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837D5">
        <w:rPr>
          <w:rFonts w:ascii="Times New Roman" w:hAnsi="Times New Roman" w:cs="Times New Roman"/>
          <w:b/>
          <w:sz w:val="28"/>
          <w:szCs w:val="28"/>
        </w:rPr>
        <w:t>Залучск</w:t>
      </w:r>
      <w:r w:rsidRPr="00316E70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A6EBE">
        <w:rPr>
          <w:rFonts w:ascii="Times New Roman" w:hAnsi="Times New Roman" w:cs="Times New Roman"/>
          <w:b/>
          <w:sz w:val="28"/>
          <w:szCs w:val="28"/>
        </w:rPr>
        <w:t>14.12.2022</w:t>
      </w:r>
      <w:r w:rsidRPr="00316E7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837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6EBE">
        <w:rPr>
          <w:rFonts w:ascii="Times New Roman" w:hAnsi="Times New Roman" w:cs="Times New Roman"/>
          <w:b/>
          <w:sz w:val="28"/>
          <w:szCs w:val="28"/>
        </w:rPr>
        <w:t>115</w:t>
      </w:r>
      <w:bookmarkStart w:id="0" w:name="_GoBack"/>
      <w:bookmarkEnd w:id="0"/>
    </w:p>
    <w:p w:rsidR="00316E70" w:rsidRPr="00316E70" w:rsidRDefault="003837D5" w:rsidP="00383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Залучье</w:t>
      </w:r>
    </w:p>
    <w:p w:rsidR="00316E70" w:rsidRPr="00316E70" w:rsidRDefault="00316E70" w:rsidP="00383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E70" w:rsidRDefault="00316E70" w:rsidP="00383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б особенностях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осуществления в 2022 году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финансового контроля в отношении главных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распорядителей (распорядителей) бюджетных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средств, получателей бюджетных средств</w:t>
      </w:r>
    </w:p>
    <w:p w:rsidR="00316E70" w:rsidRPr="00316E70" w:rsidRDefault="00316E70" w:rsidP="00383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E70" w:rsidRPr="00316E70" w:rsidRDefault="00316E70" w:rsidP="00383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В соответствии с пунктом 5 постановления Правительства Российской</w:t>
      </w:r>
      <w:r w:rsidR="003837D5"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Федерации от 14 апреля 2022 года № 665 «Об особенностях осуществления в</w:t>
      </w:r>
      <w:r w:rsidR="003837D5"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государственного (муниципального) финансового контроля в</w:t>
      </w:r>
      <w:r w:rsidR="00383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Pr="00316E70">
        <w:rPr>
          <w:rFonts w:ascii="Times New Roman" w:hAnsi="Times New Roman" w:cs="Times New Roman"/>
          <w:sz w:val="28"/>
          <w:szCs w:val="28"/>
        </w:rPr>
        <w:t xml:space="preserve"> главных распорядителей (распорядителей) бюджетных средств,</w:t>
      </w:r>
      <w:r w:rsidR="003837D5"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получателей бюджетных средств»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7D5">
        <w:rPr>
          <w:rFonts w:ascii="Times New Roman" w:hAnsi="Times New Roman" w:cs="Times New Roman"/>
          <w:sz w:val="28"/>
          <w:szCs w:val="28"/>
        </w:rPr>
        <w:t>Залучск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16E70" w:rsidRPr="00316E70" w:rsidRDefault="00316E70" w:rsidP="00383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1. Установить, что до 1 января 2023 года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37D5">
        <w:rPr>
          <w:rFonts w:ascii="Times New Roman" w:hAnsi="Times New Roman" w:cs="Times New Roman"/>
          <w:sz w:val="28"/>
          <w:szCs w:val="28"/>
        </w:rPr>
        <w:t>Залучск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16E70">
        <w:rPr>
          <w:rFonts w:ascii="Times New Roman" w:hAnsi="Times New Roman" w:cs="Times New Roman"/>
          <w:sz w:val="28"/>
          <w:szCs w:val="28"/>
        </w:rPr>
        <w:t>в рамках внутреннего муниципального</w:t>
      </w:r>
      <w:r w:rsidR="003837D5">
        <w:rPr>
          <w:rFonts w:ascii="Times New Roman" w:hAnsi="Times New Roman" w:cs="Times New Roman"/>
          <w:sz w:val="28"/>
          <w:szCs w:val="28"/>
        </w:rPr>
        <w:t xml:space="preserve"> ф</w:t>
      </w:r>
      <w:r w:rsidRPr="00316E70">
        <w:rPr>
          <w:rFonts w:ascii="Times New Roman" w:hAnsi="Times New Roman" w:cs="Times New Roman"/>
          <w:sz w:val="28"/>
          <w:szCs w:val="28"/>
        </w:rPr>
        <w:t>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не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проверки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распорядителей</w:t>
      </w:r>
      <w:r w:rsidR="003837D5"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(распорядителей) бюджетных средств, получателей бюджетных средств,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числе являющихся муниципальными заказчиками.</w:t>
      </w:r>
    </w:p>
    <w:p w:rsidR="00316E70" w:rsidRPr="00316E70" w:rsidRDefault="00316E70" w:rsidP="00383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2. При поступлении от главных распорядителей (распорядителей)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бюджетных средств, получателей бюджетных средств,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о продлении срока</w:t>
      </w:r>
      <w:r w:rsidR="003837D5"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исполнения представлений (предписаний), выданных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837D5">
        <w:rPr>
          <w:rFonts w:ascii="Times New Roman" w:hAnsi="Times New Roman" w:cs="Times New Roman"/>
          <w:sz w:val="28"/>
          <w:szCs w:val="28"/>
        </w:rPr>
        <w:t>Залучск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16E70">
        <w:rPr>
          <w:rFonts w:ascii="Times New Roman" w:hAnsi="Times New Roman" w:cs="Times New Roman"/>
          <w:sz w:val="28"/>
          <w:szCs w:val="28"/>
        </w:rPr>
        <w:t>до вступления в силу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</w:t>
      </w:r>
      <w:r w:rsidRPr="0031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37D5">
        <w:rPr>
          <w:rFonts w:ascii="Times New Roman" w:hAnsi="Times New Roman" w:cs="Times New Roman"/>
          <w:sz w:val="28"/>
          <w:szCs w:val="28"/>
        </w:rPr>
        <w:t>Залучск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 поселения </w:t>
      </w:r>
      <w:r w:rsidRPr="00316E70">
        <w:rPr>
          <w:rFonts w:ascii="Times New Roman" w:hAnsi="Times New Roman" w:cs="Times New Roman"/>
          <w:sz w:val="28"/>
          <w:szCs w:val="28"/>
        </w:rPr>
        <w:t>принимает с учетом требований, предусмотренных 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Российской Федерации, решение об удовлетворении таких обращений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течение 10 рабочих дней со дня поступления таких обращений. При этом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устанавливаемый срок исполнения указанных представлений (предписаний)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не может приходиться на дату ранее 1 января 2023 года.</w:t>
      </w:r>
    </w:p>
    <w:p w:rsidR="00316E70" w:rsidRPr="00316E70" w:rsidRDefault="00316E70" w:rsidP="00383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Пункт 1 настоящего постановления не распространяется на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проведение которых осуществляется в соответствии с поручениями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Губернатора Новгородской области, Правительства Новгородской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7D5">
        <w:rPr>
          <w:rFonts w:ascii="Times New Roman" w:hAnsi="Times New Roman" w:cs="Times New Roman"/>
          <w:sz w:val="28"/>
          <w:szCs w:val="28"/>
        </w:rPr>
        <w:t>Залучск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16E70">
        <w:rPr>
          <w:rFonts w:ascii="Times New Roman" w:hAnsi="Times New Roman" w:cs="Times New Roman"/>
          <w:sz w:val="28"/>
          <w:szCs w:val="28"/>
        </w:rPr>
        <w:t>, требованиями органов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Федерации и правоохранительных органов.</w:t>
      </w:r>
    </w:p>
    <w:p w:rsidR="00316E70" w:rsidRPr="00316E70" w:rsidRDefault="00316E70" w:rsidP="00383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lastRenderedPageBreak/>
        <w:t>3. Установить, что проверки, указанные в пункте 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постановления, начатые до вступления в силу настоящего постановления, по</w:t>
      </w:r>
      <w:r w:rsidR="00383871"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37D5">
        <w:rPr>
          <w:rFonts w:ascii="Times New Roman" w:hAnsi="Times New Roman" w:cs="Times New Roman"/>
          <w:sz w:val="28"/>
          <w:szCs w:val="28"/>
        </w:rPr>
        <w:t>Залучск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приостанавливаются со сроком возобновления не ранее 1 января 2023 года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либо завершаются не позднее 20 рабочих дней со дня вступления в силу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316E70" w:rsidRPr="00316E70" w:rsidRDefault="00316E70" w:rsidP="00383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газете «</w:t>
      </w:r>
      <w:r w:rsidR="003837D5">
        <w:rPr>
          <w:rFonts w:ascii="Times New Roman" w:hAnsi="Times New Roman" w:cs="Times New Roman"/>
          <w:sz w:val="28"/>
          <w:szCs w:val="28"/>
        </w:rPr>
        <w:t>Залучск</w:t>
      </w:r>
      <w:r>
        <w:rPr>
          <w:rFonts w:ascii="Times New Roman" w:hAnsi="Times New Roman" w:cs="Times New Roman"/>
          <w:sz w:val="28"/>
          <w:szCs w:val="28"/>
        </w:rPr>
        <w:t xml:space="preserve">ий вестник» </w:t>
      </w:r>
      <w:r w:rsidRPr="00316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B9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837D5">
        <w:rPr>
          <w:rFonts w:ascii="Times New Roman" w:hAnsi="Times New Roman" w:cs="Times New Roman"/>
          <w:bCs/>
          <w:sz w:val="28"/>
          <w:szCs w:val="28"/>
        </w:rPr>
        <w:t>Залучск</w:t>
      </w:r>
      <w:r w:rsidRPr="00983B99"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  <w:r w:rsidRPr="00316E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16E70" w:rsidRDefault="00316E70" w:rsidP="0038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99" w:rsidRDefault="00983B99" w:rsidP="0038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99" w:rsidRDefault="00983B99" w:rsidP="0038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871" w:rsidRDefault="00BA6EBE" w:rsidP="00383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83B99" w:rsidRPr="00983B99" w:rsidRDefault="00383871" w:rsidP="00383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Залучского сельского поселения</w:t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BA6EBE">
        <w:rPr>
          <w:rFonts w:ascii="Times New Roman" w:hAnsi="Times New Roman" w:cs="Times New Roman"/>
          <w:b/>
          <w:sz w:val="28"/>
          <w:szCs w:val="28"/>
        </w:rPr>
        <w:t>М.А. Васильева</w:t>
      </w:r>
    </w:p>
    <w:sectPr w:rsidR="00983B99" w:rsidRPr="0098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70"/>
    <w:rsid w:val="00316E70"/>
    <w:rsid w:val="003837D5"/>
    <w:rsid w:val="00383871"/>
    <w:rsid w:val="006B67AC"/>
    <w:rsid w:val="00983B99"/>
    <w:rsid w:val="00B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C087-AB05-4117-9203-0A7FB13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2022-12-14T12:16:00Z</dcterms:created>
  <dcterms:modified xsi:type="dcterms:W3CDTF">2022-12-14T12:16:00Z</dcterms:modified>
</cp:coreProperties>
</file>