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5F" w:rsidRPr="00306B5F" w:rsidRDefault="004E06ED" w:rsidP="004E0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06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Новгородская область  Старорусский район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607633">
        <w:rPr>
          <w:rFonts w:ascii="Times New Roman" w:hAnsi="Times New Roman" w:cs="Times New Roman"/>
          <w:b/>
          <w:sz w:val="28"/>
          <w:szCs w:val="28"/>
        </w:rPr>
        <w:t>Залуч</w:t>
      </w:r>
      <w:r w:rsidRPr="00306B5F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  <w:r w:rsidRPr="00306B5F">
        <w:rPr>
          <w:rFonts w:ascii="Times New Roman" w:hAnsi="Times New Roman" w:cs="Times New Roman"/>
          <w:b/>
          <w:spacing w:val="90"/>
          <w:sz w:val="28"/>
          <w:szCs w:val="28"/>
        </w:rPr>
        <w:t xml:space="preserve">   РЕШЕНИЕ</w:t>
      </w:r>
    </w:p>
    <w:p w:rsidR="00306B5F" w:rsidRPr="00306B5F" w:rsidRDefault="00306B5F" w:rsidP="00306B5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</w:p>
    <w:p w:rsidR="00306B5F" w:rsidRPr="00306B5F" w:rsidRDefault="00235BE5" w:rsidP="0030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6B5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ED">
        <w:rPr>
          <w:rFonts w:ascii="Times New Roman" w:hAnsi="Times New Roman" w:cs="Times New Roman"/>
          <w:b/>
          <w:sz w:val="28"/>
          <w:szCs w:val="28"/>
        </w:rPr>
        <w:t>30.12.2020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6B5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E06ED">
        <w:rPr>
          <w:rFonts w:ascii="Times New Roman" w:hAnsi="Times New Roman" w:cs="Times New Roman"/>
          <w:b/>
          <w:sz w:val="28"/>
          <w:szCs w:val="28"/>
        </w:rPr>
        <w:t>30</w:t>
      </w:r>
      <w:r w:rsidR="00306B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B5F" w:rsidRDefault="00607633" w:rsidP="00306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6B5F" w:rsidRPr="00306B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Залучье</w:t>
      </w:r>
    </w:p>
    <w:p w:rsidR="00306B5F" w:rsidRPr="00306B5F" w:rsidRDefault="00306B5F" w:rsidP="00306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675C" w:rsidRDefault="00306B5F" w:rsidP="0030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306B5F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Совета депутатов </w:t>
      </w:r>
      <w:r w:rsidR="00607633">
        <w:rPr>
          <w:rFonts w:ascii="Times New Roman" w:eastAsia="Times New Roman" w:hAnsi="Times New Roman" w:cs="Times New Roman"/>
          <w:b/>
          <w:sz w:val="28"/>
          <w:szCs w:val="28"/>
        </w:rPr>
        <w:t>Залуч</w:t>
      </w:r>
      <w:r w:rsidR="00607633">
        <w:rPr>
          <w:rFonts w:ascii="Times New Roman" w:hAnsi="Times New Roman" w:cs="Times New Roman"/>
          <w:b/>
          <w:sz w:val="28"/>
          <w:szCs w:val="28"/>
        </w:rPr>
        <w:t>ского сельского поселения от 27</w:t>
      </w:r>
      <w:r w:rsidRPr="00306B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11.2020 №</w:t>
      </w:r>
      <w:r w:rsidR="00607633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306B5F" w:rsidRDefault="00306B5F" w:rsidP="003B1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DCD" w:rsidRDefault="003B1DCD" w:rsidP="003B1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607633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306B5F">
        <w:rPr>
          <w:rFonts w:ascii="Times New Roman" w:hAnsi="Times New Roman" w:cs="Times New Roman"/>
          <w:sz w:val="28"/>
          <w:szCs w:val="28"/>
        </w:rPr>
        <w:t>РЕШИЛ:</w:t>
      </w:r>
    </w:p>
    <w:p w:rsidR="00306B5F" w:rsidRPr="00306B5F" w:rsidRDefault="00306B5F" w:rsidP="00306B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1.    Внести в решение Совета депутатов </w:t>
      </w:r>
      <w:r w:rsidR="00607633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>ского сельско</w:t>
      </w:r>
      <w:r w:rsidR="00607633">
        <w:rPr>
          <w:rFonts w:ascii="Times New Roman" w:hAnsi="Times New Roman" w:cs="Times New Roman"/>
          <w:b w:val="0"/>
          <w:sz w:val="28"/>
          <w:szCs w:val="28"/>
        </w:rPr>
        <w:t>го поселения от 27.11.2020 № 16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 «О налоге на имущество физических лиц» следующие изменения:</w:t>
      </w:r>
    </w:p>
    <w:p w:rsidR="00306B5F" w:rsidRPr="00306B5F" w:rsidRDefault="00306B5F" w:rsidP="00306B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Пункт 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 3 изложить в следующей редакции:</w:t>
      </w:r>
    </w:p>
    <w:p w:rsidR="003B1DCD" w:rsidRDefault="003B1DCD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DCD">
        <w:rPr>
          <w:rFonts w:ascii="Times New Roman" w:hAnsi="Times New Roman" w:cs="Times New Roman"/>
          <w:sz w:val="28"/>
          <w:szCs w:val="28"/>
        </w:rPr>
        <w:t>«3. Установить налоговые ставки в следующих размерах:</w:t>
      </w:r>
    </w:p>
    <w:p w:rsidR="003B1DCD" w:rsidRPr="003B1DCD" w:rsidRDefault="003B1DCD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7"/>
        <w:gridCol w:w="2041"/>
      </w:tblGrid>
      <w:tr w:rsidR="003B1DCD" w:rsidRPr="003B1DCD" w:rsidTr="00714A12">
        <w:tc>
          <w:tcPr>
            <w:tcW w:w="7597" w:type="dxa"/>
            <w:vAlign w:val="center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vAlign w:val="center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Ставка налога (процентов)</w:t>
            </w:r>
          </w:p>
        </w:tc>
      </w:tr>
      <w:tr w:rsidR="003B1DCD" w:rsidRPr="003B1DCD" w:rsidTr="00714A12">
        <w:trPr>
          <w:trHeight w:val="648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rPr>
          <w:trHeight w:val="665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rPr>
          <w:trHeight w:val="35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B1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B1DCD" w:rsidRPr="003B1DCD" w:rsidTr="00714A12">
        <w:trPr>
          <w:trHeight w:val="111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хозяйственных строений или сооружений, площадь каждого из которых не </w:t>
            </w:r>
            <w:proofErr w:type="gramStart"/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превышает 50 квадратных метров и которые расположены</w:t>
            </w:r>
            <w:proofErr w:type="gramEnd"/>
            <w:r w:rsidRPr="003B1DCD"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Гаражи и машино-места, в том числе расположенные</w:t>
            </w:r>
            <w:r w:rsidRPr="003B1DCD">
              <w:rPr>
                <w:rFonts w:ascii="Times New Roman" w:hAnsi="Times New Roman" w:cs="Times New Roman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B1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B1DCD" w:rsidRPr="003B1DCD" w:rsidTr="00714A12">
        <w:trPr>
          <w:trHeight w:val="196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Объекты налогообложения, включенных в перечень, определяемый в соответствии с </w:t>
            </w:r>
            <w:hyperlink r:id="rId5" w:history="1">
              <w:r w:rsidRPr="006D6BB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7 статьи 378.2</w:t>
              </w:r>
            </w:hyperlink>
            <w:r w:rsidRPr="003B1DCD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6" w:history="1">
              <w:r w:rsidRPr="006D6BB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абзацем вторым пункта 10 статьи 378.2</w:t>
              </w:r>
            </w:hyperlink>
            <w:r w:rsidRPr="006D6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CD" w:rsidRPr="003B1DCD" w:rsidTr="00714A12"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352B98" w:rsidRPr="00453D75" w:rsidRDefault="00352B98" w:rsidP="00A85A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A85A5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44C4A" w:rsidRPr="00A85A5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Настоящее решение вступает в силу </w:t>
      </w:r>
      <w:r w:rsidR="00607633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 по </w:t>
      </w:r>
      <w:proofErr w:type="gramStart"/>
      <w:r w:rsidRPr="00A85A54">
        <w:rPr>
          <w:rFonts w:ascii="Times New Roman" w:hAnsi="Times New Roman" w:cs="Times New Roman"/>
          <w:kern w:val="2"/>
          <w:sz w:val="28"/>
          <w:szCs w:val="28"/>
        </w:rPr>
        <w:t>истечении</w:t>
      </w:r>
      <w:proofErr w:type="gramEnd"/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 одного месяца со дня его официального опубликования</w:t>
      </w:r>
      <w:r w:rsidR="00453D7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07633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</w:p>
    <w:p w:rsidR="00044C4A" w:rsidRPr="00044C4A" w:rsidRDefault="00352B98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C4A" w:rsidRPr="00044C4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r w:rsidR="00607633">
        <w:rPr>
          <w:rFonts w:ascii="Times New Roman" w:hAnsi="Times New Roman" w:cs="Times New Roman"/>
          <w:sz w:val="28"/>
          <w:szCs w:val="28"/>
        </w:rPr>
        <w:t>Залуч</w:t>
      </w:r>
      <w:r w:rsidR="00044C4A" w:rsidRPr="00044C4A"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Администрации </w:t>
      </w:r>
      <w:r w:rsidR="00607633">
        <w:rPr>
          <w:rFonts w:ascii="Times New Roman" w:hAnsi="Times New Roman" w:cs="Times New Roman"/>
          <w:sz w:val="28"/>
          <w:szCs w:val="28"/>
        </w:rPr>
        <w:t>Залуч</w:t>
      </w:r>
      <w:r w:rsidR="00044C4A" w:rsidRPr="00044C4A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информационно-коммуникационной сети «Интернет».</w:t>
      </w:r>
    </w:p>
    <w:p w:rsidR="00044C4A" w:rsidRPr="00044C4A" w:rsidRDefault="00352B98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4C4A" w:rsidRPr="00044C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C4A" w:rsidRPr="00044C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C4A" w:rsidRPr="00044C4A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P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P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4C4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Глава  сельского поселения                                  </w:t>
      </w:r>
      <w:r w:rsidR="00607633">
        <w:rPr>
          <w:rFonts w:ascii="Times New Roman" w:hAnsi="Times New Roman" w:cs="Times New Roman"/>
          <w:b/>
          <w:sz w:val="28"/>
          <w:szCs w:val="28"/>
          <w:lang w:eastAsia="ar-SA"/>
        </w:rPr>
        <w:t>Е.Н.Пятина</w:t>
      </w:r>
    </w:p>
    <w:p w:rsidR="00306B5F" w:rsidRPr="003B1DCD" w:rsidRDefault="00306B5F" w:rsidP="00306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6B5F" w:rsidRPr="003B1DCD" w:rsidSect="003B1D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01D5E"/>
    <w:rsid w:val="00044C4A"/>
    <w:rsid w:val="00235BE5"/>
    <w:rsid w:val="00306B5F"/>
    <w:rsid w:val="00352B98"/>
    <w:rsid w:val="003A49EB"/>
    <w:rsid w:val="003B1DCD"/>
    <w:rsid w:val="00453D75"/>
    <w:rsid w:val="00462D89"/>
    <w:rsid w:val="004E06ED"/>
    <w:rsid w:val="00607633"/>
    <w:rsid w:val="0061675C"/>
    <w:rsid w:val="006D6BBD"/>
    <w:rsid w:val="00995ABF"/>
    <w:rsid w:val="00A85A54"/>
    <w:rsid w:val="00C1438A"/>
    <w:rsid w:val="00DB087B"/>
    <w:rsid w:val="00EB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6B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rsid w:val="003B1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4A818ED1BF7301DE9886BCF757529DC&amp;req=doc&amp;base=RZB&amp;n=315079&amp;dst=9764&amp;fld=134&amp;date=10.04.2019" TargetMode="External"/><Relationship Id="rId5" Type="http://schemas.openxmlformats.org/officeDocument/2006/relationships/hyperlink" Target="https://login.consultant.ru/link/?rnd=D4A818ED1BF7301DE9886BCF757529DC&amp;req=doc&amp;base=RZB&amp;n=315079&amp;dst=9219&amp;fld=134&amp;date=10.04.2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2020-12-28T05:21:00Z</dcterms:created>
  <dcterms:modified xsi:type="dcterms:W3CDTF">2020-12-28T05:41:00Z</dcterms:modified>
</cp:coreProperties>
</file>