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left="-1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971550" cy="8667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Российская Федерация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Новгородская область Старорусский район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ЗАЛУЧСКОГО СЕЛЬСКОГО ПОСЕЛЕНИЯ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П О С Т А Н О В Л Е Н И Е  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AA3B71">
        <w:rPr>
          <w:sz w:val="28"/>
          <w:szCs w:val="28"/>
        </w:rPr>
        <w:t>27.12.2024</w:t>
      </w:r>
      <w:r>
        <w:rPr>
          <w:color w:val="000000"/>
          <w:sz w:val="28"/>
          <w:szCs w:val="28"/>
        </w:rPr>
        <w:t xml:space="preserve"> № </w:t>
      </w:r>
      <w:r w:rsidR="00AA3B71">
        <w:rPr>
          <w:color w:val="000000"/>
          <w:sz w:val="28"/>
          <w:szCs w:val="28"/>
        </w:rPr>
        <w:t>143</w:t>
      </w:r>
      <w:bookmarkStart w:id="0" w:name="_GoBack"/>
      <w:bookmarkEnd w:id="0"/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с. Залучье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tbl>
      <w:tblPr>
        <w:tblStyle w:val="a5"/>
        <w:tblW w:w="104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475329">
        <w:trPr>
          <w:trHeight w:val="4158"/>
        </w:trPr>
        <w:tc>
          <w:tcPr>
            <w:tcW w:w="10456" w:type="dxa"/>
          </w:tcPr>
          <w:p w:rsidR="00475329" w:rsidRDefault="00173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 внесении изменений в</w:t>
            </w:r>
            <w:r w:rsidR="00095B74">
              <w:rPr>
                <w:b/>
                <w:color w:val="000000"/>
                <w:sz w:val="28"/>
                <w:szCs w:val="28"/>
              </w:rPr>
              <w:t xml:space="preserve"> паспорт </w:t>
            </w:r>
            <w:r>
              <w:rPr>
                <w:b/>
                <w:color w:val="000000"/>
                <w:sz w:val="28"/>
                <w:szCs w:val="28"/>
              </w:rPr>
              <w:t>Муниципальн</w:t>
            </w:r>
            <w:r w:rsidR="00095B74">
              <w:rPr>
                <w:b/>
                <w:color w:val="000000"/>
                <w:sz w:val="28"/>
                <w:szCs w:val="28"/>
              </w:rPr>
              <w:t>ой</w:t>
            </w:r>
            <w:r>
              <w:rPr>
                <w:b/>
                <w:color w:val="000000"/>
                <w:sz w:val="28"/>
                <w:szCs w:val="28"/>
              </w:rPr>
              <w:t xml:space="preserve"> программ</w:t>
            </w:r>
            <w:r w:rsidR="00095B74">
              <w:rPr>
                <w:b/>
                <w:color w:val="000000"/>
                <w:sz w:val="28"/>
                <w:szCs w:val="28"/>
              </w:rPr>
              <w:t>ы</w:t>
            </w:r>
            <w:r>
              <w:rPr>
                <w:b/>
                <w:color w:val="000000"/>
                <w:sz w:val="28"/>
                <w:szCs w:val="28"/>
              </w:rPr>
              <w:t xml:space="preserve"> «Развитие культуры на территории Залучского сельского поселения на 2022-202</w:t>
            </w:r>
            <w:r w:rsidR="00095B74">
              <w:rPr>
                <w:b/>
                <w:color w:val="000000"/>
                <w:sz w:val="28"/>
                <w:szCs w:val="28"/>
              </w:rPr>
              <w:t>7</w:t>
            </w:r>
            <w:r>
              <w:rPr>
                <w:b/>
                <w:color w:val="000000"/>
                <w:sz w:val="28"/>
                <w:szCs w:val="28"/>
              </w:rPr>
              <w:t xml:space="preserve"> годы»</w:t>
            </w:r>
          </w:p>
          <w:p w:rsidR="00475329" w:rsidRDefault="00173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475329" w:rsidRDefault="001D0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1D0249">
              <w:rPr>
                <w:color w:val="000000"/>
                <w:sz w:val="28"/>
                <w:szCs w:val="28"/>
              </w:rPr>
              <w:t xml:space="preserve">В </w:t>
            </w:r>
            <w:r w:rsidR="00173435">
              <w:rPr>
                <w:color w:val="000000"/>
                <w:sz w:val="28"/>
                <w:szCs w:val="28"/>
              </w:rPr>
              <w:t xml:space="preserve">соответствии со статьей 179 Бюджетного кодекса Российской Федерации, руководствуясь </w:t>
            </w:r>
            <w:hyperlink r:id="rId7" w:anchor="Par32">
              <w:r w:rsidR="00173435">
                <w:rPr>
                  <w:color w:val="000000"/>
                  <w:sz w:val="28"/>
                  <w:szCs w:val="28"/>
                </w:rPr>
                <w:t>Порядк</w:t>
              </w:r>
            </w:hyperlink>
            <w:r w:rsidR="00173435">
              <w:rPr>
                <w:color w:val="000000"/>
                <w:sz w:val="28"/>
                <w:szCs w:val="28"/>
              </w:rPr>
              <w:t xml:space="preserve">ом принятия решений о разработке муниципальных программ Залучского сельского поселения, их формирования и реализации, утвержденным постановлением Администрации Залучского сельского поселения от 01.10.2013 № 136 Администрация Залучского сельского поселения </w:t>
            </w:r>
          </w:p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ПОСТАНОВЛЯЕТ:</w:t>
            </w:r>
          </w:p>
          <w:p w:rsidR="00475329" w:rsidRDefault="00173435" w:rsidP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</w:t>
            </w:r>
            <w:r w:rsidR="00095B74" w:rsidRPr="00095B74">
              <w:rPr>
                <w:color w:val="000000"/>
                <w:sz w:val="28"/>
                <w:szCs w:val="28"/>
              </w:rPr>
              <w:t>1.</w:t>
            </w:r>
            <w:r w:rsidR="00095B74" w:rsidRPr="00095B74">
              <w:rPr>
                <w:color w:val="000000"/>
                <w:sz w:val="28"/>
                <w:szCs w:val="28"/>
              </w:rPr>
              <w:tab/>
              <w:t xml:space="preserve">Внести изменения в паспорт Муниципальной программы </w:t>
            </w:r>
            <w:r w:rsidR="00581944" w:rsidRPr="00581944">
              <w:rPr>
                <w:color w:val="000000"/>
                <w:sz w:val="28"/>
                <w:szCs w:val="28"/>
              </w:rPr>
              <w:t>«Развитие культуры на территории Залучского сельского поселения на 2022-202</w:t>
            </w:r>
            <w:r w:rsidR="00095B74">
              <w:rPr>
                <w:color w:val="000000"/>
                <w:sz w:val="28"/>
                <w:szCs w:val="28"/>
              </w:rPr>
              <w:t>7</w:t>
            </w:r>
            <w:r w:rsidR="00581944" w:rsidRPr="00581944">
              <w:rPr>
                <w:color w:val="000000"/>
                <w:sz w:val="28"/>
                <w:szCs w:val="28"/>
              </w:rPr>
              <w:t xml:space="preserve"> годы»</w:t>
            </w:r>
            <w:r>
              <w:rPr>
                <w:color w:val="000000"/>
                <w:sz w:val="28"/>
                <w:szCs w:val="28"/>
              </w:rPr>
              <w:t xml:space="preserve">, изложив </w:t>
            </w:r>
            <w:r w:rsidR="00095B74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 новой редакции</w:t>
            </w:r>
            <w:r w:rsidR="00095B74">
              <w:rPr>
                <w:color w:val="000000"/>
                <w:sz w:val="28"/>
                <w:szCs w:val="28"/>
              </w:rPr>
              <w:t>:</w:t>
            </w:r>
          </w:p>
          <w:p w:rsidR="00095B74" w:rsidRDefault="00095B74" w:rsidP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095B74">
              <w:rPr>
                <w:color w:val="000000"/>
                <w:sz w:val="28"/>
                <w:szCs w:val="28"/>
              </w:rPr>
              <w:t>- раздел «5. Цели, задачи и целевые показатели муниципальной программы</w:t>
            </w:r>
            <w:r w:rsidRPr="00095B74">
              <w:rPr>
                <w:b/>
                <w:color w:val="000000"/>
                <w:sz w:val="28"/>
                <w:szCs w:val="28"/>
              </w:rPr>
              <w:t>»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Цели, задачи и целевые показатели муниципальной программы:</w:t>
      </w:r>
    </w:p>
    <w:p w:rsidR="00784BA4" w:rsidRDefault="00784BA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tbl>
      <w:tblPr>
        <w:tblStyle w:val="a6"/>
        <w:tblW w:w="1020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7"/>
        <w:gridCol w:w="4106"/>
        <w:gridCol w:w="851"/>
        <w:gridCol w:w="850"/>
        <w:gridCol w:w="851"/>
        <w:gridCol w:w="850"/>
        <w:gridCol w:w="992"/>
        <w:gridCol w:w="1134"/>
      </w:tblGrid>
      <w:tr w:rsidR="004E2033" w:rsidTr="004E2033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2027</w:t>
            </w:r>
          </w:p>
        </w:tc>
      </w:tr>
      <w:tr w:rsidR="004E2033" w:rsidTr="004E2033">
        <w:trPr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784BA4" w:rsidTr="004E2033">
        <w:trPr>
          <w:trHeight w:val="69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Создание условий для организации досуга и обеспечения жителей Залучского сельского поселения услугами организаций культуры.</w:t>
            </w:r>
          </w:p>
        </w:tc>
      </w:tr>
      <w:tr w:rsidR="00784BA4" w:rsidTr="004E2033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1: Проведение культурно-массовых мероприятий согласно плана</w:t>
            </w:r>
          </w:p>
        </w:tc>
      </w:tr>
      <w:tr w:rsidR="004E2033" w:rsidTr="004E2033">
        <w:trPr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культурно-массовых мероприятий, шт.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784BA4" w:rsidTr="004E2033">
        <w:trPr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2 .</w:t>
            </w:r>
          </w:p>
        </w:tc>
        <w:tc>
          <w:tcPr>
            <w:tcW w:w="9634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2: Обеспечение деятельности муниципального автономного учреждения культуры</w:t>
            </w:r>
          </w:p>
        </w:tc>
      </w:tr>
      <w:tr w:rsidR="004E2033" w:rsidTr="004E2033">
        <w:trPr>
          <w:trHeight w:val="66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2.1</w:t>
            </w:r>
          </w:p>
        </w:tc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 Ресурсное обеспечение деятельности учреждений</w:t>
            </w:r>
          </w:p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культуры по реализации муниципальной программы, 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4E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4E2033" w:rsidTr="004E2033">
        <w:trPr>
          <w:trHeight w:val="168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Софинансирование на укрепление материально технической базы муниципальных учреждений, подведомственных органом местного самоуправления муниципальных районов городских округов реализующих полномочия в сфере культуры в рамках долгосрочной </w:t>
            </w:r>
            <w:r>
              <w:rPr>
                <w:color w:val="000000"/>
                <w:sz w:val="24"/>
                <w:szCs w:val="24"/>
              </w:rPr>
              <w:lastRenderedPageBreak/>
              <w:t>целевой программы «Культура Новгородской области»,%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0</w:t>
            </w: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  <w:tab w:val="center" w:pos="279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4E2033" w:rsidTr="004E2033">
        <w:trPr>
          <w:trHeight w:val="40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Реализация </w:t>
            </w:r>
            <w:r w:rsidR="00FF07FB">
              <w:rPr>
                <w:color w:val="000000"/>
                <w:sz w:val="24"/>
                <w:szCs w:val="24"/>
              </w:rPr>
              <w:t>практик инициативного бюджетирования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Ремонт здания СДК,ед.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4E2033" w:rsidRDefault="004E2033" w:rsidP="004E20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4E2033" w:rsidRPr="004E2033" w:rsidRDefault="004E2033" w:rsidP="004E20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E2033">
        <w:rPr>
          <w:color w:val="000000"/>
          <w:sz w:val="28"/>
          <w:szCs w:val="28"/>
        </w:rPr>
        <w:t>-раздел «7. Объемы и источники финансирования муниципальной программы в целом и по годам реализации»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Объемы и источники финансирования муниципальной программы в целом и по годам реализации (тыс. руб.):</w:t>
      </w:r>
    </w:p>
    <w:tbl>
      <w:tblPr>
        <w:tblStyle w:val="a7"/>
        <w:tblW w:w="102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7"/>
        <w:gridCol w:w="1619"/>
        <w:gridCol w:w="1808"/>
        <w:gridCol w:w="1623"/>
        <w:gridCol w:w="2019"/>
        <w:gridCol w:w="1587"/>
      </w:tblGrid>
      <w:tr w:rsidR="00475329">
        <w:trPr>
          <w:cantSplit/>
        </w:trPr>
        <w:tc>
          <w:tcPr>
            <w:tcW w:w="1607" w:type="dxa"/>
            <w:vMerge w:val="restart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8656" w:type="dxa"/>
            <w:gridSpan w:val="5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Источники финансирования:</w:t>
            </w:r>
          </w:p>
        </w:tc>
      </w:tr>
      <w:tr w:rsidR="00475329">
        <w:trPr>
          <w:cantSplit/>
        </w:trPr>
        <w:tc>
          <w:tcPr>
            <w:tcW w:w="1607" w:type="dxa"/>
            <w:vMerge/>
          </w:tcPr>
          <w:p w:rsidR="00475329" w:rsidRDefault="0047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</w:t>
            </w:r>
          </w:p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местный бюджет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 средства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75329">
        <w:tc>
          <w:tcPr>
            <w:tcW w:w="160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1730,4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4904,0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6634,4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2705,0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6254,6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8959,6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5C6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1000,0</w:t>
            </w:r>
          </w:p>
        </w:tc>
        <w:tc>
          <w:tcPr>
            <w:tcW w:w="1623" w:type="dxa"/>
          </w:tcPr>
          <w:p w:rsidR="00475329" w:rsidRDefault="00173435" w:rsidP="005C6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5C629E">
              <w:rPr>
                <w:sz w:val="22"/>
                <w:szCs w:val="22"/>
              </w:rPr>
              <w:t>9</w:t>
            </w:r>
            <w:r w:rsidR="00095B74">
              <w:rPr>
                <w:sz w:val="22"/>
                <w:szCs w:val="22"/>
              </w:rPr>
              <w:t>661,7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10661,7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5052,0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5052,0</w:t>
            </w:r>
          </w:p>
        </w:tc>
      </w:tr>
      <w:tr w:rsidR="00784BA4">
        <w:tc>
          <w:tcPr>
            <w:tcW w:w="1607" w:type="dxa"/>
            <w:vAlign w:val="center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1619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23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4719,5</w:t>
            </w:r>
          </w:p>
        </w:tc>
        <w:tc>
          <w:tcPr>
            <w:tcW w:w="2019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4719,5</w:t>
            </w:r>
          </w:p>
        </w:tc>
      </w:tr>
      <w:tr w:rsidR="00784BA4">
        <w:tc>
          <w:tcPr>
            <w:tcW w:w="1607" w:type="dxa"/>
            <w:vAlign w:val="center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619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23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019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4435,4</w:t>
            </w:r>
          </w:p>
        </w:tc>
        <w:tc>
          <w:tcPr>
            <w:tcW w:w="1623" w:type="dxa"/>
          </w:tcPr>
          <w:p w:rsidR="00475329" w:rsidRDefault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31591,8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36027,2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  <w:highlight w:val="white"/>
        </w:rPr>
      </w:pPr>
    </w:p>
    <w:p w:rsidR="004E2033" w:rsidRPr="004E2033" w:rsidRDefault="0006552A" w:rsidP="004E203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раздел «</w:t>
      </w:r>
      <w:r w:rsidR="004E2033" w:rsidRPr="004E2033">
        <w:rPr>
          <w:color w:val="000000"/>
          <w:sz w:val="28"/>
          <w:szCs w:val="28"/>
        </w:rPr>
        <w:t>Мероприятия программы»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  <w:sectPr w:rsidR="00475329" w:rsidSect="004E2033">
          <w:headerReference w:type="default" r:id="rId8"/>
          <w:pgSz w:w="11906" w:h="16838"/>
          <w:pgMar w:top="567" w:right="567" w:bottom="567" w:left="1134" w:header="567" w:footer="567" w:gutter="0"/>
          <w:cols w:space="720"/>
          <w:titlePg/>
          <w:docGrid w:linePitch="272"/>
        </w:sect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Мероприятия муниципальной программы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8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3257"/>
        <w:gridCol w:w="1701"/>
        <w:gridCol w:w="1134"/>
        <w:gridCol w:w="1276"/>
        <w:gridCol w:w="1276"/>
        <w:gridCol w:w="850"/>
        <w:gridCol w:w="993"/>
        <w:gridCol w:w="1134"/>
        <w:gridCol w:w="992"/>
        <w:gridCol w:w="992"/>
        <w:gridCol w:w="992"/>
      </w:tblGrid>
      <w:tr w:rsidR="006E7A72" w:rsidTr="00BB03CC">
        <w:trPr>
          <w:cantSplit/>
          <w:trHeight w:val="640"/>
        </w:trPr>
        <w:tc>
          <w:tcPr>
            <w:tcW w:w="70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br/>
              <w:t>п/п</w:t>
            </w:r>
          </w:p>
        </w:tc>
        <w:tc>
          <w:tcPr>
            <w:tcW w:w="325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   мероприятия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Исполнитель</w:t>
            </w:r>
          </w:p>
        </w:tc>
        <w:tc>
          <w:tcPr>
            <w:tcW w:w="1134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Срок </w:t>
            </w:r>
            <w:r>
              <w:rPr>
                <w:color w:val="000000"/>
              </w:rPr>
              <w:br/>
              <w:t>реализации</w:t>
            </w:r>
          </w:p>
        </w:tc>
        <w:tc>
          <w:tcPr>
            <w:tcW w:w="1276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276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</w:t>
            </w:r>
            <w:r>
              <w:rPr>
                <w:color w:val="000000"/>
              </w:rPr>
              <w:br/>
              <w:t>финансирования</w:t>
            </w:r>
          </w:p>
        </w:tc>
        <w:tc>
          <w:tcPr>
            <w:tcW w:w="5953" w:type="dxa"/>
            <w:gridSpan w:val="6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Объем финансирования</w:t>
            </w:r>
            <w:r>
              <w:rPr>
                <w:color w:val="000000"/>
              </w:rPr>
              <w:br/>
              <w:t>по годам (тыс. руб.):</w:t>
            </w:r>
          </w:p>
        </w:tc>
      </w:tr>
      <w:tr w:rsidR="006E7A72" w:rsidTr="006E7A72">
        <w:trPr>
          <w:cantSplit/>
          <w:trHeight w:val="480"/>
        </w:trPr>
        <w:tc>
          <w:tcPr>
            <w:tcW w:w="70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</w:tr>
      <w:tr w:rsidR="006E7A72" w:rsidTr="006E7A72">
        <w:tc>
          <w:tcPr>
            <w:tcW w:w="70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5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6E7A72" w:rsidTr="006A6A53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597" w:type="dxa"/>
            <w:gridSpan w:val="11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Создание условий для организации досуга и обеспечения жителей Залучского сельского поселения услугами организаций культуры</w:t>
            </w:r>
          </w:p>
        </w:tc>
      </w:tr>
      <w:tr w:rsidR="006E7A72" w:rsidTr="009B3475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4597" w:type="dxa"/>
            <w:gridSpan w:val="11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культурно-массовых мероприятий согласно плана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6E7A72" w:rsidTr="006E7A72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325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Проведение культурно-массовых мероприятий</w:t>
            </w:r>
          </w:p>
        </w:tc>
        <w:tc>
          <w:tcPr>
            <w:tcW w:w="1701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</w:t>
            </w:r>
            <w:r>
              <w:rPr>
                <w:color w:val="000000"/>
              </w:rPr>
              <w:t>А</w:t>
            </w:r>
            <w:r w:rsidRPr="003209C1">
              <w:rPr>
                <w:color w:val="000000"/>
              </w:rPr>
              <w:t>УК «</w:t>
            </w:r>
            <w:r>
              <w:rPr>
                <w:color w:val="000000"/>
              </w:rPr>
              <w:t>Залучский</w:t>
            </w:r>
            <w:r w:rsidRPr="003209C1">
              <w:rPr>
                <w:color w:val="000000"/>
              </w:rPr>
              <w:t xml:space="preserve"> СДК»</w:t>
            </w:r>
          </w:p>
        </w:tc>
        <w:tc>
          <w:tcPr>
            <w:tcW w:w="1134" w:type="dxa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1276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EB75F4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597" w:type="dxa"/>
            <w:gridSpan w:val="11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2: Обеспечение деятельности муниципального автономного учреждения культуры</w:t>
            </w:r>
          </w:p>
        </w:tc>
      </w:tr>
      <w:tr w:rsidR="006E7A72" w:rsidTr="006E7A72">
        <w:trPr>
          <w:trHeight w:val="455"/>
        </w:trPr>
        <w:tc>
          <w:tcPr>
            <w:tcW w:w="70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325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Ресурсное обеспечение деятельности учреждений культуры по реализации муниципальной программы</w:t>
            </w:r>
          </w:p>
        </w:tc>
        <w:tc>
          <w:tcPr>
            <w:tcW w:w="1701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4650,0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5574,3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6720,9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5052,0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4719,5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c>
          <w:tcPr>
            <w:tcW w:w="70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325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Частичная компенсация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1030,4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1114,5</w:t>
            </w:r>
          </w:p>
        </w:tc>
        <w:tc>
          <w:tcPr>
            <w:tcW w:w="1134" w:type="dxa"/>
          </w:tcPr>
          <w:p w:rsidR="006E7A72" w:rsidRDefault="00FF07FB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945,8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6E7A72" w:rsidTr="006E7A72">
        <w:trPr>
          <w:cantSplit/>
          <w:trHeight w:val="521"/>
        </w:trPr>
        <w:tc>
          <w:tcPr>
            <w:tcW w:w="707" w:type="dxa"/>
            <w:vMerge w:val="restart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3257" w:type="dxa"/>
            <w:vMerge w:val="restart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7"/>
              <w:jc w:val="both"/>
              <w:rPr>
                <w:color w:val="000000"/>
              </w:rPr>
            </w:pPr>
            <w:r>
              <w:rPr>
                <w:color w:val="000000"/>
              </w:rPr>
              <w:t>Софинансирование на укрепление материально технической базы муниципальных учреждений, подведомственных органом местного самоуправления муниципальных районов городских округов реализующих полномочия в сфере культуры в рамках долгосрочной целевой программы «Культура Новгородской области»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  <w:vMerge w:val="restart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15,3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</w:trPr>
        <w:tc>
          <w:tcPr>
            <w:tcW w:w="707" w:type="dxa"/>
            <w:vMerge/>
          </w:tcPr>
          <w:p w:rsidR="006E7A72" w:rsidRDefault="006E7A72" w:rsidP="00BE2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290,5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  <w:trHeight w:val="280"/>
        </w:trPr>
        <w:tc>
          <w:tcPr>
            <w:tcW w:w="707" w:type="dxa"/>
            <w:vMerge/>
          </w:tcPr>
          <w:p w:rsidR="006E7A72" w:rsidRDefault="006E7A72" w:rsidP="00BE2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Федеральный бюджет</w:t>
            </w:r>
          </w:p>
        </w:tc>
        <w:tc>
          <w:tcPr>
            <w:tcW w:w="850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0</w:t>
            </w:r>
          </w:p>
        </w:tc>
        <w:tc>
          <w:tcPr>
            <w:tcW w:w="993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</w:trPr>
        <w:tc>
          <w:tcPr>
            <w:tcW w:w="707" w:type="dxa"/>
            <w:vMerge w:val="restart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325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Реализация программы  поддержки местных инициатив.(ППМИ)</w:t>
            </w:r>
          </w:p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Ремонт здания СДК д. Коровитчино</w:t>
            </w:r>
          </w:p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  <w:tc>
          <w:tcPr>
            <w:tcW w:w="993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  <w:trHeight w:val="563"/>
        </w:trPr>
        <w:tc>
          <w:tcPr>
            <w:tcW w:w="70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 поселения </w:t>
            </w:r>
          </w:p>
        </w:tc>
        <w:tc>
          <w:tcPr>
            <w:tcW w:w="850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254,0</w:t>
            </w:r>
          </w:p>
        </w:tc>
        <w:tc>
          <w:tcPr>
            <w:tcW w:w="993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trHeight w:val="550"/>
        </w:trPr>
        <w:tc>
          <w:tcPr>
            <w:tcW w:w="70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3257" w:type="dxa"/>
            <w:vMerge w:val="restart"/>
          </w:tcPr>
          <w:p w:rsidR="006E7A72" w:rsidRPr="003209C1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209C1">
              <w:rPr>
                <w:color w:val="000000"/>
              </w:rPr>
              <w:t>Реализация программы  поддержки местных инициатив.(ППМИ)</w:t>
            </w:r>
            <w:r>
              <w:rPr>
                <w:color w:val="000000"/>
              </w:rPr>
              <w:t xml:space="preserve"> </w:t>
            </w:r>
          </w:p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3209C1">
              <w:rPr>
                <w:color w:val="000000"/>
              </w:rPr>
              <w:t xml:space="preserve">Ремонт </w:t>
            </w:r>
            <w:r>
              <w:rPr>
                <w:color w:val="000000"/>
              </w:rPr>
              <w:t>Коровитчинского СДК и Пинаевогорского СДК»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276" w:type="dxa"/>
            <w:vMerge w:val="restart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665,0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trHeight w:val="585"/>
        </w:trPr>
        <w:tc>
          <w:tcPr>
            <w:tcW w:w="707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Pr="003209C1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Pr="003209C1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1300,0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D5820" w:rsidTr="006E7A72">
        <w:trPr>
          <w:trHeight w:val="565"/>
        </w:trPr>
        <w:tc>
          <w:tcPr>
            <w:tcW w:w="707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2.6</w:t>
            </w:r>
          </w:p>
        </w:tc>
        <w:tc>
          <w:tcPr>
            <w:tcW w:w="3257" w:type="dxa"/>
            <w:vMerge w:val="restart"/>
          </w:tcPr>
          <w:p w:rsidR="00ED5820" w:rsidRPr="006E0BE6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6E0BE6">
              <w:rPr>
                <w:color w:val="000000"/>
              </w:rPr>
              <w:t>Реализация программы  поддержки местных инициатив.(ППМИ)</w:t>
            </w:r>
          </w:p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6E0BE6">
              <w:rPr>
                <w:color w:val="000000"/>
              </w:rPr>
              <w:t xml:space="preserve">Ремонт </w:t>
            </w:r>
            <w:r>
              <w:rPr>
                <w:color w:val="000000"/>
              </w:rPr>
              <w:t>Залучского</w:t>
            </w:r>
            <w:r w:rsidRPr="006E0BE6">
              <w:rPr>
                <w:color w:val="000000"/>
              </w:rPr>
              <w:t xml:space="preserve"> и Пинаевогорского СДК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E0BE6">
              <w:rPr>
                <w:color w:val="000000"/>
              </w:rPr>
              <w:t>Учреждения культуры МАУК «Залучский СДК</w:t>
            </w:r>
          </w:p>
        </w:tc>
        <w:tc>
          <w:tcPr>
            <w:tcW w:w="1134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276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295,0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D5820" w:rsidTr="006E7A72">
        <w:trPr>
          <w:trHeight w:val="565"/>
        </w:trPr>
        <w:tc>
          <w:tcPr>
            <w:tcW w:w="707" w:type="dxa"/>
            <w:vMerge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ED5820" w:rsidRPr="006E0BE6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ED5820" w:rsidRPr="006E0BE6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D031E" w:rsidTr="006E7A72">
        <w:trPr>
          <w:trHeight w:val="565"/>
        </w:trPr>
        <w:tc>
          <w:tcPr>
            <w:tcW w:w="707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ED5820">
              <w:rPr>
                <w:color w:val="000000"/>
              </w:rPr>
              <w:t>Реализация проекта «Народный бюджет»</w:t>
            </w:r>
            <w:r>
              <w:rPr>
                <w:color w:val="000000"/>
              </w:rPr>
              <w:t xml:space="preserve"> </w:t>
            </w:r>
            <w:r w:rsidRPr="009D031E">
              <w:rPr>
                <w:rFonts w:eastAsia="SimSun"/>
                <w:sz w:val="22"/>
                <w:szCs w:val="22"/>
              </w:rPr>
              <w:t xml:space="preserve">«Замена системы отопления в Пинаевогорском СДК», «Ремонт потолка и замена электропроводки в Коровитчинском СДК» </w:t>
            </w:r>
          </w:p>
        </w:tc>
        <w:tc>
          <w:tcPr>
            <w:tcW w:w="1701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E0BE6">
              <w:rPr>
                <w:color w:val="000000"/>
              </w:rPr>
              <w:t>Учреждения культуры МАУК «Залучский СДК</w:t>
            </w:r>
          </w:p>
        </w:tc>
        <w:tc>
          <w:tcPr>
            <w:tcW w:w="1134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276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D031E" w:rsidTr="005973F8">
        <w:trPr>
          <w:trHeight w:val="570"/>
        </w:trPr>
        <w:tc>
          <w:tcPr>
            <w:tcW w:w="707" w:type="dxa"/>
            <w:vMerge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9D031E" w:rsidRPr="006E0BE6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9D031E" w:rsidRPr="006E0BE6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D031E" w:rsidTr="006E7A72">
        <w:trPr>
          <w:trHeight w:val="254"/>
        </w:trPr>
        <w:tc>
          <w:tcPr>
            <w:tcW w:w="707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701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6634,4</w:t>
            </w:r>
          </w:p>
        </w:tc>
        <w:tc>
          <w:tcPr>
            <w:tcW w:w="993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8959,6</w:t>
            </w:r>
          </w:p>
        </w:tc>
        <w:tc>
          <w:tcPr>
            <w:tcW w:w="1134" w:type="dxa"/>
          </w:tcPr>
          <w:p w:rsidR="009D031E" w:rsidRDefault="00144991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10661,7</w:t>
            </w:r>
          </w:p>
        </w:tc>
        <w:tc>
          <w:tcPr>
            <w:tcW w:w="992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</w:pPr>
            <w:r>
              <w:rPr>
                <w:color w:val="000000"/>
              </w:rPr>
              <w:t>5052,0</w:t>
            </w:r>
          </w:p>
        </w:tc>
        <w:tc>
          <w:tcPr>
            <w:tcW w:w="992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4719,5</w:t>
            </w:r>
          </w:p>
        </w:tc>
        <w:tc>
          <w:tcPr>
            <w:tcW w:w="992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9"/>
        <w:tblW w:w="2114" w:type="dxa"/>
        <w:tblInd w:w="10632" w:type="dxa"/>
        <w:tblLayout w:type="fixed"/>
        <w:tblLook w:val="0000" w:firstRow="0" w:lastRow="0" w:firstColumn="0" w:lastColumn="0" w:noHBand="0" w:noVBand="0"/>
      </w:tblPr>
      <w:tblGrid>
        <w:gridCol w:w="2114"/>
      </w:tblGrid>
      <w:tr w:rsidR="00475329">
        <w:tc>
          <w:tcPr>
            <w:tcW w:w="2114" w:type="dxa"/>
          </w:tcPr>
          <w:p w:rsidR="00475329" w:rsidRDefault="00475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095B74">
        <w:rPr>
          <w:color w:val="000000"/>
          <w:sz w:val="28"/>
          <w:szCs w:val="28"/>
        </w:rPr>
        <w:t>. Контроль за выполнением постановления оставляю за собой.</w:t>
      </w: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95B74">
        <w:rPr>
          <w:color w:val="000000"/>
          <w:sz w:val="28"/>
          <w:szCs w:val="28"/>
        </w:rPr>
        <w:t>. Опубликовать настоящее постановление в газете «Залучский вестник» и разместить на официальном сайте Администрации Залучского сельского поселения в информационно-коммуникационной сети «Интернет».</w:t>
      </w: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095B74">
        <w:rPr>
          <w:b/>
          <w:color w:val="000000"/>
          <w:sz w:val="28"/>
          <w:szCs w:val="28"/>
        </w:rPr>
        <w:t>Глава Залучского сельского поселения                                                           Е.Н.Пятина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tbl>
      <w:tblPr>
        <w:tblStyle w:val="aa"/>
        <w:tblW w:w="2114" w:type="dxa"/>
        <w:tblInd w:w="10632" w:type="dxa"/>
        <w:tblLayout w:type="fixed"/>
        <w:tblLook w:val="0000" w:firstRow="0" w:lastRow="0" w:firstColumn="0" w:lastColumn="0" w:noHBand="0" w:noVBand="0"/>
      </w:tblPr>
      <w:tblGrid>
        <w:gridCol w:w="2114"/>
      </w:tblGrid>
      <w:tr w:rsidR="00475329">
        <w:tc>
          <w:tcPr>
            <w:tcW w:w="2114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sectPr w:rsidR="00475329">
      <w:pgSz w:w="16838" w:h="11906" w:orient="landscape"/>
      <w:pgMar w:top="1140" w:right="851" w:bottom="561" w:left="1140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72C" w:rsidRDefault="0033372C">
      <w:r>
        <w:separator/>
      </w:r>
    </w:p>
  </w:endnote>
  <w:endnote w:type="continuationSeparator" w:id="0">
    <w:p w:rsidR="0033372C" w:rsidRDefault="00333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72C" w:rsidRDefault="0033372C">
      <w:r>
        <w:separator/>
      </w:r>
    </w:p>
  </w:footnote>
  <w:footnote w:type="continuationSeparator" w:id="0">
    <w:p w:rsidR="0033372C" w:rsidRDefault="003337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29" w:rsidRDefault="0017343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A3B71">
      <w:rPr>
        <w:noProof/>
        <w:color w:val="000000"/>
      </w:rPr>
      <w:t>4</w:t>
    </w:r>
    <w:r>
      <w:rPr>
        <w:color w:val="000000"/>
      </w:rPr>
      <w:fldChar w:fldCharType="end"/>
    </w:r>
  </w:p>
  <w:p w:rsidR="00475329" w:rsidRDefault="0017343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9355"/>
      </w:tabs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29"/>
    <w:rsid w:val="00025307"/>
    <w:rsid w:val="0006552A"/>
    <w:rsid w:val="000854DA"/>
    <w:rsid w:val="00095B74"/>
    <w:rsid w:val="000B5903"/>
    <w:rsid w:val="000E3710"/>
    <w:rsid w:val="00144991"/>
    <w:rsid w:val="00173435"/>
    <w:rsid w:val="001D0249"/>
    <w:rsid w:val="003209C1"/>
    <w:rsid w:val="0033372C"/>
    <w:rsid w:val="00475329"/>
    <w:rsid w:val="004D1DD4"/>
    <w:rsid w:val="004E2033"/>
    <w:rsid w:val="00533702"/>
    <w:rsid w:val="00581944"/>
    <w:rsid w:val="005C629E"/>
    <w:rsid w:val="006E0BE6"/>
    <w:rsid w:val="006E7A72"/>
    <w:rsid w:val="00756563"/>
    <w:rsid w:val="0077248B"/>
    <w:rsid w:val="00784BA4"/>
    <w:rsid w:val="0080086C"/>
    <w:rsid w:val="00850AAF"/>
    <w:rsid w:val="009D031E"/>
    <w:rsid w:val="00AA3B71"/>
    <w:rsid w:val="00B20515"/>
    <w:rsid w:val="00BE2476"/>
    <w:rsid w:val="00C71F6A"/>
    <w:rsid w:val="00C8759D"/>
    <w:rsid w:val="00D915F2"/>
    <w:rsid w:val="00E17431"/>
    <w:rsid w:val="00ED5820"/>
    <w:rsid w:val="00FF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35FACD-0A24-4B16-9E89-03FA64E0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581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../../../../%D0%9F%D0%BE%D0%BB%D1%8C%D0%B7%D0%BE%D0%B2%D0%B0%D1%82%D0%B5%D0%BB%D1%8C/Downloads/%D0%9F%D1%80%D0%BE%D0%B3%D1%80%D0%B0%D0%BC%D0%BC%D0%B0%20%D0%BF%D0%BE%20%D0%BF%D0%BE%D0%B2%D1%8B%D1%88%D0%B5%D0%BD%D0%B8%D1%8E%20%D1%8D%D1%84%D1%84%D0%B5%D0%BA%D1%82%D0%B8%D0%B2%D0%BD%D0%BE%D1%81%D1%82%D0%B8%20%D0%B1%D1%8E%D0%B4%D0%B6%D0%B5%D1%82%D0%BD%D1%8B%D1%85%20%D1%80%D0%B0%D1%81%D1%85%D0%BE%D0%B4%D0%BE%D0%B2.do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Залучье</dc:creator>
  <cp:lastModifiedBy>user</cp:lastModifiedBy>
  <cp:revision>2</cp:revision>
  <dcterms:created xsi:type="dcterms:W3CDTF">2024-12-27T13:02:00Z</dcterms:created>
  <dcterms:modified xsi:type="dcterms:W3CDTF">2024-12-27T13:02:00Z</dcterms:modified>
</cp:coreProperties>
</file>