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A16" w:rsidRPr="00671A16" w:rsidRDefault="00C91E05" w:rsidP="00671A1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C6046" w:rsidRDefault="00BB67BB" w:rsidP="00FC6046">
      <w:pPr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971550" cy="7715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6046" w:rsidRPr="00A35CFE" w:rsidRDefault="00FC6046" w:rsidP="00FC6046">
      <w:pPr>
        <w:jc w:val="center"/>
        <w:rPr>
          <w:b/>
          <w:sz w:val="28"/>
          <w:szCs w:val="28"/>
        </w:rPr>
      </w:pPr>
      <w:r w:rsidRPr="00A35CFE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оссийская Федерация</w:t>
      </w:r>
    </w:p>
    <w:p w:rsidR="00FC6046" w:rsidRPr="00A35CFE" w:rsidRDefault="008D5FEE" w:rsidP="00FC6046">
      <w:pPr>
        <w:jc w:val="center"/>
        <w:rPr>
          <w:b/>
          <w:sz w:val="28"/>
          <w:szCs w:val="28"/>
        </w:rPr>
      </w:pPr>
      <w:r w:rsidRPr="00A35CFE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овгородская область</w:t>
      </w:r>
      <w:r w:rsidR="00FC6046" w:rsidRPr="00A35CFE">
        <w:rPr>
          <w:b/>
          <w:sz w:val="28"/>
          <w:szCs w:val="28"/>
        </w:rPr>
        <w:t xml:space="preserve"> </w:t>
      </w:r>
      <w:r w:rsidRPr="00A35CFE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тарорусский</w:t>
      </w:r>
      <w:r w:rsidRPr="00A35CFE">
        <w:rPr>
          <w:b/>
          <w:sz w:val="28"/>
          <w:szCs w:val="28"/>
        </w:rPr>
        <w:t xml:space="preserve"> район</w:t>
      </w:r>
    </w:p>
    <w:p w:rsidR="00FC6046" w:rsidRPr="00EF2CFF" w:rsidRDefault="00FC6046" w:rsidP="00FC6046">
      <w:pPr>
        <w:jc w:val="center"/>
        <w:rPr>
          <w:b/>
          <w:sz w:val="28"/>
          <w:szCs w:val="28"/>
        </w:rPr>
      </w:pPr>
      <w:r w:rsidRPr="00EF2CFF">
        <w:rPr>
          <w:b/>
          <w:sz w:val="28"/>
          <w:szCs w:val="28"/>
        </w:rPr>
        <w:t xml:space="preserve">СОВЕТ ДЕПУТАТОВ </w:t>
      </w:r>
      <w:r w:rsidR="00A729A5">
        <w:rPr>
          <w:b/>
          <w:sz w:val="28"/>
          <w:szCs w:val="28"/>
        </w:rPr>
        <w:t>ЗАЛУЧ</w:t>
      </w:r>
      <w:r w:rsidR="00283C95">
        <w:rPr>
          <w:b/>
          <w:sz w:val="28"/>
          <w:szCs w:val="28"/>
        </w:rPr>
        <w:t>СКОГО</w:t>
      </w:r>
      <w:r w:rsidR="004B10B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СЕЛЬСКОГО ПОСЕЛЕНИЯ</w:t>
      </w:r>
    </w:p>
    <w:p w:rsidR="00FC6046" w:rsidRPr="00735D18" w:rsidRDefault="00FC6046" w:rsidP="00FC6046">
      <w:pPr>
        <w:jc w:val="center"/>
        <w:rPr>
          <w:sz w:val="24"/>
          <w:szCs w:val="24"/>
        </w:rPr>
      </w:pPr>
    </w:p>
    <w:p w:rsidR="00FC6046" w:rsidRPr="00EF2CFF" w:rsidRDefault="00FC6046" w:rsidP="00FC6046">
      <w:pPr>
        <w:jc w:val="center"/>
        <w:rPr>
          <w:b/>
          <w:sz w:val="40"/>
          <w:szCs w:val="40"/>
        </w:rPr>
      </w:pPr>
      <w:r w:rsidRPr="00EF2CFF">
        <w:rPr>
          <w:b/>
          <w:sz w:val="40"/>
          <w:szCs w:val="40"/>
        </w:rPr>
        <w:t>Р Е Ш Е Н И Е</w:t>
      </w:r>
    </w:p>
    <w:p w:rsidR="00FC6046" w:rsidRPr="00A00F75" w:rsidRDefault="00FC6046" w:rsidP="00FC6046">
      <w:pPr>
        <w:rPr>
          <w:sz w:val="40"/>
          <w:szCs w:val="40"/>
        </w:rPr>
      </w:pPr>
    </w:p>
    <w:p w:rsidR="00FC6046" w:rsidRPr="000B44BD" w:rsidRDefault="00FC6046" w:rsidP="00FC6046">
      <w:pPr>
        <w:rPr>
          <w:sz w:val="28"/>
        </w:rPr>
      </w:pPr>
      <w:r w:rsidRPr="000B44BD">
        <w:rPr>
          <w:sz w:val="28"/>
        </w:rPr>
        <w:t xml:space="preserve">от </w:t>
      </w:r>
      <w:r w:rsidR="00C91E05">
        <w:rPr>
          <w:sz w:val="28"/>
        </w:rPr>
        <w:t xml:space="preserve">26.04.2019     </w:t>
      </w:r>
      <w:r w:rsidR="00671A16">
        <w:rPr>
          <w:sz w:val="28"/>
        </w:rPr>
        <w:t xml:space="preserve"> </w:t>
      </w:r>
      <w:r w:rsidRPr="000B44BD">
        <w:rPr>
          <w:sz w:val="28"/>
        </w:rPr>
        <w:t>№</w:t>
      </w:r>
      <w:r w:rsidR="00A00F75">
        <w:rPr>
          <w:sz w:val="28"/>
        </w:rPr>
        <w:t xml:space="preserve"> </w:t>
      </w:r>
      <w:r w:rsidR="00C91E05">
        <w:rPr>
          <w:sz w:val="28"/>
        </w:rPr>
        <w:t>182</w:t>
      </w:r>
      <w:r w:rsidRPr="000B44BD">
        <w:rPr>
          <w:sz w:val="28"/>
        </w:rPr>
        <w:t xml:space="preserve">        </w:t>
      </w:r>
      <w:r w:rsidR="00A732EA">
        <w:rPr>
          <w:sz w:val="28"/>
        </w:rPr>
        <w:t xml:space="preserve">  </w:t>
      </w:r>
    </w:p>
    <w:p w:rsidR="00FC6046" w:rsidRPr="000B44BD" w:rsidRDefault="00A729A5" w:rsidP="00FC6046">
      <w:pPr>
        <w:rPr>
          <w:sz w:val="28"/>
        </w:rPr>
      </w:pPr>
      <w:r>
        <w:rPr>
          <w:sz w:val="28"/>
        </w:rPr>
        <w:t>с</w:t>
      </w:r>
      <w:r w:rsidR="006F1C56">
        <w:rPr>
          <w:sz w:val="28"/>
        </w:rPr>
        <w:t xml:space="preserve">. </w:t>
      </w:r>
      <w:r>
        <w:rPr>
          <w:sz w:val="28"/>
        </w:rPr>
        <w:t>Залучье</w:t>
      </w:r>
    </w:p>
    <w:p w:rsidR="00111DBD" w:rsidRDefault="00111DBD" w:rsidP="00FC6046">
      <w:pPr>
        <w:rPr>
          <w:sz w:val="48"/>
          <w:szCs w:val="48"/>
        </w:rPr>
      </w:pPr>
    </w:p>
    <w:tbl>
      <w:tblPr>
        <w:tblW w:w="0" w:type="auto"/>
        <w:tblLook w:val="01E0"/>
      </w:tblPr>
      <w:tblGrid>
        <w:gridCol w:w="4077"/>
      </w:tblGrid>
      <w:tr w:rsidR="00B3646C" w:rsidTr="00B3646C">
        <w:trPr>
          <w:trHeight w:val="485"/>
        </w:trPr>
        <w:tc>
          <w:tcPr>
            <w:tcW w:w="4077" w:type="dxa"/>
            <w:hideMark/>
          </w:tcPr>
          <w:p w:rsidR="00B3646C" w:rsidRDefault="00B3646C" w:rsidP="00B3646C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Совета депутатов Залучского сельского поселения от 27.11.2014 № 207</w:t>
            </w:r>
          </w:p>
        </w:tc>
      </w:tr>
    </w:tbl>
    <w:p w:rsidR="00B3646C" w:rsidRDefault="00B3646C" w:rsidP="00B3646C">
      <w:pPr>
        <w:pStyle w:val="ConsPlusTitle"/>
        <w:widowControl/>
        <w:jc w:val="both"/>
        <w:rPr>
          <w:rFonts w:ascii="Times New Roman" w:hAnsi="Times New Roman" w:cs="Times New Roman"/>
          <w:b w:val="0"/>
          <w:sz w:val="48"/>
          <w:szCs w:val="48"/>
        </w:rPr>
      </w:pPr>
    </w:p>
    <w:p w:rsidR="00B3646C" w:rsidRDefault="00B3646C" w:rsidP="00B3646C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Рассмотрев протест Старорусского межрайонного прокурора от 29.03.2019 № 7-2-2019 «На п.п.1 п.3 решения Совета депутатов Залучского сельского поселения от 27.11.2014 № 207 «О налоге на имущество физических лиц»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Совет депутатов Залучского сельского поселения </w:t>
      </w:r>
    </w:p>
    <w:p w:rsidR="00B3646C" w:rsidRDefault="00B3646C" w:rsidP="00B3646C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B3646C" w:rsidRDefault="00B3646C" w:rsidP="00B3646C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3646C" w:rsidRDefault="00B3646C" w:rsidP="00B3646C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    Внести в решение Совета депутатов Залучского сельского поселения от 27.11.2014 № 207 «О налоге на имущество физических лиц» следующие изменения:</w:t>
      </w:r>
    </w:p>
    <w:p w:rsidR="00B3646C" w:rsidRDefault="00B3646C" w:rsidP="00B3646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1.1.  Подпункт 1 пункта 3 изложить в следующей редакции:</w:t>
      </w:r>
    </w:p>
    <w:p w:rsidR="00B3646C" w:rsidRDefault="00B3646C" w:rsidP="00B3646C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«1) 0,3 процента в отношении:</w:t>
      </w:r>
    </w:p>
    <w:p w:rsidR="00B3646C" w:rsidRDefault="00B3646C" w:rsidP="00B3646C">
      <w:pPr>
        <w:suppressAutoHyphens w:val="0"/>
        <w:ind w:firstLine="567"/>
        <w:jc w:val="both"/>
        <w:rPr>
          <w:rFonts w:ascii="Verdana" w:hAnsi="Verdana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жилых домов, частей жилых домов, квартир, частей квартир, комнат;</w:t>
      </w:r>
    </w:p>
    <w:p w:rsidR="00B3646C" w:rsidRDefault="00B3646C" w:rsidP="00B3646C">
      <w:pPr>
        <w:suppressAutoHyphens w:val="0"/>
        <w:ind w:firstLine="567"/>
        <w:jc w:val="both"/>
        <w:rPr>
          <w:rFonts w:ascii="Verdana" w:hAnsi="Verdana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объектов незавершенного строительства в случае, если проектируемым назначением таких объектов является жилой дом;</w:t>
      </w:r>
    </w:p>
    <w:p w:rsidR="00B3646C" w:rsidRDefault="00B3646C" w:rsidP="00B3646C">
      <w:pPr>
        <w:suppressAutoHyphens w:val="0"/>
        <w:ind w:firstLine="567"/>
        <w:jc w:val="both"/>
        <w:rPr>
          <w:rFonts w:ascii="Verdana" w:hAnsi="Verdana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единых недвижимых комплексов, в состав которых входит хотя бы один жилой дом;</w:t>
      </w:r>
    </w:p>
    <w:p w:rsidR="00B3646C" w:rsidRDefault="00B3646C" w:rsidP="00B3646C">
      <w:pPr>
        <w:suppressAutoHyphens w:val="0"/>
        <w:ind w:firstLine="567"/>
        <w:jc w:val="both"/>
        <w:rPr>
          <w:rFonts w:ascii="Verdana" w:hAnsi="Verdana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гаражей и машино-мест, в том числе расположенных в объектах налогообложения, указанных в </w:t>
      </w:r>
      <w:hyperlink r:id="rId8" w:anchor="p22816" w:history="1">
        <w:r>
          <w:rPr>
            <w:rStyle w:val="af0"/>
            <w:sz w:val="28"/>
            <w:szCs w:val="28"/>
            <w:lang w:eastAsia="ru-RU"/>
          </w:rPr>
          <w:t>подпункте 2</w:t>
        </w:r>
      </w:hyperlink>
      <w:r>
        <w:rPr>
          <w:sz w:val="28"/>
          <w:szCs w:val="28"/>
          <w:lang w:eastAsia="ru-RU"/>
        </w:rPr>
        <w:t xml:space="preserve"> настоящего пункта;</w:t>
      </w:r>
    </w:p>
    <w:p w:rsidR="00B3646C" w:rsidRDefault="00B3646C" w:rsidP="00B3646C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строительства.»</w:t>
      </w:r>
    </w:p>
    <w:p w:rsidR="00B3646C" w:rsidRDefault="00B3646C" w:rsidP="00B3646C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1.2. Подпункт 2 пункта 3 изложить в следующей редакции:</w:t>
      </w:r>
    </w:p>
    <w:p w:rsidR="00B3646C" w:rsidRDefault="00B3646C" w:rsidP="00B3646C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bookmarkStart w:id="0" w:name="p22816"/>
      <w:bookmarkEnd w:id="0"/>
      <w:r>
        <w:rPr>
          <w:sz w:val="28"/>
          <w:szCs w:val="28"/>
          <w:lang w:eastAsia="ru-RU"/>
        </w:rPr>
        <w:t xml:space="preserve">«2) 2 процентов в отношении объектов налогообложения, включенных в перечень, определяемый в соответствии с </w:t>
      </w:r>
      <w:hyperlink r:id="rId9" w:history="1">
        <w:r>
          <w:rPr>
            <w:rStyle w:val="af0"/>
            <w:sz w:val="28"/>
            <w:szCs w:val="28"/>
            <w:lang w:eastAsia="ru-RU"/>
          </w:rPr>
          <w:t>пунктом 7 статьи 378.2</w:t>
        </w:r>
      </w:hyperlink>
      <w:r>
        <w:rPr>
          <w:sz w:val="28"/>
          <w:szCs w:val="28"/>
          <w:lang w:eastAsia="ru-RU"/>
        </w:rPr>
        <w:t xml:space="preserve"> Налогового Кодекса Российской Федерации, в отношении объектов налогообложения, </w:t>
      </w:r>
      <w:r>
        <w:rPr>
          <w:sz w:val="28"/>
          <w:szCs w:val="28"/>
          <w:lang w:eastAsia="ru-RU"/>
        </w:rPr>
        <w:lastRenderedPageBreak/>
        <w:t xml:space="preserve">предусмотренных </w:t>
      </w:r>
      <w:hyperlink r:id="rId10" w:history="1">
        <w:r>
          <w:rPr>
            <w:rStyle w:val="af0"/>
            <w:sz w:val="28"/>
            <w:szCs w:val="28"/>
            <w:lang w:eastAsia="ru-RU"/>
          </w:rPr>
          <w:t>абзацем вторым пункта 10 статьи 378.2</w:t>
        </w:r>
      </w:hyperlink>
      <w:r>
        <w:rPr>
          <w:sz w:val="28"/>
          <w:szCs w:val="28"/>
          <w:lang w:eastAsia="ru-RU"/>
        </w:rPr>
        <w:t xml:space="preserve"> Налогового Кодекса Российской Федерации, а также в отношении объектов налогообложения, кадастровая стоимость каждого из которых превышает 300 миллионов рублей.»</w:t>
      </w:r>
    </w:p>
    <w:p w:rsidR="00B3646C" w:rsidRDefault="00B3646C" w:rsidP="00B3646C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 Настоящее решение вступает в силу по истечении одного месяца со дня  официального опубликования </w:t>
      </w:r>
      <w:r w:rsidR="00AA28C9">
        <w:rPr>
          <w:sz w:val="28"/>
          <w:szCs w:val="28"/>
          <w:lang w:eastAsia="ru-RU"/>
        </w:rPr>
        <w:t>и распространяется на правоотношения возникшие с 1 января 2019 года.</w:t>
      </w:r>
    </w:p>
    <w:p w:rsidR="00B3646C" w:rsidRDefault="00B3646C" w:rsidP="00B3646C">
      <w:pPr>
        <w:pStyle w:val="ConsPlusTitle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3. Направить настоящее решение Старорусскому межрайонному прокурору.</w:t>
      </w:r>
    </w:p>
    <w:p w:rsidR="00B3646C" w:rsidRDefault="00B3646C" w:rsidP="00B3646C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36"/>
          <w:szCs w:val="36"/>
        </w:rPr>
      </w:pP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4. Опубликовать настоящее решение в газете «Залучский вестник» и разместить на официальном сайте Администрации Залучского сельского поселения в информационно-коммуникационной сети «Интернет</w:t>
      </w:r>
    </w:p>
    <w:p w:rsidR="00B3646C" w:rsidRDefault="00B3646C" w:rsidP="00B3646C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27072" w:rsidRDefault="00F27072" w:rsidP="000412A3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F65CA" w:rsidRDefault="00FC6046" w:rsidP="000412A3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A3AA7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06C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E06C6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61177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729A5">
        <w:rPr>
          <w:rFonts w:ascii="Times New Roman" w:hAnsi="Times New Roman" w:cs="Times New Roman"/>
          <w:sz w:val="28"/>
          <w:szCs w:val="28"/>
        </w:rPr>
        <w:t xml:space="preserve">              В.А.Кондратьев</w:t>
      </w:r>
      <w:r w:rsidR="009D56B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F65CA" w:rsidRPr="008F65CA" w:rsidRDefault="009D56BD" w:rsidP="008F65CA">
      <w:pPr>
        <w:pStyle w:val="Textbody"/>
        <w:spacing w:after="0"/>
        <w:ind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</w:t>
      </w:r>
    </w:p>
    <w:p w:rsidR="000947DB" w:rsidRPr="00682FEF" w:rsidRDefault="009D56BD" w:rsidP="000412A3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sectPr w:rsidR="000947DB" w:rsidRPr="00682FEF" w:rsidSect="007D07B1">
      <w:headerReference w:type="even" r:id="rId11"/>
      <w:headerReference w:type="default" r:id="rId12"/>
      <w:footnotePr>
        <w:pos w:val="beneathText"/>
      </w:footnotePr>
      <w:pgSz w:w="11905" w:h="16837"/>
      <w:pgMar w:top="426" w:right="706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822" w:rsidRDefault="00346822">
      <w:r>
        <w:separator/>
      </w:r>
    </w:p>
  </w:endnote>
  <w:endnote w:type="continuationSeparator" w:id="0">
    <w:p w:rsidR="00346822" w:rsidRDefault="003468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822" w:rsidRDefault="00346822">
      <w:r>
        <w:separator/>
      </w:r>
    </w:p>
  </w:footnote>
  <w:footnote w:type="continuationSeparator" w:id="0">
    <w:p w:rsidR="00346822" w:rsidRDefault="003468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C3B" w:rsidRDefault="00A446BD" w:rsidP="005F1820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C4C3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C4C3B" w:rsidRDefault="00BC4C3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C3B" w:rsidRDefault="00A446BD" w:rsidP="005F1820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C4C3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A28C9">
      <w:rPr>
        <w:rStyle w:val="a9"/>
        <w:noProof/>
      </w:rPr>
      <w:t>2</w:t>
    </w:r>
    <w:r>
      <w:rPr>
        <w:rStyle w:val="a9"/>
      </w:rPr>
      <w:fldChar w:fldCharType="end"/>
    </w:r>
  </w:p>
  <w:p w:rsidR="00BC4C3B" w:rsidRDefault="00BC4C3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E3393"/>
    <w:multiLevelType w:val="multilevel"/>
    <w:tmpl w:val="4D90E1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00" w:hanging="2160"/>
      </w:pPr>
      <w:rPr>
        <w:rFonts w:hint="default"/>
      </w:rPr>
    </w:lvl>
  </w:abstractNum>
  <w:abstractNum w:abstractNumId="1">
    <w:nsid w:val="31E436F0"/>
    <w:multiLevelType w:val="multilevel"/>
    <w:tmpl w:val="C5D629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D2D3243"/>
    <w:multiLevelType w:val="hybridMultilevel"/>
    <w:tmpl w:val="6186C80A"/>
    <w:lvl w:ilvl="0" w:tplc="3E48D63C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3D61775C"/>
    <w:multiLevelType w:val="multilevel"/>
    <w:tmpl w:val="5CE63EC2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  <w:rPr>
        <w:rFonts w:hint="default"/>
      </w:rPr>
    </w:lvl>
  </w:abstractNum>
  <w:abstractNum w:abstractNumId="4">
    <w:nsid w:val="4F5526CB"/>
    <w:multiLevelType w:val="multilevel"/>
    <w:tmpl w:val="C29696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5">
    <w:nsid w:val="69372B26"/>
    <w:multiLevelType w:val="multilevel"/>
    <w:tmpl w:val="4D90E1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00" w:hanging="2160"/>
      </w:pPr>
      <w:rPr>
        <w:rFonts w:hint="default"/>
      </w:rPr>
    </w:lvl>
  </w:abstractNum>
  <w:abstractNum w:abstractNumId="6">
    <w:nsid w:val="73B820AD"/>
    <w:multiLevelType w:val="multilevel"/>
    <w:tmpl w:val="8884A9B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7C035FC8"/>
    <w:multiLevelType w:val="multilevel"/>
    <w:tmpl w:val="4D90E1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00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682FEF"/>
    <w:rsid w:val="0002121A"/>
    <w:rsid w:val="000412A3"/>
    <w:rsid w:val="00066C6E"/>
    <w:rsid w:val="000947DB"/>
    <w:rsid w:val="00096E8D"/>
    <w:rsid w:val="00111DBD"/>
    <w:rsid w:val="001259E5"/>
    <w:rsid w:val="001319F4"/>
    <w:rsid w:val="00132E5E"/>
    <w:rsid w:val="00152D19"/>
    <w:rsid w:val="00155921"/>
    <w:rsid w:val="00165002"/>
    <w:rsid w:val="001740A1"/>
    <w:rsid w:val="001832B2"/>
    <w:rsid w:val="001838D1"/>
    <w:rsid w:val="00184868"/>
    <w:rsid w:val="001909EE"/>
    <w:rsid w:val="001A179F"/>
    <w:rsid w:val="001D2027"/>
    <w:rsid w:val="002236BC"/>
    <w:rsid w:val="0024525F"/>
    <w:rsid w:val="00251AB3"/>
    <w:rsid w:val="00283C95"/>
    <w:rsid w:val="002C1098"/>
    <w:rsid w:val="002C2828"/>
    <w:rsid w:val="002D69DC"/>
    <w:rsid w:val="002F63F7"/>
    <w:rsid w:val="003031BD"/>
    <w:rsid w:val="0033152D"/>
    <w:rsid w:val="00346822"/>
    <w:rsid w:val="0035608C"/>
    <w:rsid w:val="00356145"/>
    <w:rsid w:val="00377B34"/>
    <w:rsid w:val="00393D05"/>
    <w:rsid w:val="00393F19"/>
    <w:rsid w:val="003A1946"/>
    <w:rsid w:val="003A40C5"/>
    <w:rsid w:val="003A7CA8"/>
    <w:rsid w:val="003C0ADF"/>
    <w:rsid w:val="003F7151"/>
    <w:rsid w:val="00417473"/>
    <w:rsid w:val="00435E44"/>
    <w:rsid w:val="00470CA0"/>
    <w:rsid w:val="00474AFF"/>
    <w:rsid w:val="0049032A"/>
    <w:rsid w:val="004B093B"/>
    <w:rsid w:val="004B10BA"/>
    <w:rsid w:val="004B4979"/>
    <w:rsid w:val="004C3D2E"/>
    <w:rsid w:val="004D7B0E"/>
    <w:rsid w:val="005117F9"/>
    <w:rsid w:val="005409E1"/>
    <w:rsid w:val="00560C38"/>
    <w:rsid w:val="00567B75"/>
    <w:rsid w:val="005F1820"/>
    <w:rsid w:val="005F3D2B"/>
    <w:rsid w:val="005F4899"/>
    <w:rsid w:val="0061177D"/>
    <w:rsid w:val="00633A45"/>
    <w:rsid w:val="00671A16"/>
    <w:rsid w:val="00682FEF"/>
    <w:rsid w:val="006933E4"/>
    <w:rsid w:val="006F1C56"/>
    <w:rsid w:val="006F5953"/>
    <w:rsid w:val="0070753F"/>
    <w:rsid w:val="00723FB7"/>
    <w:rsid w:val="00731A94"/>
    <w:rsid w:val="007B70C1"/>
    <w:rsid w:val="007C7086"/>
    <w:rsid w:val="007D07B1"/>
    <w:rsid w:val="007E6EB6"/>
    <w:rsid w:val="007F75D8"/>
    <w:rsid w:val="00841E5F"/>
    <w:rsid w:val="0089522A"/>
    <w:rsid w:val="008A5CDD"/>
    <w:rsid w:val="008D26E5"/>
    <w:rsid w:val="008D5FEE"/>
    <w:rsid w:val="008F2C0F"/>
    <w:rsid w:val="008F41C0"/>
    <w:rsid w:val="008F65CA"/>
    <w:rsid w:val="00923C2C"/>
    <w:rsid w:val="009259BD"/>
    <w:rsid w:val="00934326"/>
    <w:rsid w:val="00952332"/>
    <w:rsid w:val="009673D1"/>
    <w:rsid w:val="00976050"/>
    <w:rsid w:val="009A2369"/>
    <w:rsid w:val="009B1236"/>
    <w:rsid w:val="009D56BD"/>
    <w:rsid w:val="00A00F75"/>
    <w:rsid w:val="00A041B4"/>
    <w:rsid w:val="00A446BD"/>
    <w:rsid w:val="00A5611D"/>
    <w:rsid w:val="00A65508"/>
    <w:rsid w:val="00A729A5"/>
    <w:rsid w:val="00A732EA"/>
    <w:rsid w:val="00AA28C9"/>
    <w:rsid w:val="00AB49BA"/>
    <w:rsid w:val="00AE00D4"/>
    <w:rsid w:val="00AE752E"/>
    <w:rsid w:val="00AF508A"/>
    <w:rsid w:val="00B13325"/>
    <w:rsid w:val="00B34F20"/>
    <w:rsid w:val="00B3646C"/>
    <w:rsid w:val="00B45A4B"/>
    <w:rsid w:val="00B91067"/>
    <w:rsid w:val="00BB67BB"/>
    <w:rsid w:val="00BC4C3B"/>
    <w:rsid w:val="00C0526C"/>
    <w:rsid w:val="00C201C8"/>
    <w:rsid w:val="00C2405D"/>
    <w:rsid w:val="00C32271"/>
    <w:rsid w:val="00C50C89"/>
    <w:rsid w:val="00C60F4D"/>
    <w:rsid w:val="00C62271"/>
    <w:rsid w:val="00C655D3"/>
    <w:rsid w:val="00C91E05"/>
    <w:rsid w:val="00D260AA"/>
    <w:rsid w:val="00D33DB3"/>
    <w:rsid w:val="00D67415"/>
    <w:rsid w:val="00D757F9"/>
    <w:rsid w:val="00D7791F"/>
    <w:rsid w:val="00D87EF1"/>
    <w:rsid w:val="00DA527A"/>
    <w:rsid w:val="00E06C66"/>
    <w:rsid w:val="00E601B2"/>
    <w:rsid w:val="00E7125D"/>
    <w:rsid w:val="00E92778"/>
    <w:rsid w:val="00E97C35"/>
    <w:rsid w:val="00EC20AB"/>
    <w:rsid w:val="00F27072"/>
    <w:rsid w:val="00F405BA"/>
    <w:rsid w:val="00F50C3A"/>
    <w:rsid w:val="00F630BC"/>
    <w:rsid w:val="00F83AEF"/>
    <w:rsid w:val="00F84BEE"/>
    <w:rsid w:val="00F95EAA"/>
    <w:rsid w:val="00F9629B"/>
    <w:rsid w:val="00FA79CE"/>
    <w:rsid w:val="00FB4143"/>
    <w:rsid w:val="00FC6046"/>
    <w:rsid w:val="00FD0EBC"/>
    <w:rsid w:val="00FD5DD5"/>
    <w:rsid w:val="00FD7DA9"/>
    <w:rsid w:val="00FF3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4AFF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474AFF"/>
  </w:style>
  <w:style w:type="paragraph" w:customStyle="1" w:styleId="a3">
    <w:name w:val="Заголовок"/>
    <w:basedOn w:val="a"/>
    <w:next w:val="a4"/>
    <w:rsid w:val="00474AF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474AFF"/>
    <w:pPr>
      <w:spacing w:after="120"/>
    </w:pPr>
  </w:style>
  <w:style w:type="paragraph" w:styleId="a5">
    <w:name w:val="List"/>
    <w:basedOn w:val="a4"/>
    <w:rsid w:val="00474AFF"/>
    <w:rPr>
      <w:rFonts w:cs="Tahoma"/>
    </w:rPr>
  </w:style>
  <w:style w:type="paragraph" w:customStyle="1" w:styleId="10">
    <w:name w:val="Название1"/>
    <w:basedOn w:val="a"/>
    <w:rsid w:val="00474AF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474AFF"/>
    <w:pPr>
      <w:suppressLineNumbers/>
    </w:pPr>
    <w:rPr>
      <w:rFonts w:cs="Tahoma"/>
    </w:rPr>
  </w:style>
  <w:style w:type="paragraph" w:customStyle="1" w:styleId="ConsPlusNormal">
    <w:name w:val="ConsPlusNormal"/>
    <w:rsid w:val="00474AFF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474AFF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474AFF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6">
    <w:name w:val="Balloon Text"/>
    <w:basedOn w:val="a"/>
    <w:rsid w:val="00474AFF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rsid w:val="00096E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paragraph" w:styleId="a7">
    <w:name w:val="Normal (Web)"/>
    <w:basedOn w:val="a"/>
    <w:rsid w:val="0024525F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styleId="a8">
    <w:name w:val="header"/>
    <w:basedOn w:val="a"/>
    <w:rsid w:val="00F9629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9629B"/>
  </w:style>
  <w:style w:type="character" w:styleId="aa">
    <w:name w:val="annotation reference"/>
    <w:rsid w:val="009259BD"/>
    <w:rPr>
      <w:sz w:val="16"/>
      <w:szCs w:val="16"/>
    </w:rPr>
  </w:style>
  <w:style w:type="paragraph" w:styleId="ab">
    <w:name w:val="annotation text"/>
    <w:basedOn w:val="a"/>
    <w:link w:val="ac"/>
    <w:rsid w:val="009259BD"/>
  </w:style>
  <w:style w:type="character" w:customStyle="1" w:styleId="ac">
    <w:name w:val="Текст примечания Знак"/>
    <w:link w:val="ab"/>
    <w:rsid w:val="009259BD"/>
    <w:rPr>
      <w:lang w:eastAsia="ar-SA"/>
    </w:rPr>
  </w:style>
  <w:style w:type="paragraph" w:styleId="ad">
    <w:name w:val="annotation subject"/>
    <w:basedOn w:val="ab"/>
    <w:next w:val="ab"/>
    <w:link w:val="ae"/>
    <w:rsid w:val="009259BD"/>
    <w:rPr>
      <w:b/>
      <w:bCs/>
    </w:rPr>
  </w:style>
  <w:style w:type="character" w:customStyle="1" w:styleId="ae">
    <w:name w:val="Тема примечания Знак"/>
    <w:link w:val="ad"/>
    <w:rsid w:val="009259BD"/>
    <w:rPr>
      <w:b/>
      <w:bCs/>
      <w:lang w:eastAsia="ar-SA"/>
    </w:rPr>
  </w:style>
  <w:style w:type="paragraph" w:styleId="af">
    <w:name w:val="Revision"/>
    <w:hidden/>
    <w:uiPriority w:val="99"/>
    <w:semiHidden/>
    <w:rsid w:val="009259BD"/>
    <w:rPr>
      <w:lang w:eastAsia="ar-SA"/>
    </w:rPr>
  </w:style>
  <w:style w:type="paragraph" w:customStyle="1" w:styleId="Textbody">
    <w:name w:val="Text body"/>
    <w:basedOn w:val="a"/>
    <w:rsid w:val="008F65CA"/>
    <w:pPr>
      <w:widowControl w:val="0"/>
      <w:autoSpaceDN w:val="0"/>
      <w:spacing w:after="120"/>
    </w:pPr>
    <w:rPr>
      <w:rFonts w:eastAsia="SimSun" w:cs="Mangal"/>
      <w:kern w:val="3"/>
      <w:sz w:val="24"/>
      <w:szCs w:val="24"/>
      <w:lang w:eastAsia="zh-CN" w:bidi="hi-IN"/>
    </w:rPr>
  </w:style>
  <w:style w:type="character" w:styleId="af0">
    <w:name w:val="Hyperlink"/>
    <w:uiPriority w:val="99"/>
    <w:unhideWhenUsed/>
    <w:rsid w:val="007E6EB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5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3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3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2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9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1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9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2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2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5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0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2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4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6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6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6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1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0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7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9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6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8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2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4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9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36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61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482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739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169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2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816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612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618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43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9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4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8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2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4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0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0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Admin\&#1056;&#1072;&#1073;&#1086;&#1095;&#1080;&#1081;%20&#1089;&#1090;&#1086;&#1083;\&#1054;%20&#1074;&#1085;&#1077;&#1089;&#1077;&#1085;&#1080;&#1080;%20&#1080;&#1079;&#1084;&#1077;&#1085;&#1077;&#1085;&#1080;&#1081;%20&#1074;%20%20&#1053;&#1072;&#1083;&#1086;&#1075;%20&#1085;&#1072;%20&#1080;&#1084;&#1091;&#1097;&#1077;&#1089;&#1090;&#1074;&#1086;%20(1).doc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nd=D4A818ED1BF7301DE9886BCF757529DC&amp;req=doc&amp;base=RZB&amp;n=315079&amp;dst=9764&amp;fld=134&amp;date=10.04.20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nd=D4A818ED1BF7301DE9886BCF757529DC&amp;req=doc&amp;base=RZB&amp;n=315079&amp;dst=9219&amp;fld=134&amp;date=10.04.201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КРЕСТЕЦКОГО ГОРОДСКОГО ПОСЕЛЕНИЯ</vt:lpstr>
    </vt:vector>
  </TitlesOfParts>
  <Company/>
  <LinksUpToDate>false</LinksUpToDate>
  <CharactersWithSpaces>2935</CharactersWithSpaces>
  <SharedDoc>false</SharedDoc>
  <HLinks>
    <vt:vector size="18" baseType="variant">
      <vt:variant>
        <vt:i4>4259934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https://login.consultant.ru/link/?rnd=D4A818ED1BF7301DE9886BCF757529DC&amp;req=doc&amp;base=RZB&amp;n=315079&amp;dst=9764&amp;fld=134&amp;date=10.04.2019</vt:lpwstr>
      </vt:variant>
      <vt:variant>
        <vt:lpwstr/>
      </vt:variant>
      <vt:variant>
        <vt:i4>4587606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https://login.consultant.ru/link/?rnd=D4A818ED1BF7301DE9886BCF757529DC&amp;req=doc&amp;base=RZB&amp;n=315079&amp;dst=9219&amp;fld=134&amp;date=10.04.2019</vt:lpwstr>
      </vt:variant>
      <vt:variant>
        <vt:lpwstr/>
      </vt:variant>
      <vt:variant>
        <vt:i4>3932275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p22816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КРЕСТЕЦКОГО ГОРОДСКОГО ПОСЕЛЕНИЯ</dc:title>
  <dc:subject/>
  <dc:creator>user</dc:creator>
  <cp:keywords/>
  <cp:lastModifiedBy>Admin</cp:lastModifiedBy>
  <cp:revision>8</cp:revision>
  <cp:lastPrinted>2019-04-29T05:31:00Z</cp:lastPrinted>
  <dcterms:created xsi:type="dcterms:W3CDTF">2019-04-17T07:48:00Z</dcterms:created>
  <dcterms:modified xsi:type="dcterms:W3CDTF">2019-04-29T05:37:00Z</dcterms:modified>
</cp:coreProperties>
</file>