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Российская Федерация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27"/>
          <w:szCs w:val="27"/>
        </w:rPr>
        <w:t>Новгородская область Старорусский район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27"/>
          <w:szCs w:val="27"/>
        </w:rPr>
        <w:t>АДМИНИСТРАЦИЯ ЗАЛУЧСКОГО СЕЛЬСКОГО ПОСЕЛЕНИЯ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 О С Т А Н О В Л Е Н И Е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от 07.02.2014 № 7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27"/>
          <w:szCs w:val="27"/>
        </w:rPr>
        <w:t>с. Залучье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 комиссии по предупреждению и ликвидации чрезвычайных ситуаций и обеспечению пожарной безопасности Администрации поселения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Руководствуясь федеральными законами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 и постановлением Правительства Российской Федерации от 30 декабря 2003 года № 794 « О единой государственной системе предупреждения и ликвидации чрезвычайных ситуаций»</w:t>
      </w:r>
      <w:r>
        <w:rPr>
          <w:rFonts w:ascii="Arial" w:hAnsi="Arial" w:cs="Arial"/>
          <w:color w:val="282828"/>
          <w:sz w:val="27"/>
          <w:szCs w:val="27"/>
        </w:rPr>
        <w:br/>
        <w:t>ПОСТАНОВЛЯЮ: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1. Образовать комиссию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поселения.</w:t>
      </w:r>
      <w:r>
        <w:rPr>
          <w:rFonts w:ascii="Arial" w:hAnsi="Arial" w:cs="Arial"/>
          <w:color w:val="282828"/>
          <w:sz w:val="27"/>
          <w:szCs w:val="27"/>
        </w:rPr>
        <w:br/>
        <w:t xml:space="preserve">2. Утвердить прилагаемые Положение о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и ее состав.</w:t>
      </w:r>
      <w:r>
        <w:rPr>
          <w:rFonts w:ascii="Arial" w:hAnsi="Arial" w:cs="Arial"/>
          <w:color w:val="282828"/>
          <w:sz w:val="27"/>
          <w:szCs w:val="27"/>
        </w:rPr>
        <w:br/>
        <w:t xml:space="preserve">3.Считать утратившим силу постановления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от 05.04.2007 № 8 «Об образовании комиссии по предупреждению и ликвидации чрезвычайных ситуаций и обеспечению пожарной безопасности», от 07.03.2011 № 24 «О создании комиссии по предупреждению и ликвидации чрезвычайных ситуаций и обеспечению пожарной безопасности»</w:t>
      </w:r>
      <w:r>
        <w:rPr>
          <w:rFonts w:ascii="Arial" w:hAnsi="Arial" w:cs="Arial"/>
          <w:color w:val="282828"/>
          <w:sz w:val="27"/>
          <w:szCs w:val="27"/>
        </w:rPr>
        <w:br/>
        <w:t>4. Опубликовать настоящее постановление в газете «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вестник».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Глава администрации</w:t>
      </w:r>
      <w:r>
        <w:rPr>
          <w:rFonts w:ascii="Arial" w:hAnsi="Arial" w:cs="Arial"/>
          <w:color w:val="282828"/>
          <w:sz w:val="27"/>
          <w:szCs w:val="27"/>
        </w:rPr>
        <w:br/>
        <w:t xml:space="preserve">сельского поселения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З.В.Федорова</w:t>
      </w:r>
      <w:proofErr w:type="spellEnd"/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 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УТВЕРЖДЕНО</w:t>
      </w:r>
      <w:r>
        <w:rPr>
          <w:rFonts w:ascii="Arial" w:hAnsi="Arial" w:cs="Arial"/>
          <w:color w:val="282828"/>
          <w:sz w:val="27"/>
          <w:szCs w:val="27"/>
        </w:rPr>
        <w:br/>
        <w:t>постановлением Администрации сельского поселения</w:t>
      </w:r>
      <w:r>
        <w:rPr>
          <w:rFonts w:ascii="Arial" w:hAnsi="Arial" w:cs="Arial"/>
          <w:color w:val="282828"/>
          <w:sz w:val="27"/>
          <w:szCs w:val="27"/>
        </w:rPr>
        <w:br/>
        <w:t>от 07.02.2013 № 7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ПОЛОЖЕНИЕ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27"/>
          <w:szCs w:val="27"/>
        </w:rPr>
        <w:t xml:space="preserve">о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сельского поселения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 Общие положения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lastRenderedPageBreak/>
        <w:t xml:space="preserve">Комиссия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(далее - комиссия) создана для организации и выполнения работ по предупреждению чрезвычайных ситуаций, обеспечению пожарной безопасности и управления ликвидацией чрезвычайных ситуаций природного и техногенного характера на территории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(далее - поселения).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 Основные задачи, функции и права комиссии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2.1. Основными задачами комиссии являются:</w:t>
      </w:r>
      <w:r>
        <w:rPr>
          <w:rFonts w:ascii="Arial" w:hAnsi="Arial" w:cs="Arial"/>
          <w:color w:val="282828"/>
          <w:sz w:val="27"/>
          <w:szCs w:val="27"/>
        </w:rPr>
        <w:br/>
        <w:t>-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поселения;</w:t>
      </w:r>
      <w:r>
        <w:rPr>
          <w:rFonts w:ascii="Arial" w:hAnsi="Arial" w:cs="Arial"/>
          <w:color w:val="282828"/>
          <w:sz w:val="27"/>
          <w:szCs w:val="27"/>
        </w:rPr>
        <w:br/>
        <w:t>- обеспечение согласованности действий органов исполнительной власти области, органов местного самоуправления поселения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r>
        <w:rPr>
          <w:rFonts w:ascii="Arial" w:hAnsi="Arial" w:cs="Arial"/>
          <w:color w:val="282828"/>
          <w:sz w:val="27"/>
          <w:szCs w:val="27"/>
        </w:rPr>
        <w:br/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ситуаций.</w:t>
      </w:r>
      <w:r>
        <w:rPr>
          <w:rFonts w:ascii="Arial" w:hAnsi="Arial" w:cs="Arial"/>
          <w:color w:val="282828"/>
          <w:sz w:val="27"/>
          <w:szCs w:val="27"/>
        </w:rPr>
        <w:br/>
        <w:t>2.2. Комиссия в соответствии с возложенными на нее задачами осуществляет следующие основные функции:</w:t>
      </w:r>
      <w:r>
        <w:rPr>
          <w:rFonts w:ascii="Arial" w:hAnsi="Arial" w:cs="Arial"/>
          <w:color w:val="282828"/>
          <w:sz w:val="27"/>
          <w:szCs w:val="27"/>
        </w:rPr>
        <w:br/>
        <w:t>- 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Администрацию поселения соответствующие предложения;</w:t>
      </w:r>
      <w:r>
        <w:rPr>
          <w:rFonts w:ascii="Arial" w:hAnsi="Arial" w:cs="Arial"/>
          <w:color w:val="282828"/>
          <w:sz w:val="27"/>
          <w:szCs w:val="27"/>
        </w:rPr>
        <w:br/>
        <w:t>- организует разработку плана действий по предупреждению и ликвидации чрезвычайных ситуаций природного и техногенного характера;</w:t>
      </w:r>
      <w:r>
        <w:rPr>
          <w:rFonts w:ascii="Arial" w:hAnsi="Arial" w:cs="Arial"/>
          <w:color w:val="282828"/>
          <w:sz w:val="27"/>
          <w:szCs w:val="27"/>
        </w:rPr>
        <w:br/>
        <w:t>- координирует деятельность организаций, расположенных на территории поселения, в решении задач по предупреждению и ликвидации чрезвычайных ситуаций, обеспечению пожарной безопасности;</w:t>
      </w:r>
      <w:r>
        <w:rPr>
          <w:rFonts w:ascii="Arial" w:hAnsi="Arial" w:cs="Arial"/>
          <w:color w:val="282828"/>
          <w:sz w:val="27"/>
          <w:szCs w:val="27"/>
        </w:rPr>
        <w:br/>
        <w:t>- организует работу по привлечению общественных организаций и граждан, находящихся на территории поселения, к проведению мероприятий по предупреждению и ликвидации чрезвычайных ситуаций и обеспечению пожарной безопасности.</w:t>
      </w:r>
      <w:r>
        <w:rPr>
          <w:rFonts w:ascii="Arial" w:hAnsi="Arial" w:cs="Arial"/>
          <w:color w:val="282828"/>
          <w:sz w:val="27"/>
          <w:szCs w:val="27"/>
        </w:rPr>
        <w:br/>
        <w:t>2.3. Комиссия в пределах своей компетенции имеет право:</w:t>
      </w:r>
      <w:r>
        <w:rPr>
          <w:rFonts w:ascii="Arial" w:hAnsi="Arial" w:cs="Arial"/>
          <w:color w:val="282828"/>
          <w:sz w:val="27"/>
          <w:szCs w:val="27"/>
        </w:rPr>
        <w:br/>
        <w:t>- принимать решения, обязательные для исполнения на территории поселения населением, руководителями организаций независимо от их организационно-правовых форм и форм собственности по вопросам защиты населения и территорий от чрезвычайных ситуаций, обеспечения пожарной безопасности;</w:t>
      </w:r>
      <w:r>
        <w:rPr>
          <w:rFonts w:ascii="Arial" w:hAnsi="Arial" w:cs="Arial"/>
          <w:color w:val="282828"/>
          <w:sz w:val="27"/>
          <w:szCs w:val="27"/>
        </w:rPr>
        <w:br/>
        <w:t>- осуществлять контроль за выполнением мероприятий, направленных на предупреждение и ликвидацию последствий чрезвычайных ситуаций, обеспечение пожарной безопасности на территории поселения;</w:t>
      </w:r>
      <w:r>
        <w:rPr>
          <w:rFonts w:ascii="Arial" w:hAnsi="Arial" w:cs="Arial"/>
          <w:color w:val="282828"/>
          <w:sz w:val="27"/>
          <w:szCs w:val="27"/>
        </w:rPr>
        <w:br/>
        <w:t>- заслушивать руководителей организаций независимо от их организационно-правовых форм и форм собственности об организации и выполнении ими мероприятий по предупреждению и ликвидации чрезвычайных ситуаций, обеспечению пожарной безопасности в сфере своей деятельности;</w:t>
      </w:r>
      <w:r>
        <w:rPr>
          <w:rFonts w:ascii="Arial" w:hAnsi="Arial" w:cs="Arial"/>
          <w:color w:val="282828"/>
          <w:sz w:val="27"/>
          <w:szCs w:val="27"/>
        </w:rPr>
        <w:br/>
        <w:t>- привлекать для участия в своей работе представителей органов исполнительной власти области, органов местного самоуправления поселения, специалистов организаций и общественных объединений по согласованию с их руководителями.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 Состав комиссии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Комиссию возглавляет Глава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поселения.</w:t>
      </w:r>
      <w:r>
        <w:rPr>
          <w:rFonts w:ascii="Arial" w:hAnsi="Arial" w:cs="Arial"/>
          <w:color w:val="282828"/>
          <w:sz w:val="27"/>
          <w:szCs w:val="27"/>
        </w:rPr>
        <w:br/>
        <w:t xml:space="preserve">Состав комиссии утверждается постановлением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поселения.</w:t>
      </w:r>
      <w:r>
        <w:rPr>
          <w:rFonts w:ascii="Arial" w:hAnsi="Arial" w:cs="Arial"/>
          <w:color w:val="282828"/>
          <w:sz w:val="27"/>
          <w:szCs w:val="27"/>
        </w:rPr>
        <w:br/>
        <w:t>При необходимости для работы в комиссии могут привлекаться дополнительно не входящие в состав комиссии руководители и специалисты организаций независимо от их организационно-правовых форм и форм собственности.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4. Организация работы комиссии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Работа комиссии организуется по годовым и ежеквартальным планам работы, утверждаемым председателем комиссии.</w:t>
      </w:r>
      <w:r>
        <w:rPr>
          <w:rFonts w:ascii="Arial" w:hAnsi="Arial" w:cs="Arial"/>
          <w:color w:val="282828"/>
          <w:sz w:val="27"/>
          <w:szCs w:val="27"/>
        </w:rPr>
        <w:br/>
        <w:t>Заседания комиссии проводятся по мере необходимости, но не реже одного раза в квартал.</w:t>
      </w:r>
      <w:r>
        <w:rPr>
          <w:rFonts w:ascii="Arial" w:hAnsi="Arial" w:cs="Arial"/>
          <w:color w:val="282828"/>
          <w:sz w:val="27"/>
          <w:szCs w:val="27"/>
        </w:rPr>
        <w:br/>
        <w:t>Заседания комиссии проводит ее председатель или по его поручению его заместитель.</w:t>
      </w:r>
      <w:r>
        <w:rPr>
          <w:rFonts w:ascii="Arial" w:hAnsi="Arial" w:cs="Arial"/>
          <w:color w:val="282828"/>
          <w:sz w:val="27"/>
          <w:szCs w:val="27"/>
        </w:rPr>
        <w:br/>
        <w:t>Заседание комиссии является правомочным, если на нем присутствует не менее половины ее членов.</w:t>
      </w:r>
      <w:r>
        <w:rPr>
          <w:rFonts w:ascii="Arial" w:hAnsi="Arial" w:cs="Arial"/>
          <w:color w:val="282828"/>
          <w:sz w:val="27"/>
          <w:szCs w:val="27"/>
        </w:rPr>
        <w:br/>
        <w:t>Члены комиссии принимают участие в ее заседаниях без права замены. В случае отсутствия члена комиссии на заседании по уважительной причине он имеет право представить свое мнение по рассматриваемым вопросам в письменной форме.</w:t>
      </w:r>
      <w:r>
        <w:rPr>
          <w:rFonts w:ascii="Arial" w:hAnsi="Arial" w:cs="Arial"/>
          <w:color w:val="282828"/>
          <w:sz w:val="27"/>
          <w:szCs w:val="27"/>
        </w:rPr>
        <w:br/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  <w:r>
        <w:rPr>
          <w:rFonts w:ascii="Arial" w:hAnsi="Arial" w:cs="Arial"/>
          <w:color w:val="282828"/>
          <w:sz w:val="27"/>
          <w:szCs w:val="27"/>
        </w:rPr>
        <w:br/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 В случае необходимости в Администрацию поселения вносятся предложения о принятии соответствующего постановления.</w:t>
      </w:r>
      <w:r>
        <w:rPr>
          <w:rFonts w:ascii="Arial" w:hAnsi="Arial" w:cs="Arial"/>
          <w:color w:val="282828"/>
          <w:sz w:val="27"/>
          <w:szCs w:val="27"/>
        </w:rPr>
        <w:br/>
        <w:t>Решения комиссии, принимаемые в соответствии с ее компетенцией, являются обязательными для населения и всех организаций независимо от их организационно-правовых форм и форм собственности, расположенных на территории поселения.</w:t>
      </w:r>
      <w:r>
        <w:rPr>
          <w:rFonts w:ascii="Arial" w:hAnsi="Arial" w:cs="Arial"/>
          <w:color w:val="282828"/>
          <w:sz w:val="27"/>
          <w:szCs w:val="27"/>
        </w:rPr>
        <w:br/>
        <w:t>УТВЕРЖДЕНО</w:t>
      </w:r>
      <w:r>
        <w:rPr>
          <w:rFonts w:ascii="Arial" w:hAnsi="Arial" w:cs="Arial"/>
          <w:color w:val="282828"/>
          <w:sz w:val="27"/>
          <w:szCs w:val="27"/>
        </w:rPr>
        <w:br/>
        <w:t>постановлением Администрации сельского поселения</w:t>
      </w:r>
      <w:r>
        <w:rPr>
          <w:rFonts w:ascii="Arial" w:hAnsi="Arial" w:cs="Arial"/>
          <w:color w:val="282828"/>
          <w:sz w:val="27"/>
          <w:szCs w:val="27"/>
        </w:rPr>
        <w:br/>
        <w:t>от 07.02.2013 № 7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СОСТАВ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27"/>
          <w:szCs w:val="27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сельского поселения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Председатель комиссии:</w:t>
      </w:r>
      <w:r>
        <w:rPr>
          <w:rFonts w:ascii="Arial" w:hAnsi="Arial" w:cs="Arial"/>
          <w:color w:val="282828"/>
          <w:sz w:val="27"/>
          <w:szCs w:val="27"/>
        </w:rPr>
        <w:br/>
        <w:t xml:space="preserve">Федорова З.В. - Глава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Заместитель председателя</w:t>
      </w:r>
      <w:r>
        <w:rPr>
          <w:rFonts w:ascii="Arial" w:hAnsi="Arial" w:cs="Arial"/>
          <w:color w:val="282828"/>
          <w:sz w:val="27"/>
          <w:szCs w:val="27"/>
        </w:rPr>
        <w:br/>
        <w:t>Пятина Е.Н. - Заместитель Главы Администрации</w:t>
      </w:r>
      <w:r>
        <w:rPr>
          <w:rFonts w:ascii="Arial" w:hAnsi="Arial" w:cs="Arial"/>
          <w:color w:val="282828"/>
          <w:sz w:val="27"/>
          <w:szCs w:val="27"/>
        </w:rPr>
        <w:br/>
        <w:t>поселения</w:t>
      </w:r>
      <w:r>
        <w:rPr>
          <w:rFonts w:ascii="Arial" w:hAnsi="Arial" w:cs="Arial"/>
          <w:color w:val="282828"/>
          <w:sz w:val="27"/>
          <w:szCs w:val="27"/>
        </w:rPr>
        <w:br/>
        <w:t>Секретарь комиссии:</w:t>
      </w:r>
      <w:r>
        <w:rPr>
          <w:rFonts w:ascii="Arial" w:hAnsi="Arial" w:cs="Arial"/>
          <w:color w:val="282828"/>
          <w:sz w:val="27"/>
          <w:szCs w:val="27"/>
        </w:rPr>
        <w:br/>
        <w:t>Серко Т.И. ведущий служащий Администрации</w:t>
      </w:r>
      <w:r>
        <w:rPr>
          <w:rFonts w:ascii="Arial" w:hAnsi="Arial" w:cs="Arial"/>
          <w:color w:val="282828"/>
          <w:sz w:val="27"/>
          <w:szCs w:val="27"/>
        </w:rPr>
        <w:br/>
        <w:t>поселения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Члены комиссии: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proofErr w:type="spellStart"/>
      <w:r>
        <w:rPr>
          <w:rFonts w:ascii="Arial" w:hAnsi="Arial" w:cs="Arial"/>
          <w:color w:val="282828"/>
          <w:sz w:val="27"/>
          <w:szCs w:val="27"/>
        </w:rPr>
        <w:t>Бакин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Н.П. водитель Администрации сельского поселения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Пятин Е.В. житель п. Шубино (по согласованию)</w:t>
      </w:r>
    </w:p>
    <w:p w:rsidR="00746299" w:rsidRDefault="00746299" w:rsidP="00746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Федоров Ю.А. индивидуальный предприниматель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Fonts w:ascii="Arial" w:hAnsi="Arial" w:cs="Arial"/>
          <w:color w:val="282828"/>
          <w:sz w:val="27"/>
          <w:szCs w:val="27"/>
        </w:rPr>
        <w:br/>
        <w:t xml:space="preserve">Хмелев Л.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Ловатское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участковое лесничество, лесничий</w:t>
      </w:r>
      <w:r>
        <w:rPr>
          <w:rFonts w:ascii="Arial" w:hAnsi="Arial" w:cs="Arial"/>
          <w:color w:val="282828"/>
          <w:sz w:val="27"/>
          <w:szCs w:val="27"/>
        </w:rPr>
        <w:br/>
        <w:t>Старорусское лесничество (по согласованию),</w:t>
      </w:r>
      <w:r>
        <w:rPr>
          <w:rFonts w:ascii="Arial" w:hAnsi="Arial" w:cs="Arial"/>
          <w:color w:val="282828"/>
          <w:sz w:val="27"/>
          <w:szCs w:val="27"/>
        </w:rPr>
        <w:br/>
      </w:r>
      <w:proofErr w:type="spellStart"/>
      <w:r>
        <w:rPr>
          <w:rFonts w:ascii="Arial" w:hAnsi="Arial" w:cs="Arial"/>
          <w:color w:val="282828"/>
          <w:sz w:val="27"/>
          <w:szCs w:val="27"/>
        </w:rPr>
        <w:t>Чагин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В. Н депутат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поселения, староста</w:t>
      </w:r>
      <w:r>
        <w:rPr>
          <w:rFonts w:ascii="Arial" w:hAnsi="Arial" w:cs="Arial"/>
          <w:color w:val="282828"/>
          <w:sz w:val="27"/>
          <w:szCs w:val="27"/>
        </w:rPr>
        <w:br/>
        <w:t xml:space="preserve">д.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Ляховичи</w:t>
      </w:r>
      <w:proofErr w:type="spellEnd"/>
    </w:p>
    <w:p w:rsidR="00262229" w:rsidRDefault="00262229">
      <w:bookmarkStart w:id="0" w:name="_GoBack"/>
      <w:bookmarkEnd w:id="0"/>
    </w:p>
    <w:sectPr w:rsidR="0026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99"/>
    <w:rsid w:val="00262229"/>
    <w:rsid w:val="007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4AAC9-FAE6-4C8B-B784-44DE0B79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2023-06-21T11:54:00Z</dcterms:created>
  <dcterms:modified xsi:type="dcterms:W3CDTF">2023-06-21T11:54:00Z</dcterms:modified>
</cp:coreProperties>
</file>