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049"/>
        </w:tabs>
        <w:ind w:left="0" w:leftChars="0" w:firstLine="440" w:firstLineChars="157"/>
        <w:jc w:val="center"/>
        <w:rPr>
          <w:rFonts w:hint="default" w:ascii="Times New Roman" w:hAnsi="Times New Roman" w:eastAsia="sans-serif" w:cs="Times New Roman"/>
          <w:b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b/>
          <w:bCs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ИТОГОВОЕ СОБРАНИЕ ГРАЖДАН</w:t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1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3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декабря 2019 года в 1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4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.00 в здании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Залучского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сельского Дома культуры состоялось итоговое собрание жителей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с.Залучье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по выбору проекта для реализации в рамках Проекта поддержки местных инициатив-2020. Из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309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граждан, обладающих активным избирательным правом, на собрании присутствовало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79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человек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.Явка составила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2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6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%. В начале собрания Глава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Залучского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сельского поселения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Кондратьев Виктор Алексеевич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поблагодарил активистов ППМИ и ТОС за помощь по информированию населения о  ППМИ, вовлечению граждан в процесс обсуждения и принятия решения по выбору приоритетного проекта. Не остались без внимания и самые маленькие жители поселения, которые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активно </w:t>
      </w:r>
      <w:r>
        <w:rPr>
          <w:rFonts w:hint="default" w:ascii="Times New Roman" w:hAnsi="Times New Roman" w:eastAsia="sans-serif" w:cs="Times New Roman"/>
          <w:i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принимали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участие в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творческом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конкурсе «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ППМИ глазами детей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». Им были вручены  подарки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, а их родителям и классным руководителям грамоты.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В  </w:t>
      </w:r>
      <w:r>
        <w:rPr>
          <w:rFonts w:hint="default" w:ascii="Times New Roman" w:hAnsi="Times New Roman" w:eastAsia="sans-serif" w:cs="Times New Roman"/>
          <w:i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своём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выступлении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Кондратьев В.А.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,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п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одробно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рассказал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о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программе «Проект поддержки местных инициатив»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,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о целях, этапах реализации, о субсидиях и софинансировании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данного проекта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. Акцентировал внимание на активности самих граждан и предложил не упускать шанса и поучаствовать в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ППМИ-2020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. </w:t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Секретарь рабочей группы по подготовке Проекта поддержки местных инициатив,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Пятина Е.Н.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, ознакомила присутствующих с итогами прошедшего анкетирования и двумя инициативами, набравшими наибольшее количество голосов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:</w:t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- Благоустройство зоны отдыха в с.Залучье (летняя эстрада, уличные тренажёры, сквер, сад);</w:t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- Объекты уличного освещения.</w:t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 В ходе обсуждения и голосования большинством голосов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жители определили приоритетным проектом для участия в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Проекте поддержки местных инициатив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-Благоустройство зоны отдыха в с.Залучье (летняя эстрада, уличные тренажёры, сквер, сад). Примерная сметная с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тоимость проекта составит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750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тыс.рублей. В том числе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: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- из регионального бюджета сумма субсидии -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5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00, 0 тыс.рублей;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- софинансирование из местного бюджета -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1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00,0 тыс.рублей или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20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% от суммы субсидии;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- денежный вклад населения: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10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0,0 тыс.рублей или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20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% от суммы субсидии;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- денежный вклад юридических лиц: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50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тыс.рублей или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10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% от суммы субсидии.</w:t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На собрании выбрали членов инициативной группы,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которые и будут производить сбор денежных средств с населения после  прохождения конкурсного отбора.</w:t>
      </w:r>
      <w:r>
        <w:rPr>
          <w:rFonts w:ascii="sans-serif" w:hAnsi="sans-serif" w:eastAsia="sans-serif" w:cs="sans-serif"/>
          <w:i w:val="0"/>
          <w:caps w:val="0"/>
          <w:color w:val="000000"/>
          <w:spacing w:val="0"/>
          <w:sz w:val="19"/>
          <w:szCs w:val="19"/>
          <w:u w:val="none"/>
          <w:shd w:val="clear" w:fill="FFFFFF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Т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акже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было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приня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то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решение, что в случае экономии денежных средств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,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направить их на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усиление данного проекта.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</w:t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Не остались без внимания и оставшиеся проекты, которые были выдвинуты жителями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Залучского сельского поселения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Виктор Алексеевич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уверил, что все они будут выполнены, только по другим программам.</w:t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В завершении собрания выступила Яковлева В.В., куратор ППМИ в Старорусском муниципальном районе, ознаком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ив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присутствующих о реализации П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роекта поддержки местных инициатив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в других сельских поселения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х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муниципального района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.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Она рассказала о том, что в этом году конкуренция выросла, так как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желающих принять участие в ППМИ-2020 стало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значительно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больше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. И что бы победить нам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нужно проявлять больше активности во всем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. </w:t>
      </w:r>
    </w:p>
    <w:p>
      <w:pPr>
        <w:tabs>
          <w:tab w:val="left" w:pos="3049"/>
        </w:tabs>
        <w:ind w:firstLine="439" w:firstLineChars="157"/>
        <w:rPr>
          <w:rFonts w:ascii="Times New Roman" w:hAnsi="Times New Roman" w:eastAsia="sans-serif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sans-serif" w:cs="Times New Roman"/>
          <w:color w:val="000000"/>
          <w:sz w:val="28"/>
          <w:szCs w:val="28"/>
          <w:shd w:val="clear" w:color="auto" w:fill="FFFFFF"/>
        </w:rPr>
        <w:t xml:space="preserve">В завершении собрания Глава поселения поднял вопрос ещё одного проекта "Дорога к дому". Было принято решение в 2020 году произвести ремонт дорог в с.Залучье по ул. Молодежная, ул.Васильева, ул.Ковшова, ул.Иванова, д. .Подолжино, п.Шубино (от магазина до двухэтажных домов), ул.Садовая в д.Пинаевы Горки.  и ул.Победы (в случае экономии по результату проведения торгов).  </w:t>
      </w:r>
      <w:bookmarkStart w:id="0" w:name="_GoBack"/>
      <w:bookmarkEnd w:id="0"/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en-US"/>
        </w:rPr>
        <w:t xml:space="preserve">II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этап конкурсной программы </w:t>
      </w:r>
      <w:r>
        <w:rPr>
          <w:rFonts w:hint="default" w:ascii="Times New Roman" w:hAnsi="Times New Roman" w:eastAsia="sans-serif" w:cs="Times New Roman"/>
          <w:i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завершён, </w:t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  <w:lang w:val="ru-RU"/>
        </w:rPr>
        <w:t>оо</w:t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t xml:space="preserve"> Явка составила 76.4 %. В начале собрания Глава Великосельского сельского поселения Харитонов Николай Владимирович поблагодарил активистов, волонтеров ППМИ и ТОС за помощь по информированию населения о программе ППМИ, вовлечению граждан в процесс обсуждения и принятия решения по выбору приоритетного проекта. Им были вручены Благодарственные письма Главы Великосельского сельского поселения. Не остались без внимания и самые маленькие жители поселения, которые приняли участие в конкурсе рисунков «Моя деревня». Им были вручены сладкие подарки. В ходе собрания в своем выступлении Харитонов Н.В., Глава Великосельского сельского поселения, рассказал о проекте «Инициативное бюджетирование в Новгородской области», которое реализуется под девизом «Перемены начинаются с нас». Подробно остановился на программе «Проект поддержки местных инициатив». Рассказал о целях, этапах реализации, о субсидиях и софинансировании ППМИ-2020. Акцентировал внимание на активности самих граждан и предложил не упускать шанса и поучаствовать в данном проекте. Секретарь рабочей группы по подготовке Проекта поддержки местных инициатив, Григорьева Т.А., ознакомила присутствующих с итогами прошедшего анкетирования и двумя инициативами, набравшими наибольшее количество голосов по д. Великое Село - «ремонт Великосельского сельского Дома культуры» и «ремонт участка автодороги местного значения по деревне Великое Село»(от дороги по деревне Великое Село до дороги Старая Русса-Волот). В ходе обсуждения и голосования большинством голосов (при одном воздержавшемся) жители деревни Великое Село Великосельского сельского поселения определили приоритетным проектом для участия в конкурсе - ремонт крыши и монтаж автономного отопления на твердотопливном котле Великосельского сельского Дома культуры. Стоимость проекта составит 1 млн.075 тыс.рублей. В том числе</w:t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t>- из регионального бюджета - сумма субсидии -700, 0 тыс.рублей;</w:t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t>- софинансирование из местного бюджета - 300,0 тыс.рублей или 42,85% от суммы субсидии;</w:t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t>- денежный вклад населения: 40,0 тыс.рублей или 5,7% от суммы субсидии;</w:t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t>- денежный вклад юридических лиц: 35 тыс.рублей или 5% от суммы субсидии.</w:t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br w:type="textWrapping"/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</w:rPr>
        <w:t>На собрании выбрали членов инициативной группы, а также приняли решение, что в случае экономии денежных средств направить их на замену второй входной двери в здании Великосельского СДК. В завершении собрания выступила Яковлева В.В., управляющий делами Администрации Старорусского муниципального района, куратор ППМИ в Старорусском муниципальном районе, ознакомила присутствующих о реализации ППМИ в других сельских поселения муниципального района и пожелала победы в конкурсе.</w:t>
      </w:r>
      <w:r>
        <w:rPr>
          <w:rFonts w:hint="default" w:ascii="Times New Roman" w:hAnsi="Times New Roman" w:eastAsia="sans-serif" w:cs="Times New Roman"/>
          <w:i w:val="0"/>
          <w:caps w:val="0"/>
          <w:vanish/>
          <w:color w:val="000000"/>
          <w:spacing w:val="0"/>
          <w:sz w:val="28"/>
          <w:szCs w:val="28"/>
          <w:u w:val="none"/>
          <w:lang w:val="ru-RU"/>
        </w:rPr>
        <w:t xml:space="preserve">, о,  </w:t>
      </w:r>
      <w:r>
        <w:rPr>
          <w:rFonts w:hint="default" w:ascii="Times New Roman" w:hAnsi="Times New Roman" w:eastAsia="sans-serif" w:cs="Times New Roman"/>
          <w:i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>огромное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спасибо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гражданам и организациям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 xml:space="preserve"> за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активное 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</w:rPr>
        <w:t>участие</w:t>
      </w: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t xml:space="preserve"> в итоговом собрании. Отдельная благодарность работникам культуры  и детским коллективам за организацию концертной программы. </w:t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drawing>
          <wp:inline distT="0" distB="0" distL="114300" distR="114300">
            <wp:extent cx="6424295" cy="4283075"/>
            <wp:effectExtent l="0" t="0" r="14605" b="3175"/>
            <wp:docPr id="1" name="Изображение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24295" cy="428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drawing>
          <wp:inline distT="0" distB="0" distL="114300" distR="114300">
            <wp:extent cx="6138545" cy="4092575"/>
            <wp:effectExtent l="0" t="0" r="14605" b="3175"/>
            <wp:docPr id="2" name="Изображение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38545" cy="409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drawing>
          <wp:inline distT="0" distB="0" distL="114300" distR="114300">
            <wp:extent cx="6047740" cy="4032250"/>
            <wp:effectExtent l="0" t="0" r="10160" b="6350"/>
            <wp:docPr id="4" name="Изображение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47740" cy="403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049"/>
        </w:tabs>
        <w:ind w:left="0" w:leftChars="0" w:firstLine="439" w:firstLineChars="157"/>
        <w:jc w:val="left"/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</w:pPr>
      <w:r>
        <w:rPr>
          <w:rFonts w:hint="default" w:ascii="Times New Roman" w:hAnsi="Times New Roman" w:eastAsia="sans-serif" w:cs="Times New Roman"/>
          <w:i w:val="0"/>
          <w:caps w:val="0"/>
          <w:color w:val="000000"/>
          <w:spacing w:val="0"/>
          <w:sz w:val="28"/>
          <w:szCs w:val="28"/>
          <w:u w:val="none"/>
          <w:shd w:val="clear" w:fill="FFFFFF"/>
          <w:lang w:val="ru-RU"/>
        </w:rPr>
        <w:drawing>
          <wp:inline distT="0" distB="0" distL="114300" distR="114300">
            <wp:extent cx="6156325" cy="4104640"/>
            <wp:effectExtent l="0" t="0" r="15875" b="10160"/>
            <wp:docPr id="5" name="Изображение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5" descr="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56325" cy="410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09" w:right="566" w:bottom="284" w:left="56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0FE"/>
    <w:rsid w:val="00082CEF"/>
    <w:rsid w:val="00086CCE"/>
    <w:rsid w:val="000B4318"/>
    <w:rsid w:val="000F40FE"/>
    <w:rsid w:val="001126B9"/>
    <w:rsid w:val="00145068"/>
    <w:rsid w:val="001D7AF6"/>
    <w:rsid w:val="0021390F"/>
    <w:rsid w:val="002173E6"/>
    <w:rsid w:val="00263077"/>
    <w:rsid w:val="00276C00"/>
    <w:rsid w:val="002C5BC6"/>
    <w:rsid w:val="003E07F6"/>
    <w:rsid w:val="004652F7"/>
    <w:rsid w:val="004B13A2"/>
    <w:rsid w:val="00505370"/>
    <w:rsid w:val="00542EAF"/>
    <w:rsid w:val="005D3696"/>
    <w:rsid w:val="00662857"/>
    <w:rsid w:val="00686B1B"/>
    <w:rsid w:val="00762090"/>
    <w:rsid w:val="007D7F23"/>
    <w:rsid w:val="007E4EA4"/>
    <w:rsid w:val="00811A73"/>
    <w:rsid w:val="00886360"/>
    <w:rsid w:val="0092046C"/>
    <w:rsid w:val="00925706"/>
    <w:rsid w:val="009517D1"/>
    <w:rsid w:val="00952C59"/>
    <w:rsid w:val="00972E65"/>
    <w:rsid w:val="0098207E"/>
    <w:rsid w:val="009D5975"/>
    <w:rsid w:val="00A30D3F"/>
    <w:rsid w:val="00A36E34"/>
    <w:rsid w:val="00B3002C"/>
    <w:rsid w:val="00B83FFC"/>
    <w:rsid w:val="00B87695"/>
    <w:rsid w:val="00BA146C"/>
    <w:rsid w:val="00C16248"/>
    <w:rsid w:val="00C8189F"/>
    <w:rsid w:val="00DC1247"/>
    <w:rsid w:val="00E000FF"/>
    <w:rsid w:val="00E07BD0"/>
    <w:rsid w:val="00E37FB9"/>
    <w:rsid w:val="00FA1A18"/>
    <w:rsid w:val="00FF31C2"/>
    <w:rsid w:val="104B5B10"/>
    <w:rsid w:val="1B0C79ED"/>
    <w:rsid w:val="212D6FCB"/>
    <w:rsid w:val="39985A3F"/>
    <w:rsid w:val="3F923890"/>
    <w:rsid w:val="4CE506DC"/>
    <w:rsid w:val="58774235"/>
    <w:rsid w:val="63465785"/>
    <w:rsid w:val="6BA31BE8"/>
    <w:rsid w:val="735025CF"/>
    <w:rsid w:val="79DD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header"/>
    <w:basedOn w:val="1"/>
    <w:link w:val="13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7">
    <w:name w:val="Table Grid"/>
    <w:basedOn w:val="6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Основной текст (4)_"/>
    <w:basedOn w:val="5"/>
    <w:link w:val="9"/>
    <w:qFormat/>
    <w:uiPriority w:val="0"/>
    <w:rPr>
      <w:rFonts w:ascii="Times New Roman" w:hAnsi="Times New Roman" w:eastAsia="Times New Roman" w:cs="Times New Roman"/>
      <w:spacing w:val="5"/>
      <w:sz w:val="21"/>
      <w:szCs w:val="21"/>
      <w:shd w:val="clear" w:color="auto" w:fill="FFFFFF"/>
    </w:rPr>
  </w:style>
  <w:style w:type="paragraph" w:customStyle="1" w:styleId="9">
    <w:name w:val="Основной текст (4)"/>
    <w:basedOn w:val="1"/>
    <w:link w:val="8"/>
    <w:qFormat/>
    <w:uiPriority w:val="0"/>
    <w:pPr>
      <w:widowControl w:val="0"/>
      <w:shd w:val="clear" w:color="auto" w:fill="FFFFFF"/>
      <w:spacing w:after="960" w:line="269" w:lineRule="exact"/>
    </w:pPr>
    <w:rPr>
      <w:rFonts w:ascii="Times New Roman" w:hAnsi="Times New Roman" w:eastAsia="Times New Roman" w:cs="Times New Roman"/>
      <w:spacing w:val="5"/>
      <w:sz w:val="21"/>
      <w:szCs w:val="21"/>
    </w:rPr>
  </w:style>
  <w:style w:type="character" w:customStyle="1" w:styleId="10">
    <w:name w:val="Основной текст (4) + Интервал 0 pt"/>
    <w:basedOn w:val="8"/>
    <w:qFormat/>
    <w:uiPriority w:val="0"/>
    <w:rPr>
      <w:rFonts w:ascii="Times New Roman" w:hAnsi="Times New Roman" w:eastAsia="Times New Roman" w:cs="Times New Roman"/>
      <w:color w:val="000000"/>
      <w:spacing w:val="8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1">
    <w:name w:val="Основной текст (4) + Lucida Sans Unicode;8 pt;Интервал 0 pt"/>
    <w:basedOn w:val="8"/>
    <w:qFormat/>
    <w:uiPriority w:val="0"/>
    <w:rPr>
      <w:rFonts w:ascii="Lucida Sans Unicode" w:hAnsi="Lucida Sans Unicode" w:eastAsia="Lucida Sans Unicode" w:cs="Lucida Sans Unicode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12">
    <w:name w:val="Текст выноски Знак"/>
    <w:basedOn w:val="5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3">
    <w:name w:val="Верхний колонтитул Знак"/>
    <w:basedOn w:val="5"/>
    <w:link w:val="3"/>
    <w:semiHidden/>
    <w:qFormat/>
    <w:uiPriority w:val="99"/>
  </w:style>
  <w:style w:type="character" w:customStyle="1" w:styleId="14">
    <w:name w:val="Нижний колонтитул Знак"/>
    <w:basedOn w:val="5"/>
    <w:link w:val="4"/>
    <w:semiHidden/>
    <w:qFormat/>
    <w:uiPriority w:val="99"/>
  </w:style>
  <w:style w:type="paragraph" w:customStyle="1" w:styleId="15">
    <w:name w:val="Основной текст3"/>
    <w:basedOn w:val="1"/>
    <w:qFormat/>
    <w:uiPriority w:val="0"/>
    <w:pPr>
      <w:widowControl w:val="0"/>
      <w:shd w:val="clear" w:color="auto" w:fill="FFFFFF"/>
      <w:suppressAutoHyphens w:val="0"/>
      <w:spacing w:after="300" w:line="0" w:lineRule="atLeast"/>
    </w:pPr>
    <w:rPr>
      <w:spacing w:val="-10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DA8292-A9C9-4013-A8A6-C2BAD27557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302</Words>
  <Characters>1723</Characters>
  <Lines>14</Lines>
  <Paragraphs>4</Paragraphs>
  <TotalTime>0</TotalTime>
  <ScaleCrop>false</ScaleCrop>
  <LinksUpToDate>false</LinksUpToDate>
  <CharactersWithSpaces>2021</CharactersWithSpaces>
  <Application>WPS Office_11.2.0.9107_F1E327BC-269C-435d-A152-05C5408002CA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2019-09-18T08:46:00Z</dcterms:created>
  <dc:creator>User</dc:creator>
  <cp:lastModifiedBy>user</cp:lastModifiedBy>
  <cp:lastPrinted>2019-11-18T12:50:00Z</cp:lastPrinted>
  <dcterms:modified xsi:type="dcterms:W3CDTF">2019-12-24T09:20:51Z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1049-11.2.0.9107</vt:lpwstr>
  </property>
</Properties>
</file>