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результатах работы с обращениями граждан в Администрации Залучского сельского поселения за</w:t>
      </w:r>
      <w:proofErr w:type="gramStart"/>
      <w:r w:rsidR="00ED25BB">
        <w:rPr>
          <w:rStyle w:val="a4"/>
          <w:color w:val="000000"/>
          <w:sz w:val="28"/>
          <w:szCs w:val="28"/>
        </w:rPr>
        <w:t>1</w:t>
      </w:r>
      <w:proofErr w:type="gramEnd"/>
      <w:r>
        <w:rPr>
          <w:rStyle w:val="a4"/>
          <w:color w:val="000000"/>
          <w:sz w:val="28"/>
          <w:szCs w:val="28"/>
        </w:rPr>
        <w:t xml:space="preserve"> квартал 202</w:t>
      </w:r>
      <w:r w:rsidR="002A3684">
        <w:rPr>
          <w:rStyle w:val="a4"/>
          <w:color w:val="000000"/>
          <w:sz w:val="28"/>
          <w:szCs w:val="28"/>
        </w:rPr>
        <w:t>4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687FA0" w:rsidRPr="00F93A52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Залучского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ED25BB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квартал</w:t>
      </w:r>
      <w:r w:rsidR="000465C5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2A3684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года в Администрацию Залучского сельского поселения от граждан поступило </w:t>
      </w:r>
      <w:r w:rsidR="002A3684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обращений   в том числе: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письменных – </w:t>
      </w:r>
      <w:r w:rsidR="002A3684">
        <w:rPr>
          <w:color w:val="000000"/>
          <w:sz w:val="28"/>
          <w:szCs w:val="28"/>
        </w:rPr>
        <w:t>6</w:t>
      </w:r>
      <w:proofErr w:type="gramStart"/>
      <w:r>
        <w:rPr>
          <w:color w:val="000000"/>
          <w:sz w:val="28"/>
          <w:szCs w:val="28"/>
        </w:rPr>
        <w:t xml:space="preserve">(  </w:t>
      </w:r>
      <w:proofErr w:type="gramEnd"/>
      <w:r>
        <w:rPr>
          <w:color w:val="000000"/>
          <w:sz w:val="28"/>
          <w:szCs w:val="28"/>
        </w:rPr>
        <w:t>в электронном виде –</w:t>
      </w:r>
      <w:r w:rsidR="002A368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);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устных -</w:t>
      </w:r>
      <w:r w:rsidR="002A3684">
        <w:rPr>
          <w:color w:val="000000"/>
          <w:sz w:val="28"/>
          <w:szCs w:val="28"/>
        </w:rPr>
        <w:t>73</w:t>
      </w:r>
    </w:p>
    <w:p w:rsidR="00687FA0" w:rsidRP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 xml:space="preserve">Количество заявлений граждан на выдачу справок </w:t>
      </w:r>
      <w:proofErr w:type="gramStart"/>
      <w:r w:rsidR="00687FA0">
        <w:rPr>
          <w:color w:val="000000"/>
          <w:sz w:val="28"/>
          <w:szCs w:val="28"/>
        </w:rPr>
        <w:t>различного</w:t>
      </w:r>
      <w:proofErr w:type="gramEnd"/>
      <w:r w:rsidR="00687FA0">
        <w:rPr>
          <w:color w:val="000000"/>
          <w:sz w:val="28"/>
          <w:szCs w:val="28"/>
        </w:rPr>
        <w:t xml:space="preserve"> содержания-</w:t>
      </w:r>
      <w:r w:rsidR="005A20C2">
        <w:rPr>
          <w:color w:val="000000"/>
          <w:sz w:val="28"/>
          <w:szCs w:val="28"/>
        </w:rPr>
        <w:t>2</w:t>
      </w:r>
      <w:r w:rsidR="002A3684">
        <w:rPr>
          <w:color w:val="000000"/>
          <w:sz w:val="28"/>
          <w:szCs w:val="28"/>
        </w:rPr>
        <w:t>5</w:t>
      </w:r>
      <w:r w:rsidR="00687FA0">
        <w:rPr>
          <w:color w:val="000000"/>
          <w:sz w:val="28"/>
          <w:szCs w:val="28"/>
        </w:rPr>
        <w:t>(все рассмотрены).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2A3684">
        <w:rPr>
          <w:color w:val="000000"/>
          <w:sz w:val="28"/>
          <w:szCs w:val="28"/>
        </w:rPr>
        <w:t>6</w:t>
      </w:r>
      <w:r w:rsidR="003C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(все рассмотрены):</w:t>
      </w:r>
    </w:p>
    <w:p w:rsidR="000A671A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обращения об увековечивании имен погибших родственников на воинском захоронении, на отдельных плитах, о месте захоронения;</w:t>
      </w:r>
    </w:p>
    <w:p w:rsidR="00687FA0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87FA0">
        <w:rPr>
          <w:color w:val="000000"/>
          <w:sz w:val="28"/>
          <w:szCs w:val="28"/>
        </w:rPr>
        <w:t>- о разрешении захоронения на гражданском кладбище;</w:t>
      </w:r>
    </w:p>
    <w:p w:rsid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2A3684">
        <w:rPr>
          <w:color w:val="000000"/>
          <w:sz w:val="28"/>
          <w:szCs w:val="28"/>
        </w:rPr>
        <w:t>по очистке канавы</w:t>
      </w:r>
      <w:r>
        <w:rPr>
          <w:color w:val="000000"/>
          <w:sz w:val="28"/>
          <w:szCs w:val="28"/>
        </w:rPr>
        <w:t xml:space="preserve">;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A3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Принятые меры: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687FA0" w:rsidRDefault="00687FA0" w:rsidP="00687F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контроле вопросов нет.</w:t>
      </w:r>
    </w:p>
    <w:p w:rsidR="00687FA0" w:rsidRDefault="00687FA0" w:rsidP="00687F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Обращения не по компетенции перенаправлены в соответствующие организации.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509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 xml:space="preserve">ахоронения на гражданском кладбище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511D22" w:rsidRDefault="00687FA0" w:rsidP="00F50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871">
        <w:rPr>
          <w:color w:val="000000"/>
          <w:sz w:val="28"/>
          <w:szCs w:val="28"/>
        </w:rPr>
        <w:t xml:space="preserve"> </w:t>
      </w:r>
      <w:r w:rsidR="00750987">
        <w:rPr>
          <w:color w:val="000000"/>
          <w:sz w:val="28"/>
          <w:szCs w:val="28"/>
        </w:rPr>
        <w:t xml:space="preserve">Заявление </w:t>
      </w:r>
      <w:r w:rsidR="002A3684">
        <w:rPr>
          <w:color w:val="000000"/>
          <w:sz w:val="28"/>
          <w:szCs w:val="28"/>
        </w:rPr>
        <w:t>по очистке канавы  рассмотрено, произведено выездное обследование и выдано предписание об устранении выявленных нарушений.</w:t>
      </w:r>
    </w:p>
    <w:p w:rsidR="00687FA0" w:rsidRPr="00750987" w:rsidRDefault="00750987" w:rsidP="007509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7FA0" w:rsidRPr="009E7C74">
        <w:rPr>
          <w:sz w:val="28"/>
          <w:szCs w:val="28"/>
          <w:bdr w:val="none" w:sz="0" w:space="0" w:color="auto" w:frame="1"/>
        </w:rPr>
        <w:t xml:space="preserve">Администрация </w:t>
      </w:r>
      <w:r w:rsidR="00687FA0">
        <w:rPr>
          <w:sz w:val="28"/>
          <w:szCs w:val="28"/>
          <w:bdr w:val="none" w:sz="0" w:space="0" w:color="auto" w:frame="1"/>
        </w:rPr>
        <w:t>Залуч</w:t>
      </w:r>
      <w:r w:rsidR="00687FA0" w:rsidRPr="009E7C74">
        <w:rPr>
          <w:sz w:val="28"/>
          <w:szCs w:val="28"/>
          <w:bdr w:val="none" w:sz="0" w:space="0" w:color="auto" w:frame="1"/>
        </w:rPr>
        <w:t>ского сельского поселения постоянно информирует население о состоянии работы с обращениями граждан.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В актуальном состоянии поддерживается информация, размещенная в разделе «Обзор обращений граждан» на официальном сайте сельского поселения.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получить информацию о порядке и сроках рассмотрения обращений, ознакомиться с информацией об итогах работы с обращениями</w:t>
      </w:r>
      <w:r w:rsidR="00687FA0"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="00687FA0"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="00687FA0"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Администрации  сельского поселения можно ознакомиться в разделе «Приём </w:t>
      </w:r>
      <w:r w:rsidR="00687FA0" w:rsidRPr="009E7C74">
        <w:rPr>
          <w:sz w:val="28"/>
          <w:szCs w:val="28"/>
          <w:bdr w:val="none" w:sz="0" w:space="0" w:color="auto" w:frame="1"/>
        </w:rPr>
        <w:lastRenderedPageBreak/>
        <w:t xml:space="preserve">граждан». </w:t>
      </w:r>
      <w:r w:rsidR="00687FA0"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687FA0" w:rsidRDefault="00687FA0" w:rsidP="00687FA0"/>
    <w:p w:rsidR="00AA7B13" w:rsidRDefault="00AA7B13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 w:rsidP="00511D22"/>
    <w:p w:rsidR="00511D22" w:rsidRDefault="00511D22"/>
    <w:sectPr w:rsidR="00511D22" w:rsidSect="001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A0"/>
    <w:rsid w:val="000465C5"/>
    <w:rsid w:val="000A3F9A"/>
    <w:rsid w:val="000A671A"/>
    <w:rsid w:val="000E1CFB"/>
    <w:rsid w:val="001A1871"/>
    <w:rsid w:val="00267BFC"/>
    <w:rsid w:val="002A3684"/>
    <w:rsid w:val="003C50B3"/>
    <w:rsid w:val="004F4094"/>
    <w:rsid w:val="00511D22"/>
    <w:rsid w:val="00590865"/>
    <w:rsid w:val="005A20C2"/>
    <w:rsid w:val="00687FA0"/>
    <w:rsid w:val="006902E9"/>
    <w:rsid w:val="006C149D"/>
    <w:rsid w:val="00750987"/>
    <w:rsid w:val="00750CD5"/>
    <w:rsid w:val="009345D9"/>
    <w:rsid w:val="00AA7B13"/>
    <w:rsid w:val="00B27C5B"/>
    <w:rsid w:val="00C40925"/>
    <w:rsid w:val="00D62DDD"/>
    <w:rsid w:val="00ED25BB"/>
    <w:rsid w:val="00F5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7F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7FA0"/>
    <w:rPr>
      <w:b/>
      <w:bCs/>
    </w:rPr>
  </w:style>
  <w:style w:type="character" w:customStyle="1" w:styleId="apple-converted-space">
    <w:name w:val="apple-converted-space"/>
    <w:basedOn w:val="a0"/>
    <w:rsid w:val="0068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2022-01-10T05:49:00Z</dcterms:created>
  <dcterms:modified xsi:type="dcterms:W3CDTF">2025-05-30T08:08:00Z</dcterms:modified>
</cp:coreProperties>
</file>