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5E3AC6" w:rsidRPr="006A40FD">
              <w:rPr>
                <w:b/>
                <w:sz w:val="22"/>
                <w:szCs w:val="22"/>
              </w:rPr>
              <w:t>1</w:t>
            </w:r>
            <w:r w:rsidR="009C1A8A" w:rsidRPr="006A40FD">
              <w:rPr>
                <w:b/>
                <w:sz w:val="22"/>
                <w:szCs w:val="22"/>
              </w:rPr>
              <w:t>3</w:t>
            </w:r>
            <w:r w:rsidRPr="006A40FD">
              <w:rPr>
                <w:b/>
                <w:sz w:val="22"/>
                <w:szCs w:val="22"/>
              </w:rPr>
              <w:t xml:space="preserve"> от  </w:t>
            </w:r>
            <w:r w:rsidR="009C1A8A" w:rsidRPr="006A40FD">
              <w:rPr>
                <w:b/>
                <w:sz w:val="22"/>
                <w:szCs w:val="22"/>
              </w:rPr>
              <w:t>30 июня</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9C1A8A" w:rsidRPr="006A40FD" w:rsidRDefault="009C1A8A" w:rsidP="009C1A8A">
      <w:pPr>
        <w:shd w:val="clear" w:color="auto" w:fill="FFFFFF"/>
        <w:jc w:val="center"/>
        <w:rPr>
          <w:b/>
          <w:bCs/>
          <w:color w:val="333333"/>
          <w:sz w:val="22"/>
          <w:szCs w:val="22"/>
        </w:rPr>
      </w:pPr>
      <w:r w:rsidRPr="006A40FD">
        <w:rPr>
          <w:b/>
          <w:bCs/>
          <w:color w:val="333333"/>
          <w:sz w:val="22"/>
          <w:szCs w:val="22"/>
        </w:rPr>
        <w:t>Введена уголовная ответственность за незаконную выдачу займов</w:t>
      </w:r>
    </w:p>
    <w:p w:rsidR="009C1A8A" w:rsidRPr="006A40FD" w:rsidRDefault="009C1A8A" w:rsidP="009C1A8A">
      <w:pPr>
        <w:shd w:val="clear" w:color="auto" w:fill="FFFFFF"/>
        <w:ind w:firstLine="709"/>
        <w:jc w:val="both"/>
        <w:rPr>
          <w:color w:val="333333"/>
          <w:sz w:val="22"/>
          <w:szCs w:val="22"/>
        </w:rPr>
      </w:pP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Федеральным законом от 11 июня 2021 года № 215-ФЗ Уголовный кодекс Российской Федерации дополнен статьей 171.5, устанавливающей ответственность за незаконное осуществление деятельности по предоставлению потребительских кредитов (займов).</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Для привлечения к уголовной ответственности необходимо, чтобы займы были предоставлены индивидуальным предпринимателем или лицом, которое исполняет обязанности по руководству организацией, не имеющей права на осуществление указанной деятельности, в крупном размере, то есть на сумму, превышающую два миллиона двести пятьдесят тысяч рублей.</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Кроме того, указанные лица должны быть подвергнуты административному наказанию по ч. 2 ст. 14.56 Кодекса Российской Федерации об административных правонарушениях за повторное совершение аналогичного правонарушения, не содержащего признаков уголовного деяния.</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xml:space="preserve">Максимальная санкция, предусмотренная данной статьей, составляет до трех лет лишения свободы. </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Указанные изменения вступают в силу 22.06.2021.</w:t>
      </w:r>
    </w:p>
    <w:p w:rsidR="009C1A8A" w:rsidRPr="006A40FD" w:rsidRDefault="009C1A8A" w:rsidP="009C1A8A">
      <w:pPr>
        <w:shd w:val="clear" w:color="auto" w:fill="FFFFFF"/>
        <w:spacing w:line="240" w:lineRule="exact"/>
        <w:jc w:val="both"/>
        <w:rPr>
          <w:b/>
          <w:color w:val="333333"/>
          <w:sz w:val="22"/>
          <w:szCs w:val="22"/>
        </w:rPr>
      </w:pPr>
      <w:r w:rsidRPr="006A40FD">
        <w:rPr>
          <w:b/>
          <w:color w:val="333333"/>
          <w:sz w:val="22"/>
          <w:szCs w:val="22"/>
        </w:rPr>
        <w:t>Старший помощник межрайонного прокурора младший советник юстиции</w:t>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t xml:space="preserve">       Е.Н. Потехина</w:t>
      </w:r>
    </w:p>
    <w:p w:rsidR="002B64A7" w:rsidRPr="006A40FD" w:rsidRDefault="002B64A7" w:rsidP="002B64A7">
      <w:pPr>
        <w:jc w:val="both"/>
        <w:rPr>
          <w:sz w:val="22"/>
          <w:szCs w:val="22"/>
        </w:rPr>
      </w:pPr>
    </w:p>
    <w:p w:rsidR="009C1A8A" w:rsidRPr="006A40FD" w:rsidRDefault="009C1A8A" w:rsidP="009C1A8A">
      <w:pPr>
        <w:shd w:val="clear" w:color="auto" w:fill="FFFFFF"/>
        <w:ind w:firstLine="709"/>
        <w:jc w:val="center"/>
        <w:rPr>
          <w:b/>
          <w:bCs/>
          <w:color w:val="333333"/>
          <w:sz w:val="22"/>
          <w:szCs w:val="22"/>
        </w:rPr>
      </w:pPr>
      <w:r w:rsidRPr="006A40FD">
        <w:rPr>
          <w:b/>
          <w:bCs/>
          <w:color w:val="000000"/>
          <w:sz w:val="22"/>
          <w:szCs w:val="22"/>
        </w:rPr>
        <w:t xml:space="preserve"> </w:t>
      </w:r>
      <w:r w:rsidRPr="006A40FD">
        <w:rPr>
          <w:b/>
          <w:bCs/>
          <w:color w:val="333333"/>
          <w:sz w:val="22"/>
          <w:szCs w:val="22"/>
        </w:rPr>
        <w:t>Ответственность за несвоевременное рассмотрение обращений граждан</w:t>
      </w:r>
    </w:p>
    <w:p w:rsidR="009C1A8A" w:rsidRPr="006A40FD" w:rsidRDefault="009C1A8A" w:rsidP="009C1A8A">
      <w:pPr>
        <w:shd w:val="clear" w:color="auto" w:fill="FFFFFF"/>
        <w:ind w:firstLine="709"/>
        <w:rPr>
          <w:color w:val="333333"/>
          <w:sz w:val="22"/>
          <w:szCs w:val="22"/>
        </w:rPr>
      </w:pPr>
      <w:r w:rsidRPr="006A40FD">
        <w:rPr>
          <w:color w:val="000000"/>
          <w:sz w:val="22"/>
          <w:szCs w:val="22"/>
        </w:rPr>
        <w:t> </w:t>
      </w:r>
      <w:r w:rsidRPr="006A40FD">
        <w:rPr>
          <w:color w:val="333333"/>
          <w:sz w:val="22"/>
          <w:szCs w:val="22"/>
        </w:rPr>
        <w:t>В соответствии с положениями ст.33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Порядок и сроки, в течение которых обращения граждан должны быть объективно и всесторонне рассмотрены, установлены Федеральным законом от 02.05.2006 г. № 59-ФЗ «О порядке рассмотрения обращений граждан Российской Федерации».</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xml:space="preserve">В соответствии со ст. 12 указанного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В исключительных случаях руководитель государственного органа или органа местного самоуправления, должностное лицо вправе продлить срок рассмотрения обращения не более чем на 30 дней, дополнительно уведомив об этом гражданина, направившего обращение.</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Несоблюдение установленного законодательством Российской Федерации порядка рассмотрения обращений граждан влечет за собой административную ответственность, предусмотренную ст. 5.59 Кодекса об административных правонарушениях Российской Федерации. Санкцией данной статьи предусмотрено наложение административного штрафа на должностных лиц в размере от пяти до десяти тысяч рублей.</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В случае обнаружения допущений должностными лицами государственных органов и органов местного самоуправления нарушений в части порядка и сроков рассмотрения обращений граждан, следует обращаться в органы прокуратуры для принятия соответствующих мер в рамках компетенции.</w:t>
      </w:r>
    </w:p>
    <w:p w:rsidR="009C1A8A" w:rsidRPr="006A40FD" w:rsidRDefault="009C1A8A" w:rsidP="009C1A8A">
      <w:pPr>
        <w:rPr>
          <w:sz w:val="22"/>
          <w:szCs w:val="22"/>
        </w:rPr>
      </w:pPr>
    </w:p>
    <w:p w:rsidR="009C1A8A" w:rsidRPr="006A40FD" w:rsidRDefault="009C1A8A" w:rsidP="009C1A8A">
      <w:pPr>
        <w:shd w:val="clear" w:color="auto" w:fill="FFFFFF"/>
        <w:spacing w:line="240" w:lineRule="exact"/>
        <w:jc w:val="both"/>
        <w:rPr>
          <w:b/>
          <w:color w:val="333333"/>
          <w:sz w:val="22"/>
          <w:szCs w:val="22"/>
        </w:rPr>
      </w:pPr>
      <w:r w:rsidRPr="006A40FD">
        <w:rPr>
          <w:b/>
          <w:color w:val="333333"/>
          <w:sz w:val="22"/>
          <w:szCs w:val="22"/>
        </w:rPr>
        <w:t>Старший помощник межрайонного прокурора младший советник юстиции</w:t>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r>
      <w:r w:rsidRPr="006A40FD">
        <w:rPr>
          <w:b/>
          <w:color w:val="333333"/>
          <w:sz w:val="22"/>
          <w:szCs w:val="22"/>
        </w:rPr>
        <w:tab/>
        <w:t xml:space="preserve">       Е.Н. Потехина</w:t>
      </w:r>
    </w:p>
    <w:p w:rsidR="007B6E1E" w:rsidRPr="006A40FD" w:rsidRDefault="007B6E1E" w:rsidP="009C1A8A">
      <w:pPr>
        <w:shd w:val="clear" w:color="auto" w:fill="FFFFFF"/>
        <w:ind w:firstLine="709"/>
        <w:contextualSpacing/>
        <w:jc w:val="center"/>
        <w:rPr>
          <w:b/>
          <w:sz w:val="22"/>
          <w:szCs w:val="22"/>
        </w:rPr>
      </w:pPr>
    </w:p>
    <w:p w:rsidR="009C1A8A" w:rsidRPr="006A40FD" w:rsidRDefault="009C1A8A" w:rsidP="009C1A8A">
      <w:pPr>
        <w:shd w:val="clear" w:color="auto" w:fill="FFFFFF"/>
        <w:ind w:firstLine="709"/>
        <w:contextualSpacing/>
        <w:jc w:val="center"/>
        <w:rPr>
          <w:b/>
          <w:sz w:val="22"/>
          <w:szCs w:val="22"/>
        </w:rPr>
      </w:pPr>
      <w:r w:rsidRPr="006A40FD">
        <w:rPr>
          <w:b/>
          <w:sz w:val="22"/>
          <w:szCs w:val="22"/>
        </w:rPr>
        <w:t>Требования к оснащению мест массового купания</w:t>
      </w:r>
    </w:p>
    <w:p w:rsidR="009C1A8A" w:rsidRPr="006A40FD" w:rsidRDefault="009C1A8A" w:rsidP="009C1A8A">
      <w:pPr>
        <w:ind w:firstLine="851"/>
        <w:jc w:val="both"/>
        <w:rPr>
          <w:sz w:val="22"/>
          <w:szCs w:val="22"/>
        </w:rPr>
      </w:pPr>
    </w:p>
    <w:p w:rsidR="009C1A8A" w:rsidRPr="006A40FD" w:rsidRDefault="009C1A8A" w:rsidP="009C1A8A">
      <w:pPr>
        <w:ind w:firstLine="567"/>
        <w:jc w:val="both"/>
        <w:rPr>
          <w:sz w:val="22"/>
          <w:szCs w:val="22"/>
        </w:rPr>
      </w:pPr>
      <w:r w:rsidRPr="006A40FD">
        <w:rPr>
          <w:sz w:val="22"/>
          <w:szCs w:val="22"/>
        </w:rPr>
        <w:lastRenderedPageBreak/>
        <w:t>Требования к оснащению мест массового купания установлены ГОСТ Р 58737-2019 «Национальный стандарт Российской Федерации. Места отдыха на водных объектах. Общие положения», вступившими в силу с 01.07.2020, а на территории Новгородской области –дополнительно и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(далее - Правила).</w:t>
      </w:r>
    </w:p>
    <w:p w:rsidR="009C1A8A" w:rsidRPr="006A40FD" w:rsidRDefault="009C1A8A" w:rsidP="009C1A8A">
      <w:pPr>
        <w:ind w:firstLine="567"/>
        <w:jc w:val="both"/>
        <w:rPr>
          <w:sz w:val="22"/>
          <w:szCs w:val="22"/>
        </w:rPr>
      </w:pPr>
      <w:r w:rsidRPr="006A40FD">
        <w:rPr>
          <w:sz w:val="22"/>
          <w:szCs w:val="22"/>
        </w:rPr>
        <w:t>В соответствии с п. 2.1 Правил, места для массового купания (далее - места для купания) устанавливаются нормативными правовыми актами органов местного самоуправления городского округа, муниципальных районов, городских и сельских поселений области при наличии положительных заключений в актах по результатам обследования, проведенного органом санитарно-эпидемиологического надзора, водолазного обследования дна водного объекта, проведенного организацией, уполномоченной на соответствующий вид деятельности, а также при наличии справки территориального подразделения ФКУ "Центр ГИМС МЧС России по области" о соответствии выбранного места требованиям, предъявляемым к местам для купания.</w:t>
      </w:r>
    </w:p>
    <w:p w:rsidR="009C1A8A" w:rsidRPr="006A40FD" w:rsidRDefault="009C1A8A" w:rsidP="009C1A8A">
      <w:pPr>
        <w:ind w:firstLine="567"/>
        <w:jc w:val="both"/>
        <w:rPr>
          <w:sz w:val="22"/>
          <w:szCs w:val="22"/>
        </w:rPr>
      </w:pPr>
      <w:r w:rsidRPr="006A40FD">
        <w:rPr>
          <w:sz w:val="22"/>
          <w:szCs w:val="22"/>
        </w:rPr>
        <w:t>В силу п. 2.5 Правил, береговая территория мест для купания должна быть обозначена информационными знаками "Место для купания" и иметь стоки для дождевых вод, соответствовать санитарно-гигиеническим нормам и требованиям.</w:t>
      </w:r>
    </w:p>
    <w:p w:rsidR="009C1A8A" w:rsidRPr="006A40FD" w:rsidRDefault="009C1A8A" w:rsidP="009C1A8A">
      <w:pPr>
        <w:ind w:firstLine="567"/>
        <w:jc w:val="both"/>
        <w:rPr>
          <w:sz w:val="22"/>
          <w:szCs w:val="22"/>
        </w:rPr>
      </w:pPr>
      <w:r w:rsidRPr="006A40FD">
        <w:rPr>
          <w:sz w:val="22"/>
          <w:szCs w:val="22"/>
        </w:rPr>
        <w:t>Согласно п. 2.6 Правил, границы участка акватории водного объекта в местах для купания обозначаются буйками оранжевого цвета, расположенными на расстоянии 20 - 30 метров один от другого и до 25 метров от мест с глубиной 1,3 метра и больше. Границы участка акватории водного объекта в местах для купания не должны выходить в зону судового хода.</w:t>
      </w:r>
    </w:p>
    <w:p w:rsidR="009C1A8A" w:rsidRPr="006A40FD" w:rsidRDefault="009C1A8A" w:rsidP="009C1A8A">
      <w:pPr>
        <w:ind w:firstLine="567"/>
        <w:jc w:val="both"/>
        <w:rPr>
          <w:sz w:val="22"/>
          <w:szCs w:val="22"/>
        </w:rPr>
      </w:pPr>
      <w:r w:rsidRPr="006A40FD">
        <w:rPr>
          <w:sz w:val="22"/>
          <w:szCs w:val="22"/>
        </w:rPr>
        <w:t>В соответствии с п. 2.7 Правил, дно места для купания до границы заплыва должно быть очищено от водных растений, коряг, деревьев, стекла, камней и других предметов, создающих угрозу безопасности купания. Оно должно иметь постепенный скат без уступов до глубины 2 метра и расстояние от береговой линии (уреза воды) не менее 15 метров.</w:t>
      </w:r>
    </w:p>
    <w:p w:rsidR="009C1A8A" w:rsidRPr="006A40FD" w:rsidRDefault="009C1A8A" w:rsidP="009C1A8A">
      <w:pPr>
        <w:ind w:firstLine="567"/>
        <w:jc w:val="both"/>
        <w:rPr>
          <w:rFonts w:ascii="Verdana" w:hAnsi="Verdana"/>
          <w:sz w:val="22"/>
          <w:szCs w:val="22"/>
        </w:rPr>
      </w:pPr>
      <w:r w:rsidRPr="006A40FD">
        <w:rPr>
          <w:sz w:val="22"/>
          <w:szCs w:val="22"/>
        </w:rPr>
        <w:t>В силу п. 4.2, п. 4.4 Правил при отдыхе на водных объектах запрещается:</w:t>
      </w:r>
    </w:p>
    <w:p w:rsidR="009C1A8A" w:rsidRPr="006A40FD" w:rsidRDefault="009C1A8A" w:rsidP="009C1A8A">
      <w:pPr>
        <w:ind w:firstLine="567"/>
        <w:jc w:val="both"/>
        <w:rPr>
          <w:rFonts w:ascii="Verdana" w:hAnsi="Verdana"/>
          <w:sz w:val="22"/>
          <w:szCs w:val="22"/>
        </w:rPr>
      </w:pPr>
      <w:r w:rsidRPr="006A40FD">
        <w:rPr>
          <w:sz w:val="22"/>
          <w:szCs w:val="22"/>
        </w:rPr>
        <w:t>загрязнять и засорять водные объекты и их берега, сбрасывать в воду предметы, которые могут создать угрозу жизни и здоровью людей или безопасности плавания маломерных судов;</w:t>
      </w:r>
    </w:p>
    <w:p w:rsidR="009C1A8A" w:rsidRPr="006A40FD" w:rsidRDefault="009C1A8A" w:rsidP="009C1A8A">
      <w:pPr>
        <w:ind w:firstLine="567"/>
        <w:jc w:val="both"/>
        <w:rPr>
          <w:rFonts w:ascii="Verdana" w:hAnsi="Verdana"/>
          <w:sz w:val="22"/>
          <w:szCs w:val="22"/>
        </w:rPr>
      </w:pPr>
      <w:r w:rsidRPr="006A40FD">
        <w:rPr>
          <w:sz w:val="22"/>
          <w:szCs w:val="22"/>
        </w:rPr>
        <w:t>купаться в местах установки соответствующих информационных знаков или запрещающих надписей, сброса сточных или дренажных вод, установки сетей для ловли рыбы, купания и водопоя животных, около мостов, ближе 250 метров от портовых гидротехнических сооружений, ближе 50 метров от стационарных мест для стоянок маломерных судов и мест забора воды для питьевого водоснабжения;</w:t>
      </w:r>
    </w:p>
    <w:p w:rsidR="009C1A8A" w:rsidRPr="006A40FD" w:rsidRDefault="009C1A8A" w:rsidP="009C1A8A">
      <w:pPr>
        <w:ind w:firstLine="567"/>
        <w:jc w:val="both"/>
        <w:rPr>
          <w:rFonts w:ascii="Verdana" w:hAnsi="Verdana"/>
          <w:sz w:val="22"/>
          <w:szCs w:val="22"/>
        </w:rPr>
      </w:pPr>
      <w:r w:rsidRPr="006A40FD">
        <w:rPr>
          <w:sz w:val="22"/>
          <w:szCs w:val="22"/>
        </w:rPr>
        <w:t>распивать спиртные напитки и купаться в состоянии алкогольного опьянения;</w:t>
      </w:r>
    </w:p>
    <w:p w:rsidR="009C1A8A" w:rsidRPr="006A40FD" w:rsidRDefault="009C1A8A" w:rsidP="009C1A8A">
      <w:pPr>
        <w:ind w:firstLine="567"/>
        <w:jc w:val="both"/>
        <w:rPr>
          <w:rFonts w:ascii="Verdana" w:hAnsi="Verdana"/>
          <w:sz w:val="22"/>
          <w:szCs w:val="22"/>
        </w:rPr>
      </w:pPr>
      <w:r w:rsidRPr="006A40FD">
        <w:rPr>
          <w:sz w:val="22"/>
          <w:szCs w:val="22"/>
        </w:rPr>
        <w:t>подплывать к моторным, парусным судам, весельным лодкам и другим плавсредствам;</w:t>
      </w:r>
    </w:p>
    <w:p w:rsidR="009C1A8A" w:rsidRPr="006A40FD" w:rsidRDefault="009C1A8A" w:rsidP="009C1A8A">
      <w:pPr>
        <w:ind w:firstLine="567"/>
        <w:jc w:val="both"/>
        <w:rPr>
          <w:rFonts w:ascii="Verdana" w:hAnsi="Verdana"/>
          <w:sz w:val="22"/>
          <w:szCs w:val="22"/>
        </w:rPr>
      </w:pPr>
      <w:r w:rsidRPr="006A40FD">
        <w:rPr>
          <w:sz w:val="22"/>
          <w:szCs w:val="22"/>
        </w:rPr>
        <w:t>заплывать на судовой ход в пределах видимости движущихся судов;</w:t>
      </w:r>
    </w:p>
    <w:p w:rsidR="009C1A8A" w:rsidRPr="006A40FD" w:rsidRDefault="009C1A8A" w:rsidP="009C1A8A">
      <w:pPr>
        <w:ind w:firstLine="567"/>
        <w:jc w:val="both"/>
        <w:rPr>
          <w:rFonts w:ascii="Verdana" w:hAnsi="Verdana"/>
          <w:sz w:val="22"/>
          <w:szCs w:val="22"/>
        </w:rPr>
      </w:pPr>
      <w:r w:rsidRPr="006A40FD">
        <w:rPr>
          <w:sz w:val="22"/>
          <w:szCs w:val="22"/>
        </w:rPr>
        <w:t>прыгать в воду с катеров, лодок, причалов, а также иных сооружений и предметов, не приспособленных для этих целей;</w:t>
      </w:r>
    </w:p>
    <w:p w:rsidR="009C1A8A" w:rsidRPr="006A40FD" w:rsidRDefault="009C1A8A" w:rsidP="009C1A8A">
      <w:pPr>
        <w:ind w:firstLine="567"/>
        <w:jc w:val="both"/>
        <w:rPr>
          <w:rFonts w:ascii="Verdana" w:hAnsi="Verdana"/>
          <w:sz w:val="22"/>
          <w:szCs w:val="22"/>
        </w:rPr>
      </w:pPr>
      <w:r w:rsidRPr="006A40FD">
        <w:rPr>
          <w:sz w:val="22"/>
          <w:szCs w:val="22"/>
        </w:rPr>
        <w:t>допускать неприемлемые на водных объектах действия, связанные с нырянием и захватом купающихся;</w:t>
      </w:r>
    </w:p>
    <w:p w:rsidR="009C1A8A" w:rsidRPr="006A40FD" w:rsidRDefault="009C1A8A" w:rsidP="009C1A8A">
      <w:pPr>
        <w:ind w:firstLine="567"/>
        <w:jc w:val="both"/>
        <w:rPr>
          <w:rFonts w:ascii="Verdana" w:hAnsi="Verdana"/>
          <w:sz w:val="22"/>
          <w:szCs w:val="22"/>
        </w:rPr>
      </w:pPr>
      <w:r w:rsidRPr="006A40FD">
        <w:rPr>
          <w:sz w:val="22"/>
          <w:szCs w:val="22"/>
        </w:rPr>
        <w:t>повреждать, уничтожать или перемещать специальные информационные знаки и надписи;</w:t>
      </w:r>
    </w:p>
    <w:p w:rsidR="009C1A8A" w:rsidRPr="006A40FD" w:rsidRDefault="009C1A8A" w:rsidP="009C1A8A">
      <w:pPr>
        <w:ind w:firstLine="567"/>
        <w:jc w:val="both"/>
        <w:rPr>
          <w:rFonts w:ascii="Verdana" w:hAnsi="Verdana"/>
          <w:sz w:val="22"/>
          <w:szCs w:val="22"/>
        </w:rPr>
      </w:pPr>
      <w:r w:rsidRPr="006A40FD">
        <w:rPr>
          <w:sz w:val="22"/>
          <w:szCs w:val="22"/>
        </w:rPr>
        <w:t>оставлять на берегу, в гардеробах и раздевалках бумагу, банки, стекло и другой мусор;</w:t>
      </w:r>
    </w:p>
    <w:p w:rsidR="009C1A8A" w:rsidRPr="006A40FD" w:rsidRDefault="009C1A8A" w:rsidP="009C1A8A">
      <w:pPr>
        <w:ind w:firstLine="567"/>
        <w:jc w:val="both"/>
        <w:rPr>
          <w:rFonts w:ascii="Verdana" w:hAnsi="Verdana"/>
          <w:sz w:val="22"/>
          <w:szCs w:val="22"/>
        </w:rPr>
      </w:pPr>
      <w:r w:rsidRPr="006A40FD">
        <w:rPr>
          <w:sz w:val="22"/>
          <w:szCs w:val="22"/>
        </w:rPr>
        <w:t>играть с мячом и в спортивные игры в неотведенных для этих целей местах.</w:t>
      </w:r>
    </w:p>
    <w:p w:rsidR="009C1A8A" w:rsidRPr="006A40FD" w:rsidRDefault="009C1A8A" w:rsidP="009C1A8A">
      <w:pPr>
        <w:ind w:firstLine="567"/>
        <w:jc w:val="both"/>
        <w:rPr>
          <w:rFonts w:ascii="Verdana" w:hAnsi="Verdana"/>
          <w:sz w:val="22"/>
          <w:szCs w:val="22"/>
        </w:rPr>
      </w:pPr>
      <w:r w:rsidRPr="006A40FD">
        <w:rPr>
          <w:sz w:val="22"/>
          <w:szCs w:val="22"/>
        </w:rPr>
        <w:t>заплывать за буйки, обозначающие границы плавания, подавать крики ложной тревоги;</w:t>
      </w:r>
    </w:p>
    <w:p w:rsidR="009C1A8A" w:rsidRPr="006A40FD" w:rsidRDefault="009C1A8A" w:rsidP="009C1A8A">
      <w:pPr>
        <w:ind w:firstLine="567"/>
        <w:jc w:val="both"/>
        <w:rPr>
          <w:rFonts w:ascii="Verdana" w:hAnsi="Verdana"/>
          <w:sz w:val="22"/>
          <w:szCs w:val="22"/>
        </w:rPr>
      </w:pPr>
      <w:r w:rsidRPr="006A40FD">
        <w:rPr>
          <w:sz w:val="22"/>
          <w:szCs w:val="22"/>
        </w:rPr>
        <w:t>повреждать, уничтожать или перемещать буйки, ограждающие акваторию пляжа;</w:t>
      </w:r>
    </w:p>
    <w:p w:rsidR="009C1A8A" w:rsidRPr="006A40FD" w:rsidRDefault="009C1A8A" w:rsidP="009C1A8A">
      <w:pPr>
        <w:ind w:firstLine="567"/>
        <w:jc w:val="both"/>
        <w:rPr>
          <w:rFonts w:ascii="Verdana" w:hAnsi="Verdana"/>
          <w:sz w:val="22"/>
          <w:szCs w:val="22"/>
        </w:rPr>
      </w:pPr>
      <w:r w:rsidRPr="006A40FD">
        <w:rPr>
          <w:sz w:val="22"/>
          <w:szCs w:val="22"/>
        </w:rPr>
        <w:t>приводить с собой животных и купать их;</w:t>
      </w:r>
    </w:p>
    <w:p w:rsidR="009C1A8A" w:rsidRPr="006A40FD" w:rsidRDefault="009C1A8A" w:rsidP="009C1A8A">
      <w:pPr>
        <w:ind w:firstLine="567"/>
        <w:jc w:val="both"/>
        <w:rPr>
          <w:rFonts w:ascii="Verdana" w:hAnsi="Verdana"/>
          <w:sz w:val="22"/>
          <w:szCs w:val="22"/>
        </w:rPr>
      </w:pPr>
      <w:r w:rsidRPr="006A40FD">
        <w:rPr>
          <w:sz w:val="22"/>
          <w:szCs w:val="22"/>
        </w:rPr>
        <w:t>плавать на досках, бревнах, лежаках;</w:t>
      </w:r>
    </w:p>
    <w:p w:rsidR="009C1A8A" w:rsidRPr="006A40FD" w:rsidRDefault="009C1A8A" w:rsidP="009C1A8A">
      <w:pPr>
        <w:ind w:firstLine="567"/>
        <w:jc w:val="both"/>
        <w:rPr>
          <w:rFonts w:ascii="Verdana" w:hAnsi="Verdana"/>
          <w:sz w:val="22"/>
          <w:szCs w:val="22"/>
        </w:rPr>
      </w:pPr>
      <w:r w:rsidRPr="006A40FD">
        <w:rPr>
          <w:sz w:val="22"/>
          <w:szCs w:val="22"/>
        </w:rPr>
        <w:t>использовать штатные спасательные средства не по прямому назначению;</w:t>
      </w:r>
    </w:p>
    <w:p w:rsidR="009C1A8A" w:rsidRPr="006A40FD" w:rsidRDefault="009C1A8A" w:rsidP="009C1A8A">
      <w:pPr>
        <w:ind w:firstLine="567"/>
        <w:jc w:val="both"/>
        <w:rPr>
          <w:rFonts w:ascii="Verdana" w:hAnsi="Verdana"/>
          <w:sz w:val="22"/>
          <w:szCs w:val="22"/>
        </w:rPr>
      </w:pPr>
      <w:r w:rsidRPr="006A40FD">
        <w:rPr>
          <w:sz w:val="22"/>
          <w:szCs w:val="22"/>
        </w:rPr>
        <w:t>стирать белье и предметы домашнего обихода;</w:t>
      </w:r>
    </w:p>
    <w:p w:rsidR="009C1A8A" w:rsidRPr="006A40FD" w:rsidRDefault="009C1A8A" w:rsidP="009C1A8A">
      <w:pPr>
        <w:ind w:firstLine="567"/>
        <w:jc w:val="both"/>
        <w:rPr>
          <w:rFonts w:ascii="Verdana" w:hAnsi="Verdana"/>
          <w:sz w:val="22"/>
          <w:szCs w:val="22"/>
        </w:rPr>
      </w:pPr>
      <w:r w:rsidRPr="006A40FD">
        <w:rPr>
          <w:sz w:val="22"/>
          <w:szCs w:val="22"/>
        </w:rPr>
        <w:t>мыть механические транспортные средства.</w:t>
      </w:r>
    </w:p>
    <w:p w:rsidR="009C1A8A" w:rsidRPr="006A40FD" w:rsidRDefault="009C1A8A" w:rsidP="009C1A8A">
      <w:pPr>
        <w:ind w:firstLine="567"/>
        <w:jc w:val="both"/>
        <w:rPr>
          <w:rFonts w:ascii="Verdana" w:hAnsi="Verdana"/>
          <w:sz w:val="22"/>
          <w:szCs w:val="22"/>
        </w:rPr>
      </w:pPr>
      <w:r w:rsidRPr="006A40FD">
        <w:rPr>
          <w:sz w:val="22"/>
          <w:szCs w:val="22"/>
        </w:rPr>
        <w:lastRenderedPageBreak/>
        <w:t>Согласно п. 1.10 Правилорганы местного самоуправления городского округа, муниципальных районов, городских и сельских поселений области в соответствии с планом обеспечения безопасности населения на водных объектах вправе организовывать по графику дежурство спасателей, медицинского персонала и сотрудников полиции в местах массового отдыха на водных объектах.</w:t>
      </w:r>
    </w:p>
    <w:p w:rsidR="009C1A8A" w:rsidRPr="006A40FD" w:rsidRDefault="009C1A8A" w:rsidP="009C1A8A">
      <w:pPr>
        <w:ind w:firstLine="720"/>
        <w:jc w:val="both"/>
        <w:rPr>
          <w:rFonts w:eastAsia="Calibri"/>
          <w:sz w:val="22"/>
          <w:szCs w:val="22"/>
        </w:rPr>
      </w:pPr>
      <w:bookmarkStart w:id="0" w:name="_GoBack"/>
      <w:bookmarkEnd w:id="0"/>
    </w:p>
    <w:p w:rsidR="009C1A8A" w:rsidRPr="006A40FD" w:rsidRDefault="009C1A8A" w:rsidP="009C1A8A">
      <w:pPr>
        <w:widowControl w:val="0"/>
        <w:tabs>
          <w:tab w:val="left" w:pos="720"/>
        </w:tabs>
        <w:autoSpaceDE w:val="0"/>
        <w:autoSpaceDN w:val="0"/>
        <w:adjustRightInd w:val="0"/>
        <w:spacing w:line="240" w:lineRule="exact"/>
        <w:jc w:val="both"/>
        <w:rPr>
          <w:rFonts w:eastAsia="Calibri"/>
          <w:sz w:val="22"/>
          <w:szCs w:val="22"/>
        </w:rPr>
      </w:pPr>
      <w:r w:rsidRPr="006A40FD">
        <w:rPr>
          <w:rFonts w:eastAsia="Calibri"/>
          <w:sz w:val="22"/>
          <w:szCs w:val="22"/>
        </w:rPr>
        <w:t>Старший помощник прокурора Солецкого района</w:t>
      </w:r>
      <w:r w:rsidR="007B6E1E" w:rsidRPr="006A40FD">
        <w:rPr>
          <w:rFonts w:eastAsia="Calibri"/>
          <w:sz w:val="22"/>
          <w:szCs w:val="22"/>
        </w:rPr>
        <w:t xml:space="preserve"> </w:t>
      </w:r>
      <w:r w:rsidRPr="006A40FD">
        <w:rPr>
          <w:rFonts w:eastAsia="Calibri"/>
          <w:sz w:val="22"/>
          <w:szCs w:val="22"/>
        </w:rPr>
        <w:t>младший советник юстиции                                                        М.В. Лебедева</w:t>
      </w:r>
    </w:p>
    <w:p w:rsidR="009C1A8A" w:rsidRPr="006A40FD" w:rsidRDefault="009C1A8A" w:rsidP="009C1A8A">
      <w:pPr>
        <w:widowControl w:val="0"/>
        <w:tabs>
          <w:tab w:val="left" w:pos="720"/>
        </w:tabs>
        <w:autoSpaceDE w:val="0"/>
        <w:autoSpaceDN w:val="0"/>
        <w:adjustRightInd w:val="0"/>
        <w:ind w:right="-1" w:firstLine="720"/>
        <w:jc w:val="both"/>
        <w:rPr>
          <w:sz w:val="22"/>
          <w:szCs w:val="22"/>
        </w:rPr>
      </w:pPr>
    </w:p>
    <w:p w:rsidR="009C1A8A" w:rsidRPr="006A40FD" w:rsidRDefault="009C1A8A" w:rsidP="009C1A8A">
      <w:pPr>
        <w:widowControl w:val="0"/>
        <w:tabs>
          <w:tab w:val="left" w:pos="720"/>
        </w:tabs>
        <w:autoSpaceDE w:val="0"/>
        <w:autoSpaceDN w:val="0"/>
        <w:adjustRightInd w:val="0"/>
        <w:spacing w:line="240" w:lineRule="exact"/>
        <w:ind w:right="-1"/>
        <w:jc w:val="both"/>
        <w:rPr>
          <w:sz w:val="22"/>
          <w:szCs w:val="22"/>
        </w:rPr>
      </w:pPr>
      <w:r w:rsidRPr="006A40FD">
        <w:rPr>
          <w:sz w:val="22"/>
          <w:szCs w:val="22"/>
        </w:rPr>
        <w:t>«СОГЛАСОВАНО»</w:t>
      </w:r>
    </w:p>
    <w:p w:rsidR="009C1A8A" w:rsidRPr="006A40FD" w:rsidRDefault="009C1A8A" w:rsidP="009C1A8A">
      <w:pPr>
        <w:widowControl w:val="0"/>
        <w:tabs>
          <w:tab w:val="left" w:pos="720"/>
        </w:tabs>
        <w:autoSpaceDE w:val="0"/>
        <w:autoSpaceDN w:val="0"/>
        <w:adjustRightInd w:val="0"/>
        <w:spacing w:line="240" w:lineRule="exact"/>
        <w:ind w:right="-1"/>
        <w:jc w:val="both"/>
        <w:rPr>
          <w:sz w:val="22"/>
          <w:szCs w:val="22"/>
        </w:rPr>
      </w:pPr>
      <w:r w:rsidRPr="006A40FD">
        <w:rPr>
          <w:sz w:val="22"/>
          <w:szCs w:val="22"/>
        </w:rPr>
        <w:t>Прокурор Солецкого района</w:t>
      </w:r>
      <w:r w:rsidR="007B6E1E" w:rsidRPr="006A40FD">
        <w:rPr>
          <w:sz w:val="22"/>
          <w:szCs w:val="22"/>
        </w:rPr>
        <w:t xml:space="preserve"> </w:t>
      </w:r>
      <w:r w:rsidRPr="006A40FD">
        <w:rPr>
          <w:sz w:val="22"/>
          <w:szCs w:val="22"/>
        </w:rPr>
        <w:t>советник юстиции                                                                            И.А. Кабеев</w:t>
      </w:r>
    </w:p>
    <w:p w:rsidR="009C1A8A" w:rsidRPr="006A40FD" w:rsidRDefault="009C1A8A" w:rsidP="009C1A8A">
      <w:pPr>
        <w:pStyle w:val="af0"/>
        <w:spacing w:after="0"/>
        <w:ind w:firstLine="720"/>
        <w:jc w:val="both"/>
        <w:rPr>
          <w:b/>
          <w:sz w:val="22"/>
          <w:szCs w:val="22"/>
        </w:rPr>
      </w:pPr>
      <w:r w:rsidRPr="006A40FD">
        <w:rPr>
          <w:b/>
          <w:sz w:val="22"/>
          <w:szCs w:val="22"/>
        </w:rPr>
        <w:t>Прокуратура Солецкого района разъясняет: в уголовном законе появилась новая статья 171.5 УК РФ «Незаконное осуществление деятельности по предоставлению потребительских кредитов (займов)»</w:t>
      </w:r>
    </w:p>
    <w:p w:rsidR="009C1A8A" w:rsidRPr="006A40FD" w:rsidRDefault="009C1A8A" w:rsidP="009C1A8A">
      <w:pPr>
        <w:pStyle w:val="af0"/>
        <w:spacing w:after="0"/>
        <w:ind w:firstLine="720"/>
        <w:jc w:val="both"/>
        <w:rPr>
          <w:sz w:val="22"/>
          <w:szCs w:val="22"/>
        </w:rPr>
      </w:pPr>
      <w:r w:rsidRPr="006A40FD">
        <w:rPr>
          <w:sz w:val="22"/>
          <w:szCs w:val="22"/>
        </w:rPr>
        <w:t>В соответствии  с Федеральным законом от 11.06.2021 № 215-ФЗ «О внесении изменений в Уголовный кодекс Российской Федерации и Уголовно-процессуальный кодекс Российской Федерации» с 22 июня 2021 годаосуществление предусмотренной Федеральным законом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статьей 172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Кодекса Российской Федерации об административных правонарушениях образует состав преступления, предусмотренного ч.1 ст. 171.5 УК РФ.</w:t>
      </w:r>
    </w:p>
    <w:p w:rsidR="009C1A8A" w:rsidRPr="006A40FD" w:rsidRDefault="009C1A8A" w:rsidP="009C1A8A">
      <w:pPr>
        <w:pStyle w:val="af0"/>
        <w:spacing w:after="0"/>
        <w:ind w:firstLine="720"/>
        <w:jc w:val="both"/>
        <w:rPr>
          <w:sz w:val="22"/>
          <w:szCs w:val="22"/>
        </w:rPr>
      </w:pPr>
      <w:r w:rsidRPr="006A40FD">
        <w:rPr>
          <w:sz w:val="22"/>
          <w:szCs w:val="22"/>
        </w:rPr>
        <w:t>Согласно примечанию к указанной статье УК РФ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rsidR="009C1A8A" w:rsidRPr="006A40FD" w:rsidRDefault="009C1A8A" w:rsidP="009C1A8A">
      <w:pPr>
        <w:pStyle w:val="af0"/>
        <w:spacing w:after="0"/>
        <w:ind w:firstLine="708"/>
        <w:jc w:val="both"/>
        <w:rPr>
          <w:sz w:val="22"/>
          <w:szCs w:val="22"/>
        </w:rPr>
      </w:pPr>
      <w:r w:rsidRPr="006A40FD">
        <w:rPr>
          <w:sz w:val="22"/>
          <w:szCs w:val="22"/>
        </w:rPr>
        <w:t>Информацию подготовил заместитель прокурора Солецкого района Бугаев И.В.</w:t>
      </w:r>
      <w:r w:rsidRPr="006A40FD">
        <w:rPr>
          <w:sz w:val="22"/>
          <w:szCs w:val="22"/>
        </w:rPr>
        <w:tab/>
      </w:r>
    </w:p>
    <w:p w:rsidR="009C1A8A" w:rsidRPr="006A40FD" w:rsidRDefault="009C1A8A" w:rsidP="009C1A8A">
      <w:pPr>
        <w:rPr>
          <w:sz w:val="22"/>
          <w:szCs w:val="22"/>
        </w:rPr>
      </w:pPr>
    </w:p>
    <w:p w:rsidR="009C1A8A" w:rsidRPr="006A40FD" w:rsidRDefault="009C1A8A" w:rsidP="009C1A8A">
      <w:pPr>
        <w:ind w:firstLine="709"/>
        <w:jc w:val="both"/>
        <w:rPr>
          <w:b/>
          <w:sz w:val="22"/>
          <w:szCs w:val="22"/>
        </w:rPr>
      </w:pPr>
      <w:r w:rsidRPr="006A40FD">
        <w:rPr>
          <w:b/>
          <w:sz w:val="22"/>
          <w:szCs w:val="22"/>
        </w:rPr>
        <w:t>Особенности труда женщин, работающих в сельской местности</w:t>
      </w:r>
    </w:p>
    <w:p w:rsidR="009C1A8A" w:rsidRPr="006A40FD" w:rsidRDefault="009C1A8A" w:rsidP="009C1A8A">
      <w:pPr>
        <w:ind w:firstLine="709"/>
        <w:jc w:val="both"/>
        <w:rPr>
          <w:sz w:val="22"/>
          <w:szCs w:val="22"/>
        </w:rPr>
      </w:pPr>
      <w:r w:rsidRPr="006A40FD">
        <w:rPr>
          <w:sz w:val="22"/>
          <w:szCs w:val="22"/>
        </w:rPr>
        <w:t>В соответствии со ст.91 Трудового кодекса Российской Федерации  нормальная продолжительность рабочего времени не может превышать 40 часов в неделю.</w:t>
      </w:r>
    </w:p>
    <w:p w:rsidR="009C1A8A" w:rsidRPr="006A40FD" w:rsidRDefault="009C1A8A" w:rsidP="009C1A8A">
      <w:pPr>
        <w:ind w:firstLine="709"/>
        <w:jc w:val="both"/>
        <w:rPr>
          <w:sz w:val="22"/>
          <w:szCs w:val="22"/>
        </w:rPr>
      </w:pPr>
      <w:r w:rsidRPr="006A40FD">
        <w:rPr>
          <w:sz w:val="22"/>
          <w:szCs w:val="22"/>
        </w:rPr>
        <w:t>При этом статей 263.1 ТК РФ установлено, что женщины, работающие в сельской местности, дополнительно имеют право:</w:t>
      </w:r>
    </w:p>
    <w:p w:rsidR="009C1A8A" w:rsidRPr="006A40FD" w:rsidRDefault="009C1A8A" w:rsidP="009C1A8A">
      <w:pPr>
        <w:ind w:firstLine="709"/>
        <w:jc w:val="both"/>
        <w:rPr>
          <w:sz w:val="22"/>
          <w:szCs w:val="22"/>
        </w:rPr>
      </w:pPr>
      <w:r w:rsidRPr="006A40FD">
        <w:rPr>
          <w:sz w:val="22"/>
          <w:szCs w:val="22"/>
        </w:rPr>
        <w:t>- на предоставление по их письменному заявлению одного дополнительного выходного дня в месяц без сохранения заработной платы;</w:t>
      </w:r>
    </w:p>
    <w:p w:rsidR="009C1A8A" w:rsidRPr="006A40FD" w:rsidRDefault="009C1A8A" w:rsidP="009C1A8A">
      <w:pPr>
        <w:ind w:firstLine="709"/>
        <w:jc w:val="both"/>
        <w:rPr>
          <w:sz w:val="22"/>
          <w:szCs w:val="22"/>
        </w:rPr>
      </w:pPr>
      <w:r w:rsidRPr="006A40FD">
        <w:rPr>
          <w:sz w:val="22"/>
          <w:szCs w:val="22"/>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9C1A8A" w:rsidRPr="006A40FD" w:rsidRDefault="009C1A8A" w:rsidP="009C1A8A">
      <w:pPr>
        <w:ind w:firstLine="709"/>
        <w:jc w:val="both"/>
        <w:rPr>
          <w:sz w:val="22"/>
          <w:szCs w:val="22"/>
        </w:rPr>
      </w:pPr>
      <w:r w:rsidRPr="006A40FD">
        <w:rPr>
          <w:sz w:val="22"/>
          <w:szCs w:val="22"/>
        </w:rPr>
        <w:t>- на установление оплаты труда в повышенном размере на работах, где по условиям труда рабочий день разделен на части.</w:t>
      </w:r>
    </w:p>
    <w:p w:rsidR="009C1A8A" w:rsidRPr="006A40FD" w:rsidRDefault="009C1A8A" w:rsidP="009C1A8A">
      <w:pPr>
        <w:ind w:firstLine="709"/>
        <w:jc w:val="both"/>
        <w:rPr>
          <w:sz w:val="22"/>
          <w:szCs w:val="22"/>
        </w:rPr>
      </w:pPr>
      <w:r w:rsidRPr="006A40FD">
        <w:rPr>
          <w:sz w:val="22"/>
          <w:szCs w:val="22"/>
        </w:rPr>
        <w:t>В случае неисполнение указанных требований трудового законодательства работодатель может быть привлечен к административной ответственности, предусмотренной ч.1 ст.5.27.1 КоАП РФ, предусматривающей наказание в виде предупреждения или наложения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p>
    <w:p w:rsidR="009C1A8A" w:rsidRPr="006A40FD" w:rsidRDefault="009C1A8A" w:rsidP="009C1A8A">
      <w:pPr>
        <w:jc w:val="both"/>
        <w:rPr>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jc w:val="both"/>
        <w:rPr>
          <w:sz w:val="22"/>
          <w:szCs w:val="22"/>
        </w:rPr>
      </w:pPr>
    </w:p>
    <w:p w:rsidR="009C1A8A" w:rsidRPr="006A40FD" w:rsidRDefault="009C1A8A" w:rsidP="009C1A8A">
      <w:pPr>
        <w:ind w:firstLine="709"/>
        <w:jc w:val="center"/>
        <w:rPr>
          <w:b/>
          <w:bCs/>
          <w:sz w:val="22"/>
          <w:szCs w:val="22"/>
        </w:rPr>
      </w:pPr>
      <w:r w:rsidRPr="006A40FD">
        <w:rPr>
          <w:b/>
          <w:bCs/>
          <w:sz w:val="22"/>
          <w:szCs w:val="22"/>
        </w:rPr>
        <w:t>Установлена административная ответственность за принудительную высадку из автобуса, трамвая или троллейбуса несовершеннолетнего лица, следующего без сопровождения взрослых</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r w:rsidRPr="006A40FD">
        <w:rPr>
          <w:sz w:val="22"/>
          <w:szCs w:val="22"/>
        </w:rPr>
        <w:t>Федеральный законом от 20.04.2021 № 98-ФЗ "О внесении изменений в Кодекс Российской Федерации об административных правонарушениях" внесены изменения в статью 11.33 Кодекса Российской Федерации об административных правонарушениях.</w:t>
      </w:r>
    </w:p>
    <w:p w:rsidR="009C1A8A" w:rsidRPr="006A40FD" w:rsidRDefault="009C1A8A" w:rsidP="009C1A8A">
      <w:pPr>
        <w:ind w:firstLine="709"/>
        <w:jc w:val="both"/>
        <w:rPr>
          <w:sz w:val="22"/>
          <w:szCs w:val="22"/>
        </w:rPr>
      </w:pPr>
      <w:r w:rsidRPr="006A40FD">
        <w:rPr>
          <w:sz w:val="22"/>
          <w:szCs w:val="22"/>
        </w:rPr>
        <w:t>Новой редакцией данной нормы закона предусмотрена административная ответственность в случае принудительной высадки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и если эти действия не содержат признаков уголовно наказуемого деяния.</w:t>
      </w:r>
    </w:p>
    <w:p w:rsidR="009C1A8A" w:rsidRPr="006A40FD" w:rsidRDefault="009C1A8A" w:rsidP="009C1A8A">
      <w:pPr>
        <w:ind w:firstLine="709"/>
        <w:jc w:val="both"/>
        <w:rPr>
          <w:sz w:val="22"/>
          <w:szCs w:val="22"/>
        </w:rPr>
      </w:pPr>
      <w:r w:rsidRPr="006A40FD">
        <w:rPr>
          <w:sz w:val="22"/>
          <w:szCs w:val="22"/>
        </w:rPr>
        <w:t>За совершение данного административного правонарушения на  водителя может быть наложен штраф в размере пяти тысяч рублей, а на должностных лиц - от двадцати тысяч до тридцати тысяч рублей.</w:t>
      </w:r>
    </w:p>
    <w:p w:rsidR="009C1A8A" w:rsidRPr="006A40FD" w:rsidRDefault="009C1A8A" w:rsidP="009C1A8A">
      <w:pPr>
        <w:ind w:firstLine="709"/>
        <w:jc w:val="both"/>
        <w:rPr>
          <w:sz w:val="22"/>
          <w:szCs w:val="22"/>
        </w:rPr>
      </w:pPr>
      <w:r w:rsidRPr="006A40FD">
        <w:rPr>
          <w:sz w:val="22"/>
          <w:szCs w:val="22"/>
        </w:rPr>
        <w:t>Этими же изменениями закона с одной тысячи до пяти тысяч рублей увеличены размеры штрафов за противоправные действия водителей транспортных средствпри пересечении железнодорожных путей.</w:t>
      </w:r>
    </w:p>
    <w:p w:rsidR="009C1A8A" w:rsidRPr="006A40FD" w:rsidRDefault="009C1A8A" w:rsidP="009C1A8A">
      <w:pPr>
        <w:ind w:firstLine="709"/>
        <w:jc w:val="both"/>
        <w:rPr>
          <w:sz w:val="22"/>
          <w:szCs w:val="22"/>
        </w:rPr>
      </w:pPr>
      <w:r w:rsidRPr="006A40FD">
        <w:rPr>
          <w:sz w:val="22"/>
          <w:szCs w:val="22"/>
        </w:rPr>
        <w:t>Указанные изменения вступают в силу с 01.05.2021.</w:t>
      </w:r>
    </w:p>
    <w:p w:rsidR="009C1A8A" w:rsidRPr="006A40FD" w:rsidRDefault="009C1A8A" w:rsidP="009C1A8A">
      <w:pPr>
        <w:jc w:val="both"/>
        <w:rPr>
          <w:sz w:val="22"/>
          <w:szCs w:val="22"/>
        </w:rPr>
      </w:pPr>
    </w:p>
    <w:p w:rsidR="009C1A8A" w:rsidRPr="006A40FD" w:rsidRDefault="009C1A8A" w:rsidP="009C1A8A">
      <w:pPr>
        <w:jc w:val="both"/>
        <w:rPr>
          <w:rFonts w:ascii="Verdana" w:hAnsi="Verdana"/>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rPr>
          <w:sz w:val="22"/>
          <w:szCs w:val="22"/>
        </w:rPr>
      </w:pPr>
    </w:p>
    <w:p w:rsidR="009C1A8A" w:rsidRPr="006A40FD" w:rsidRDefault="009C1A8A" w:rsidP="009C1A8A">
      <w:pPr>
        <w:shd w:val="clear" w:color="auto" w:fill="FFFFFF"/>
        <w:ind w:firstLine="709"/>
        <w:contextualSpacing/>
        <w:jc w:val="center"/>
        <w:rPr>
          <w:b/>
          <w:sz w:val="22"/>
          <w:szCs w:val="22"/>
        </w:rPr>
      </w:pPr>
      <w:r w:rsidRPr="006A40FD">
        <w:rPr>
          <w:b/>
          <w:sz w:val="22"/>
          <w:szCs w:val="22"/>
        </w:rPr>
        <w:t>Сетевая организация и гарантирующий поставщик электрической энергии обязаны заменить прибор учета в течение 6 месяцев с момента обращения потребителя</w:t>
      </w:r>
    </w:p>
    <w:p w:rsidR="009C1A8A" w:rsidRPr="006A40FD" w:rsidRDefault="009C1A8A" w:rsidP="009C1A8A">
      <w:pPr>
        <w:ind w:firstLine="851"/>
        <w:jc w:val="both"/>
        <w:rPr>
          <w:sz w:val="22"/>
          <w:szCs w:val="22"/>
        </w:rPr>
      </w:pPr>
    </w:p>
    <w:p w:rsidR="009C1A8A" w:rsidRPr="006A40FD" w:rsidRDefault="009C1A8A" w:rsidP="009C1A8A">
      <w:pPr>
        <w:ind w:firstLine="851"/>
        <w:jc w:val="both"/>
        <w:rPr>
          <w:sz w:val="22"/>
          <w:szCs w:val="22"/>
        </w:rPr>
      </w:pPr>
      <w:r w:rsidRPr="006A40FD">
        <w:rPr>
          <w:sz w:val="22"/>
          <w:szCs w:val="22"/>
        </w:rPr>
        <w:t>В соответствии с п. 151 Правил организации учета электрической энергии на розничных рынках, утвержденных постановлением Правительства РФ от 04.05.2012 № 442 (далее - Правила),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9C1A8A" w:rsidRPr="006A40FD" w:rsidRDefault="009C1A8A" w:rsidP="009C1A8A">
      <w:pPr>
        <w:ind w:firstLine="851"/>
        <w:jc w:val="both"/>
        <w:rPr>
          <w:sz w:val="22"/>
          <w:szCs w:val="22"/>
        </w:rPr>
      </w:pPr>
      <w:r w:rsidRPr="006A40FD">
        <w:rPr>
          <w:sz w:val="22"/>
          <w:szCs w:val="22"/>
        </w:rP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поверка прибора учета электрической энергии и допуск к эксплуатации прибора учета электрической энергии должны быть осуществлены </w:t>
      </w:r>
      <w:r w:rsidRPr="006A40FD">
        <w:rPr>
          <w:sz w:val="22"/>
          <w:szCs w:val="22"/>
          <w:u w:val="single"/>
        </w:rPr>
        <w:t>не позднее 6 месяцевс даты получения обращения потребителя</w:t>
      </w:r>
      <w:r w:rsidRPr="006A40FD">
        <w:rPr>
          <w:sz w:val="22"/>
          <w:szCs w:val="22"/>
        </w:rPr>
        <w:t xml:space="preserve">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w:t>
      </w:r>
      <w:r w:rsidRPr="006A40FD">
        <w:rPr>
          <w:sz w:val="22"/>
          <w:szCs w:val="22"/>
          <w:u w:val="single"/>
        </w:rPr>
        <w:t>или с даты выявления истечения срока поверки</w:t>
      </w:r>
      <w:r w:rsidRPr="006A40FD">
        <w:rPr>
          <w:sz w:val="22"/>
          <w:szCs w:val="22"/>
        </w:rPr>
        <w:t>, срока эксплуатации, неисправности прибора учета в ходе проведения его проверки в установленном порядке.</w:t>
      </w:r>
    </w:p>
    <w:p w:rsidR="009C1A8A" w:rsidRPr="006A40FD" w:rsidRDefault="009C1A8A" w:rsidP="009C1A8A">
      <w:pPr>
        <w:ind w:firstLine="851"/>
        <w:jc w:val="both"/>
        <w:rPr>
          <w:rFonts w:ascii="Verdana" w:hAnsi="Verdana"/>
          <w:sz w:val="22"/>
          <w:szCs w:val="22"/>
        </w:rPr>
      </w:pPr>
      <w:r w:rsidRPr="006A40FD">
        <w:rPr>
          <w:sz w:val="22"/>
          <w:szCs w:val="22"/>
        </w:rPr>
        <w:t>При этом, 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6-месячного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9C1A8A" w:rsidRPr="006A40FD" w:rsidRDefault="009C1A8A" w:rsidP="009C1A8A">
      <w:pPr>
        <w:ind w:firstLine="851"/>
        <w:jc w:val="both"/>
        <w:rPr>
          <w:rFonts w:ascii="Verdana" w:hAnsi="Verdana"/>
          <w:sz w:val="22"/>
          <w:szCs w:val="22"/>
        </w:rPr>
      </w:pPr>
      <w:r w:rsidRPr="006A40FD">
        <w:rPr>
          <w:sz w:val="22"/>
          <w:szCs w:val="22"/>
        </w:rPr>
        <w:t>на 15 процентов стоимости услуг по передаче электрической энергии (с учетом налога на добавленную стоимость) начиная с 1 января 2023 г.;</w:t>
      </w:r>
    </w:p>
    <w:p w:rsidR="009C1A8A" w:rsidRPr="006A40FD" w:rsidRDefault="009C1A8A" w:rsidP="009C1A8A">
      <w:pPr>
        <w:ind w:firstLine="851"/>
        <w:jc w:val="both"/>
        <w:rPr>
          <w:rFonts w:ascii="Verdana" w:hAnsi="Verdana"/>
          <w:sz w:val="22"/>
          <w:szCs w:val="22"/>
        </w:rPr>
      </w:pPr>
      <w:r w:rsidRPr="006A40FD">
        <w:rPr>
          <w:sz w:val="22"/>
          <w:szCs w:val="22"/>
        </w:rPr>
        <w:t>на 30 процентов стоимости услуг по передаче электрической энергии (с учетом налога на добавленную стоимость) начиная с 1 января 2024 г.;</w:t>
      </w:r>
    </w:p>
    <w:p w:rsidR="009C1A8A" w:rsidRPr="006A40FD" w:rsidRDefault="009C1A8A" w:rsidP="009C1A8A">
      <w:pPr>
        <w:ind w:firstLine="851"/>
        <w:jc w:val="both"/>
        <w:rPr>
          <w:rFonts w:ascii="Verdana" w:hAnsi="Verdana"/>
          <w:sz w:val="22"/>
          <w:szCs w:val="22"/>
        </w:rPr>
      </w:pPr>
      <w:r w:rsidRPr="006A40FD">
        <w:rPr>
          <w:sz w:val="22"/>
          <w:szCs w:val="22"/>
        </w:rPr>
        <w:t>на 50 процентов стоимости услуг по передаче электрической энергии (с учетом налога на добавленную стоимость) начиная с 1 января 2025 г.</w:t>
      </w:r>
    </w:p>
    <w:p w:rsidR="009C1A8A" w:rsidRPr="006A40FD" w:rsidRDefault="009C1A8A" w:rsidP="009C1A8A">
      <w:pPr>
        <w:ind w:firstLine="851"/>
        <w:jc w:val="both"/>
        <w:rPr>
          <w:sz w:val="22"/>
          <w:szCs w:val="22"/>
        </w:rPr>
      </w:pPr>
      <w:r w:rsidRPr="006A40FD">
        <w:rPr>
          <w:sz w:val="22"/>
          <w:szCs w:val="22"/>
        </w:rPr>
        <w:lastRenderedPageBreak/>
        <w:t xml:space="preserve">При этом плаза за потребленную электроэнергию в этом случае начисляется по правилам, установленным п.п. «г» п. 59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согласно которому в случае истечения интервала между поверками, если указанные события наступили после 1 июля 2020 г., плата за коммунальную услугу, предоставленную потребителю в жилом или нежилом помещении за расчетный период,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w:t>
      </w:r>
      <w:r w:rsidRPr="006A40FD">
        <w:rPr>
          <w:sz w:val="22"/>
          <w:szCs w:val="22"/>
          <w:u w:val="single"/>
        </w:rPr>
        <w:t>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w:t>
      </w:r>
      <w:r w:rsidRPr="006A40FD">
        <w:rPr>
          <w:sz w:val="22"/>
          <w:szCs w:val="22"/>
        </w:rPr>
        <w:t xml:space="preserve"> а если период работы прибора учета составил меньше 6 месяцев, - то за фактический период работы прибора учета, но не менее 3 месяцев.</w:t>
      </w:r>
    </w:p>
    <w:p w:rsidR="009C1A8A" w:rsidRPr="006A40FD" w:rsidRDefault="009C1A8A" w:rsidP="009C1A8A">
      <w:pPr>
        <w:ind w:firstLine="720"/>
        <w:jc w:val="both"/>
        <w:rPr>
          <w:rFonts w:eastAsia="Calibri"/>
          <w:sz w:val="22"/>
          <w:szCs w:val="22"/>
        </w:rPr>
      </w:pPr>
    </w:p>
    <w:p w:rsidR="009C1A8A" w:rsidRPr="006A40FD" w:rsidRDefault="009C1A8A" w:rsidP="009C1A8A">
      <w:pPr>
        <w:widowControl w:val="0"/>
        <w:tabs>
          <w:tab w:val="left" w:pos="720"/>
        </w:tabs>
        <w:autoSpaceDE w:val="0"/>
        <w:autoSpaceDN w:val="0"/>
        <w:adjustRightInd w:val="0"/>
        <w:spacing w:line="240" w:lineRule="exact"/>
        <w:jc w:val="both"/>
        <w:rPr>
          <w:rFonts w:eastAsia="Calibri"/>
          <w:sz w:val="22"/>
          <w:szCs w:val="22"/>
        </w:rPr>
      </w:pPr>
      <w:r w:rsidRPr="006A40FD">
        <w:rPr>
          <w:rFonts w:eastAsia="Calibri"/>
          <w:sz w:val="22"/>
          <w:szCs w:val="22"/>
        </w:rPr>
        <w:t>Старший помощник прокурора Солецкого района</w:t>
      </w:r>
      <w:r w:rsidR="007B6E1E" w:rsidRPr="006A40FD">
        <w:rPr>
          <w:rFonts w:eastAsia="Calibri"/>
          <w:sz w:val="22"/>
          <w:szCs w:val="22"/>
        </w:rPr>
        <w:t xml:space="preserve"> </w:t>
      </w:r>
      <w:r w:rsidRPr="006A40FD">
        <w:rPr>
          <w:rFonts w:eastAsia="Calibri"/>
          <w:sz w:val="22"/>
          <w:szCs w:val="22"/>
        </w:rPr>
        <w:t>младший советник юстиции                                                        М.В. Лебедева</w:t>
      </w:r>
    </w:p>
    <w:p w:rsidR="009C1A8A" w:rsidRPr="006A40FD" w:rsidRDefault="009C1A8A" w:rsidP="009C1A8A">
      <w:pPr>
        <w:widowControl w:val="0"/>
        <w:tabs>
          <w:tab w:val="left" w:pos="720"/>
        </w:tabs>
        <w:autoSpaceDE w:val="0"/>
        <w:autoSpaceDN w:val="0"/>
        <w:adjustRightInd w:val="0"/>
        <w:ind w:right="-1" w:firstLine="720"/>
        <w:jc w:val="both"/>
        <w:rPr>
          <w:sz w:val="22"/>
          <w:szCs w:val="22"/>
        </w:rPr>
      </w:pPr>
    </w:p>
    <w:p w:rsidR="009C1A8A" w:rsidRPr="006A40FD" w:rsidRDefault="009C1A8A" w:rsidP="009C1A8A">
      <w:pPr>
        <w:widowControl w:val="0"/>
        <w:tabs>
          <w:tab w:val="left" w:pos="720"/>
        </w:tabs>
        <w:autoSpaceDE w:val="0"/>
        <w:autoSpaceDN w:val="0"/>
        <w:adjustRightInd w:val="0"/>
        <w:spacing w:line="240" w:lineRule="exact"/>
        <w:ind w:right="-1"/>
        <w:jc w:val="both"/>
        <w:rPr>
          <w:sz w:val="22"/>
          <w:szCs w:val="22"/>
        </w:rPr>
      </w:pPr>
      <w:r w:rsidRPr="006A40FD">
        <w:rPr>
          <w:sz w:val="22"/>
          <w:szCs w:val="22"/>
        </w:rPr>
        <w:t>«СОГЛАСОВАНО»</w:t>
      </w:r>
    </w:p>
    <w:p w:rsidR="009C1A8A" w:rsidRPr="006A40FD" w:rsidRDefault="009C1A8A" w:rsidP="009C1A8A">
      <w:pPr>
        <w:widowControl w:val="0"/>
        <w:tabs>
          <w:tab w:val="left" w:pos="720"/>
        </w:tabs>
        <w:autoSpaceDE w:val="0"/>
        <w:autoSpaceDN w:val="0"/>
        <w:adjustRightInd w:val="0"/>
        <w:spacing w:line="240" w:lineRule="exact"/>
        <w:ind w:right="-1"/>
        <w:jc w:val="both"/>
        <w:rPr>
          <w:sz w:val="22"/>
          <w:szCs w:val="22"/>
        </w:rPr>
      </w:pPr>
    </w:p>
    <w:p w:rsidR="009C1A8A" w:rsidRPr="006A40FD" w:rsidRDefault="009C1A8A" w:rsidP="009C1A8A">
      <w:pPr>
        <w:widowControl w:val="0"/>
        <w:tabs>
          <w:tab w:val="left" w:pos="720"/>
        </w:tabs>
        <w:autoSpaceDE w:val="0"/>
        <w:autoSpaceDN w:val="0"/>
        <w:adjustRightInd w:val="0"/>
        <w:spacing w:line="240" w:lineRule="exact"/>
        <w:ind w:right="-1"/>
        <w:jc w:val="both"/>
        <w:rPr>
          <w:sz w:val="22"/>
          <w:szCs w:val="22"/>
        </w:rPr>
      </w:pPr>
      <w:r w:rsidRPr="006A40FD">
        <w:rPr>
          <w:sz w:val="22"/>
          <w:szCs w:val="22"/>
        </w:rPr>
        <w:t>Прокурор Солецкого района</w:t>
      </w:r>
      <w:r w:rsidR="007B6E1E" w:rsidRPr="006A40FD">
        <w:rPr>
          <w:sz w:val="22"/>
          <w:szCs w:val="22"/>
        </w:rPr>
        <w:t xml:space="preserve"> </w:t>
      </w:r>
      <w:r w:rsidRPr="006A40FD">
        <w:rPr>
          <w:sz w:val="22"/>
          <w:szCs w:val="22"/>
        </w:rPr>
        <w:t>советник юстиции                                                                            И.А. Кабеев</w:t>
      </w:r>
    </w:p>
    <w:p w:rsidR="007B6E1E" w:rsidRPr="006A40FD" w:rsidRDefault="007B6E1E" w:rsidP="009C1A8A">
      <w:pPr>
        <w:widowControl w:val="0"/>
        <w:tabs>
          <w:tab w:val="left" w:pos="720"/>
        </w:tabs>
        <w:autoSpaceDE w:val="0"/>
        <w:autoSpaceDN w:val="0"/>
        <w:adjustRightInd w:val="0"/>
        <w:spacing w:line="240" w:lineRule="exact"/>
        <w:ind w:right="-1"/>
        <w:jc w:val="both"/>
        <w:rPr>
          <w:sz w:val="22"/>
          <w:szCs w:val="22"/>
        </w:rPr>
      </w:pPr>
    </w:p>
    <w:p w:rsidR="009C1A8A" w:rsidRPr="006A40FD" w:rsidRDefault="009C1A8A" w:rsidP="009C1A8A">
      <w:pPr>
        <w:jc w:val="center"/>
        <w:rPr>
          <w:b/>
          <w:sz w:val="22"/>
          <w:szCs w:val="22"/>
        </w:rPr>
      </w:pPr>
      <w:r w:rsidRPr="006A40FD">
        <w:rPr>
          <w:b/>
          <w:sz w:val="22"/>
          <w:szCs w:val="22"/>
        </w:rPr>
        <w:t>Запреты и ограничения в границах объекта культурного наследия</w:t>
      </w:r>
    </w:p>
    <w:p w:rsidR="009C1A8A" w:rsidRPr="006A40FD" w:rsidRDefault="009C1A8A" w:rsidP="009C1A8A">
      <w:pPr>
        <w:jc w:val="center"/>
        <w:rPr>
          <w:b/>
          <w:sz w:val="22"/>
          <w:szCs w:val="22"/>
        </w:rPr>
      </w:pPr>
    </w:p>
    <w:p w:rsidR="009C1A8A" w:rsidRPr="006A40FD" w:rsidRDefault="009C1A8A" w:rsidP="009C1A8A">
      <w:pPr>
        <w:autoSpaceDE w:val="0"/>
        <w:autoSpaceDN w:val="0"/>
        <w:adjustRightInd w:val="0"/>
        <w:ind w:firstLine="708"/>
        <w:rPr>
          <w:sz w:val="22"/>
          <w:szCs w:val="22"/>
        </w:rPr>
      </w:pPr>
      <w:r w:rsidRPr="006A40FD">
        <w:rPr>
          <w:sz w:val="22"/>
          <w:szCs w:val="22"/>
        </w:rPr>
        <w:t>Действующим законодательством устанавливаются общие и специальные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В границах территории объекта культурного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Реестр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C1A8A" w:rsidRPr="006A40FD" w:rsidRDefault="009C1A8A" w:rsidP="009C1A8A">
      <w:pPr>
        <w:autoSpaceDE w:val="0"/>
        <w:autoSpaceDN w:val="0"/>
        <w:adjustRightInd w:val="0"/>
        <w:ind w:firstLine="708"/>
        <w:rPr>
          <w:sz w:val="22"/>
          <w:szCs w:val="22"/>
        </w:rPr>
      </w:pPr>
      <w:r w:rsidRPr="006A40FD">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(п. 1 ст. 5.1 Федерального закона от 25.06.2002 № 73-ФЗ «Об объектах культурного наследия (памятниках истории и культуры) народов Российской Федерации»).</w:t>
      </w:r>
    </w:p>
    <w:p w:rsidR="009C1A8A" w:rsidRPr="006A40FD" w:rsidRDefault="009C1A8A" w:rsidP="009C1A8A">
      <w:pPr>
        <w:autoSpaceDE w:val="0"/>
        <w:autoSpaceDN w:val="0"/>
        <w:adjustRightInd w:val="0"/>
        <w:ind w:firstLine="708"/>
        <w:rPr>
          <w:sz w:val="22"/>
          <w:szCs w:val="22"/>
        </w:rPr>
      </w:pPr>
      <w:r w:rsidRPr="006A40FD">
        <w:rPr>
          <w:sz w:val="22"/>
          <w:szCs w:val="22"/>
        </w:rPr>
        <w:t>Кроме того,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кроме рекламы, содержащей исключительно информацию о проведении на объектах культурного наследия мероприятий (ст. 35.1 Федерального закона от 25.06.2002 № 73-ФЗ «Об объектах культурного наследия (памятниках истории и культуры) народов Российской Федерации»).</w:t>
      </w:r>
    </w:p>
    <w:p w:rsidR="009C1A8A" w:rsidRPr="006A40FD" w:rsidRDefault="009C1A8A" w:rsidP="009C1A8A">
      <w:pPr>
        <w:autoSpaceDE w:val="0"/>
        <w:autoSpaceDN w:val="0"/>
        <w:adjustRightInd w:val="0"/>
        <w:ind w:firstLine="708"/>
        <w:rPr>
          <w:sz w:val="22"/>
          <w:szCs w:val="22"/>
        </w:rPr>
      </w:pPr>
    </w:p>
    <w:p w:rsidR="009C1A8A" w:rsidRPr="006A40FD" w:rsidRDefault="009C1A8A" w:rsidP="009C1A8A">
      <w:pPr>
        <w:autoSpaceDE w:val="0"/>
        <w:autoSpaceDN w:val="0"/>
        <w:adjustRightInd w:val="0"/>
        <w:rPr>
          <w:sz w:val="22"/>
          <w:szCs w:val="22"/>
        </w:rPr>
      </w:pPr>
      <w:r w:rsidRPr="006A40FD">
        <w:rPr>
          <w:sz w:val="22"/>
          <w:szCs w:val="22"/>
        </w:rPr>
        <w:lastRenderedPageBreak/>
        <w:t>Информацию подготовил помощник прокурора Солецкого района Ситенков И.А.</w:t>
      </w:r>
    </w:p>
    <w:p w:rsidR="009C1A8A" w:rsidRPr="006A40FD" w:rsidRDefault="009C1A8A" w:rsidP="009C1A8A">
      <w:pPr>
        <w:widowControl w:val="0"/>
        <w:autoSpaceDE w:val="0"/>
        <w:autoSpaceDN w:val="0"/>
        <w:adjustRightInd w:val="0"/>
        <w:spacing w:line="240" w:lineRule="exact"/>
        <w:ind w:right="-6"/>
        <w:rPr>
          <w:rFonts w:ascii="Times New Roman CYR" w:eastAsiaTheme="minorHAnsi" w:hAnsi="Times New Roman CYR" w:cs="Times New Roman CYR"/>
          <w:sz w:val="22"/>
          <w:szCs w:val="22"/>
          <w:lang w:eastAsia="en-US"/>
        </w:rPr>
      </w:pPr>
    </w:p>
    <w:p w:rsidR="009C1A8A" w:rsidRPr="006A40FD" w:rsidRDefault="009C1A8A" w:rsidP="009C1A8A">
      <w:pPr>
        <w:ind w:firstLine="709"/>
        <w:jc w:val="center"/>
        <w:rPr>
          <w:b/>
          <w:bCs/>
          <w:sz w:val="22"/>
          <w:szCs w:val="22"/>
        </w:rPr>
      </w:pPr>
      <w:r w:rsidRPr="006A40FD">
        <w:rPr>
          <w:b/>
          <w:bCs/>
          <w:sz w:val="22"/>
          <w:szCs w:val="22"/>
        </w:rPr>
        <w:t>Установлено преимущественное право зачисления в высшие учебные заведения МВД России и Росгвардиидетей сотрудников органов внутренних дел и детей граждан, проходящих службу в войсках национальной гвардии</w:t>
      </w:r>
    </w:p>
    <w:tbl>
      <w:tblPr>
        <w:tblW w:w="5000" w:type="pct"/>
        <w:tblCellMar>
          <w:top w:w="15" w:type="dxa"/>
          <w:left w:w="15" w:type="dxa"/>
          <w:bottom w:w="15" w:type="dxa"/>
          <w:right w:w="15" w:type="dxa"/>
        </w:tblCellMar>
        <w:tblLook w:val="04A0"/>
      </w:tblPr>
      <w:tblGrid>
        <w:gridCol w:w="1219"/>
        <w:gridCol w:w="14665"/>
      </w:tblGrid>
      <w:tr w:rsidR="009C1A8A" w:rsidRPr="006A40FD" w:rsidTr="006A40FD">
        <w:tc>
          <w:tcPr>
            <w:tcW w:w="1219" w:type="dxa"/>
            <w:tcMar>
              <w:top w:w="0" w:type="dxa"/>
              <w:left w:w="180" w:type="dxa"/>
              <w:bottom w:w="0" w:type="dxa"/>
              <w:right w:w="150" w:type="dxa"/>
            </w:tcMar>
            <w:hideMark/>
          </w:tcPr>
          <w:p w:rsidR="009C1A8A" w:rsidRPr="006A40FD" w:rsidRDefault="00B736A5" w:rsidP="006A40FD">
            <w:pPr>
              <w:ind w:firstLine="709"/>
            </w:pPr>
            <w:r w:rsidRPr="00B736A5">
              <w:rPr>
                <w:noProof/>
                <w:sz w:val="22"/>
                <w:szCs w:val="22"/>
              </w:rPr>
            </w:r>
            <w:r>
              <w:rPr>
                <w:noProof/>
              </w:rPr>
              <w:pict>
                <v:rect id="_x0000_s1027" alt="../cgi/online.cgi?rnd=86E3BC78DE9314D8B29F69975850B809&amp;req=obj&amp;base=LAW&amp;n=36589&amp;style=402" style="width:9pt;height:1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0KBAMAACkGAAAOAAAAZHJzL2Uyb0RvYy54bWysVE1v1DAQvSPxHywfuGXzsc5uEppW7WaD&#10;kApUKoizN3E2hsRObbdpQfx3xs7udtteEJCDZXsmM+/NPM/J2X3foTumNJcix+EswIiJStZcbHP8&#10;5XPpJRhpQ0VNOylYjh+Yxmenr1+djEPGItnKrmYKQRChs3HIcWvMkPm+rlrWUz2TAxNgbKTqqYGj&#10;2vq1oiNE7zs/CoKFP0pVD0pWTGu4LSYjPnXxm4ZV5lPTaGZQl2PAZtyq3Lqxq396QrOtokPLqx0M&#10;+hcoesoFJD2EKqih6FbxF6F6XimpZWNmlex92TS8Yo4DsAmDZ2yuWzowxwWKo4dDmfT/C1t9vLtS&#10;iNc5jjAStIcWnd8a6TIjuKqZrqBcs5lfbbkvRccFm8H2TIk6Txbr+cVqmRTrdB6SIrmI0nKRpss4&#10;iYOLJEjf0H54q9hNLjff3H5DNcsvz7+6g8jniziZnLR56FhOgsg2ZBx0BriuhytlS6qHS1l910jI&#10;VUvFlp3rAdoKYgPA+yul5NgyWkNlQhvCfxLDHjREQ5vxg6yBIgWKrl33jeptDmgEuneqeDiogt0b&#10;VMFlGJJ5ANqpwBSSKFnGLgPN9j8PSpt3TPbIbnKsAJ0LTu8utbFgaLZ3sbmELHnXOeF14skFOE43&#10;kBp+tTYLwunoZxqk62SdEI9Ei7VHgqLwzssV8RZluIyLebFaFeEvmzckWcvrmgmbZq/pkPyZZnav&#10;a1LjQdVadry24SwkrbabVafQHYU3VbpvV5AjN/8pDFcE4PKMUhiRAETjlYtk6ZGSxF66DBIvCNOL&#10;dBGQlBTlU0qXIL9/p4TGHKdxFLsuHYF+xi1w30tuNOu5ganV8T7HycGJZlaBa1G71hrKu2l/VAoL&#10;/7EU0O59o51erUQn9W9k/QByVRLkBMqD+QqbVqofGI0wq3Ksb26pYhh17wVIPg0JscPNHUi8jOCg&#10;ji2bYwsVFYTKscFo2q7MNBBvB8W3LWQKXWGEtJOg4U7C9glNqHaPC+aRY7KbnXbgHZ+d1+OEP/0N&#10;AAD//wMAUEsDBBQABgAIAAAAIQD7MyKH2gAAAAMBAAAPAAAAZHJzL2Rvd25yZXYueG1sTI9Ba8JA&#10;EIXvBf/DMkIvpW4MtEjMRooglVKQxtbzmB2T0OxszK5J+u+79mIvDx5veO+bdDWaRvTUudqygvks&#10;AkFcWF1zqeBzv3lcgHAeWWNjmRT8kINVNrlLMdF24A/qc1+KUMIuQQWV920ipSsqMuhmtiUO2cl2&#10;Bn2wXSl1h0MoN42Mo+hZGqw5LFTY0rqi4ju/GAVDsesP+/dXuXs4bC2ft+d1/vWm1P10fFmC8DT6&#10;2zFc8QM6ZIHpaC+snWgUhEf8n16zRXBHBXH8BDJL5X/27BcAAP//AwBQSwECLQAUAAYACAAAACEA&#10;toM4kv4AAADhAQAAEwAAAAAAAAAAAAAAAAAAAAAAW0NvbnRlbnRfVHlwZXNdLnhtbFBLAQItABQA&#10;BgAIAAAAIQA4/SH/1gAAAJQBAAALAAAAAAAAAAAAAAAAAC8BAABfcmVscy8ucmVsc1BLAQItABQA&#10;BgAIAAAAIQAkeT0KBAMAACkGAAAOAAAAAAAAAAAAAAAAAC4CAABkcnMvZTJvRG9jLnhtbFBLAQIt&#10;ABQABgAIAAAAIQD7MyKH2gAAAAMBAAAPAAAAAAAAAAAAAAAAAF4FAABkcnMvZG93bnJldi54bWxQ&#10;SwUGAAAAAAQABADzAAAAZQYAAAAA&#10;" filled="f" stroked="f">
                  <o:lock v:ext="edit" aspectratio="t"/>
                  <w10:wrap type="none"/>
                  <w10:anchorlock/>
                </v:rect>
              </w:pict>
            </w:r>
          </w:p>
        </w:tc>
        <w:tc>
          <w:tcPr>
            <w:tcW w:w="0" w:type="auto"/>
            <w:tcMar>
              <w:top w:w="0" w:type="dxa"/>
              <w:left w:w="0" w:type="dxa"/>
              <w:bottom w:w="0" w:type="dxa"/>
              <w:right w:w="0" w:type="dxa"/>
            </w:tcMar>
            <w:vAlign w:val="center"/>
            <w:hideMark/>
          </w:tcPr>
          <w:p w:rsidR="009C1A8A" w:rsidRPr="006A40FD" w:rsidRDefault="009C1A8A" w:rsidP="006A40FD">
            <w:pPr>
              <w:ind w:firstLine="709"/>
              <w:rPr>
                <w:rFonts w:ascii="Verdana" w:hAnsi="Verdana"/>
              </w:rPr>
            </w:pPr>
          </w:p>
        </w:tc>
      </w:tr>
    </w:tbl>
    <w:p w:rsidR="009C1A8A" w:rsidRPr="006A40FD" w:rsidRDefault="009C1A8A" w:rsidP="009C1A8A">
      <w:pPr>
        <w:ind w:firstLine="709"/>
        <w:jc w:val="both"/>
        <w:rPr>
          <w:rFonts w:ascii="Verdana" w:hAnsi="Verdana"/>
          <w:sz w:val="22"/>
          <w:szCs w:val="22"/>
        </w:rPr>
      </w:pPr>
      <w:r w:rsidRPr="006A40FD">
        <w:rPr>
          <w:sz w:val="22"/>
          <w:szCs w:val="22"/>
        </w:rPr>
        <w:t>Федеральным законом от 20.04.2021 №95-ФЗ"О внесении изменения в статью 71 Федерального закона "Об образовании в Российской Федерации" установлено преимущественное право зачисления в образовательные организации высшего образования, находящиеся в ведении МВД России и Росгвардии, при условии успешного прохождения вступительных испытаний, которое при прочих равных условиях предоставляется:</w:t>
      </w:r>
    </w:p>
    <w:p w:rsidR="009C1A8A" w:rsidRPr="006A40FD" w:rsidRDefault="009C1A8A" w:rsidP="009C1A8A">
      <w:pPr>
        <w:ind w:firstLine="709"/>
        <w:jc w:val="both"/>
        <w:rPr>
          <w:rFonts w:ascii="Verdana" w:hAnsi="Verdana"/>
          <w:sz w:val="22"/>
          <w:szCs w:val="22"/>
        </w:rPr>
      </w:pPr>
      <w:r w:rsidRPr="006A40FD">
        <w:rPr>
          <w:sz w:val="22"/>
          <w:szCs w:val="22"/>
        </w:rPr>
        <w:t>- детям сотрудников органов внутренних дел РФ, имеющих общую продолжительность службы двадцать лет и более;</w:t>
      </w:r>
    </w:p>
    <w:p w:rsidR="009C1A8A" w:rsidRPr="006A40FD" w:rsidRDefault="009C1A8A" w:rsidP="009C1A8A">
      <w:pPr>
        <w:ind w:firstLine="709"/>
        <w:jc w:val="both"/>
        <w:rPr>
          <w:rFonts w:ascii="Verdana" w:hAnsi="Verdana"/>
          <w:sz w:val="22"/>
          <w:szCs w:val="22"/>
        </w:rPr>
      </w:pPr>
      <w:r w:rsidRPr="006A40FD">
        <w:rPr>
          <w:sz w:val="22"/>
          <w:szCs w:val="22"/>
        </w:rPr>
        <w:t>- детям граждан, проходящих службу по контракту в войсках национальной гвардии РФ и имеющих общую продолжительность службы двадцать лет и более;</w:t>
      </w:r>
    </w:p>
    <w:p w:rsidR="009C1A8A" w:rsidRPr="006A40FD" w:rsidRDefault="009C1A8A" w:rsidP="009C1A8A">
      <w:pPr>
        <w:ind w:firstLine="709"/>
        <w:jc w:val="both"/>
        <w:rPr>
          <w:sz w:val="22"/>
          <w:szCs w:val="22"/>
        </w:rPr>
      </w:pPr>
      <w:r w:rsidRPr="006A40FD">
        <w:rPr>
          <w:sz w:val="22"/>
          <w:szCs w:val="22"/>
        </w:rPr>
        <w:t>- детям граждан, которые уволены со службы в органах внутренних дел РФ или войсках национальной гвардии РФ по достижении ими предельного возраста пребывания на службе, по выслуге лет, дающей право на получение пенсии, по состоянию здоровья, в связи с болезнью либо в связи с сокращением должности и общая продолжительность службы которых составляет двадцать лет и более.</w:t>
      </w:r>
    </w:p>
    <w:p w:rsidR="009C1A8A" w:rsidRPr="006A40FD" w:rsidRDefault="009C1A8A" w:rsidP="009C1A8A">
      <w:pPr>
        <w:ind w:firstLine="709"/>
        <w:jc w:val="both"/>
        <w:rPr>
          <w:sz w:val="22"/>
          <w:szCs w:val="22"/>
        </w:rPr>
      </w:pPr>
      <w:r w:rsidRPr="006A40FD">
        <w:rPr>
          <w:sz w:val="22"/>
          <w:szCs w:val="22"/>
        </w:rPr>
        <w:t>Указанные изменения вступают в силу с 01.05.2021.</w:t>
      </w:r>
    </w:p>
    <w:p w:rsidR="009C1A8A" w:rsidRPr="006A40FD" w:rsidRDefault="009C1A8A" w:rsidP="009C1A8A">
      <w:pPr>
        <w:jc w:val="both"/>
        <w:rPr>
          <w:sz w:val="22"/>
          <w:szCs w:val="22"/>
        </w:rPr>
      </w:pPr>
    </w:p>
    <w:p w:rsidR="009C1A8A" w:rsidRPr="006A40FD" w:rsidRDefault="009C1A8A" w:rsidP="009C1A8A">
      <w:pPr>
        <w:jc w:val="both"/>
        <w:rPr>
          <w:rFonts w:ascii="Verdana" w:hAnsi="Verdana"/>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rPr>
          <w:sz w:val="22"/>
          <w:szCs w:val="22"/>
        </w:rPr>
      </w:pPr>
    </w:p>
    <w:p w:rsidR="009C1A8A" w:rsidRPr="006A40FD" w:rsidRDefault="009C1A8A" w:rsidP="009C1A8A">
      <w:pPr>
        <w:shd w:val="clear" w:color="auto" w:fill="FFFFFF"/>
        <w:spacing w:line="394" w:lineRule="atLeast"/>
        <w:jc w:val="center"/>
        <w:outlineLvl w:val="0"/>
        <w:rPr>
          <w:b/>
          <w:bCs/>
          <w:kern w:val="36"/>
          <w:sz w:val="22"/>
          <w:szCs w:val="22"/>
        </w:rPr>
      </w:pPr>
      <w:r w:rsidRPr="006A40FD">
        <w:rPr>
          <w:b/>
          <w:bCs/>
          <w:kern w:val="36"/>
          <w:sz w:val="22"/>
          <w:szCs w:val="22"/>
        </w:rPr>
        <w:t>Привлечение работника к материальной ответственностиза причинение ущерба</w:t>
      </w:r>
    </w:p>
    <w:p w:rsidR="009C1A8A" w:rsidRPr="006A40FD" w:rsidRDefault="009C1A8A" w:rsidP="009C1A8A">
      <w:pPr>
        <w:shd w:val="clear" w:color="auto" w:fill="FFFFFF"/>
        <w:rPr>
          <w:sz w:val="22"/>
          <w:szCs w:val="22"/>
        </w:rPr>
      </w:pPr>
      <w:r w:rsidRPr="006A40FD">
        <w:rPr>
          <w:sz w:val="22"/>
          <w:szCs w:val="22"/>
        </w:rPr>
        <w:t>﻿</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Согласно положениям действующего законодательства за ущерб, причиненный работодателю, работники могут быть привлечены к частичной или полной материальной ответственности.</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Полная материальная ответственность работника наступает в случаях:</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возложения на работника в соответствии с законом материальной ответственности в полном размере;</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выявления недостачи ценностей, вверенных работнику на основании специального письменного договора или полученных им по разовому документу;</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умышленного причинения ущерба;</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причинения ущерба в состоянии алкогольного или наркотического опьянения;</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причинения ущерба в результате преступных действий работника, установленных судом;</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причинения ущерба в результате административного проступка, установленного государственным органом, рассмотревшим дело;</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разглашения сведений, составляющих охраняемую законом государственную, служебную, коммерческую или иную тайну;</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 причинения ущерба не при исполнении работником трудовых обязанностей.</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В остальных случаях причинения ущерба работник несет частичную материальную ответственность. При этом размер указанной ответственности ограниченсреднемесячным заработком работника, если иное не предусмотрено законом.</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Привлечение к материальной ответственности работника возможно только при наличии доказательств прямого действительного ущерба, а также  противоправного поведения и вины указанного лица.</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При этом законом установлено, что материальная ответственность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C1A8A" w:rsidRPr="006A40FD" w:rsidRDefault="009C1A8A" w:rsidP="009C1A8A">
      <w:pPr>
        <w:shd w:val="clear" w:color="auto" w:fill="FFFFFF"/>
        <w:ind w:firstLine="708"/>
        <w:jc w:val="both"/>
        <w:rPr>
          <w:color w:val="000000"/>
          <w:sz w:val="22"/>
          <w:szCs w:val="22"/>
        </w:rPr>
      </w:pPr>
      <w:r w:rsidRPr="006A40FD">
        <w:rPr>
          <w:color w:val="000000"/>
          <w:sz w:val="22"/>
          <w:szCs w:val="22"/>
        </w:rPr>
        <w:t>При отказе работника добровольно возместить причиненный ущерб работодатель вправе обратиться за взысканием в суд в течение 1 года, исчисляемого с момента, когда он узнал о его причинении.</w:t>
      </w:r>
    </w:p>
    <w:p w:rsidR="009C1A8A" w:rsidRPr="006A40FD" w:rsidRDefault="009C1A8A" w:rsidP="009C1A8A">
      <w:pPr>
        <w:shd w:val="clear" w:color="auto" w:fill="FFFFFF"/>
        <w:jc w:val="both"/>
        <w:rPr>
          <w:color w:val="000000"/>
          <w:sz w:val="22"/>
          <w:szCs w:val="22"/>
        </w:rPr>
      </w:pPr>
    </w:p>
    <w:p w:rsidR="009C1A8A" w:rsidRPr="006A40FD" w:rsidRDefault="009C1A8A" w:rsidP="009C1A8A">
      <w:pPr>
        <w:shd w:val="clear" w:color="auto" w:fill="FFFFFF"/>
        <w:jc w:val="both"/>
        <w:rPr>
          <w:b/>
          <w:color w:val="000000"/>
          <w:sz w:val="22"/>
          <w:szCs w:val="22"/>
        </w:rPr>
      </w:pPr>
      <w:r w:rsidRPr="006A40FD">
        <w:rPr>
          <w:b/>
          <w:color w:val="000000"/>
          <w:sz w:val="22"/>
          <w:szCs w:val="22"/>
        </w:rPr>
        <w:t xml:space="preserve">Информацию подготовил прокурор Солецкого района Кабеев И.А. </w:t>
      </w:r>
    </w:p>
    <w:p w:rsidR="009C1A8A" w:rsidRPr="006A40FD" w:rsidRDefault="009C1A8A" w:rsidP="009C1A8A">
      <w:pPr>
        <w:shd w:val="clear" w:color="auto" w:fill="FFFFFF"/>
        <w:spacing w:before="195" w:after="195" w:line="300" w:lineRule="atLeast"/>
        <w:ind w:firstLine="709"/>
        <w:jc w:val="center"/>
        <w:outlineLvl w:val="1"/>
        <w:rPr>
          <w:b/>
          <w:color w:val="000000"/>
          <w:sz w:val="22"/>
          <w:szCs w:val="22"/>
        </w:rPr>
      </w:pPr>
      <w:r w:rsidRPr="006A40FD">
        <w:rPr>
          <w:b/>
          <w:color w:val="000000"/>
          <w:sz w:val="22"/>
          <w:szCs w:val="22"/>
        </w:rPr>
        <w:t>Утверждены Правила организации и осуществления государственного надзора в области обращения с животными</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 xml:space="preserve">Постановлением Правительства Российской Федерации от 30.11.2019 № 1560 утверждены Правила организации и осуществления государственного надзора в области обращения с животными. </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Согласно указанным Правилам государственный надзор в области обращения с животными в части соблюдения требований к содержанию и использованию диких животных в условиях неволи, в том числе принадлежащих к видам, занесенным в Красную книгу Российской Федерации и (или) охраняемыми международными договорамиосуществляет Федеральная служба по надзору в сфере природопользования и её территориальные подразделения</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Федеральная служба по ветеринарному и фитосанитарному надзору обеспечивает государственный надзор в части соблюдения требований к содержанию и использованию животных в культурно-зрелищных целях.</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Указанными государственными органами надзор осуществляется как в отношении юридических, так и физических лиц посредством проведения плановых и внеплановых (документарных и выездных) проверок.</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Также в целях выявления нарушений физическими лицами представители уполномоченных органов проводят осмотры (плановые или рейдовые) земельных участков, особо охраняемых природных территорий, территорий рекреационного назначения, используемых и предназначенных для отдыха, туризма, занятий физической культурой, спортом, мест розничной торговли и оказания услуг, мест проведения выставок животных, на которых физические лица - владельцы животных содержат и (или) используют животных.</w:t>
      </w:r>
    </w:p>
    <w:p w:rsidR="009C1A8A" w:rsidRPr="006A40FD" w:rsidRDefault="009C1A8A" w:rsidP="009C1A8A">
      <w:pPr>
        <w:shd w:val="clear" w:color="auto" w:fill="FFFFFF"/>
        <w:ind w:firstLine="709"/>
        <w:jc w:val="both"/>
        <w:rPr>
          <w:color w:val="000000"/>
          <w:sz w:val="22"/>
          <w:szCs w:val="22"/>
        </w:rPr>
      </w:pPr>
      <w:r w:rsidRPr="006A40FD">
        <w:rPr>
          <w:color w:val="000000"/>
          <w:sz w:val="22"/>
          <w:szCs w:val="22"/>
        </w:rPr>
        <w:t>Проверки в отношении физических лиц - владельцев животных проводятся при поступлении в орган государственного надзора заявлений граждан, юридических лиц, информаций от органов власти и местного самоуправления, а также при выявлении в средствах массовой информации публикаций, содержащих сведения о возникновении угрозы причинения либо о причинении вреда жизни или здоровью граждан и (или) животных.</w:t>
      </w:r>
    </w:p>
    <w:p w:rsidR="009C1A8A" w:rsidRPr="006A40FD" w:rsidRDefault="009C1A8A" w:rsidP="009C1A8A">
      <w:pPr>
        <w:shd w:val="clear" w:color="auto" w:fill="FFFFFF"/>
        <w:ind w:firstLine="709"/>
        <w:jc w:val="both"/>
        <w:rPr>
          <w:color w:val="000000"/>
          <w:sz w:val="22"/>
          <w:szCs w:val="22"/>
        </w:rPr>
      </w:pPr>
    </w:p>
    <w:p w:rsidR="009C1A8A" w:rsidRPr="006A40FD" w:rsidRDefault="009C1A8A" w:rsidP="009C1A8A">
      <w:pPr>
        <w:shd w:val="clear" w:color="auto" w:fill="FFFFFF"/>
        <w:jc w:val="both"/>
        <w:rPr>
          <w:color w:val="000000"/>
          <w:sz w:val="22"/>
          <w:szCs w:val="22"/>
        </w:rPr>
      </w:pPr>
      <w:r w:rsidRPr="006A40FD">
        <w:rPr>
          <w:color w:val="000000"/>
          <w:sz w:val="22"/>
          <w:szCs w:val="22"/>
        </w:rPr>
        <w:t>Информацию подготовил прокурор Солецкого района Кабеев И.А.</w:t>
      </w:r>
    </w:p>
    <w:p w:rsidR="009C1A8A" w:rsidRPr="006A40FD" w:rsidRDefault="009C1A8A" w:rsidP="009C1A8A">
      <w:pPr>
        <w:rPr>
          <w:sz w:val="22"/>
          <w:szCs w:val="22"/>
        </w:rPr>
      </w:pPr>
    </w:p>
    <w:p w:rsidR="009C1A8A" w:rsidRPr="006A40FD" w:rsidRDefault="009C1A8A" w:rsidP="009C1A8A">
      <w:pPr>
        <w:shd w:val="clear" w:color="auto" w:fill="FFFFFF"/>
        <w:ind w:firstLine="709"/>
        <w:jc w:val="center"/>
        <w:rPr>
          <w:rFonts w:ascii="Roboto" w:hAnsi="Roboto"/>
          <w:b/>
          <w:color w:val="000000"/>
          <w:sz w:val="22"/>
          <w:szCs w:val="22"/>
        </w:rPr>
      </w:pPr>
      <w:r w:rsidRPr="006A40FD">
        <w:rPr>
          <w:rFonts w:ascii="Roboto" w:hAnsi="Roboto"/>
          <w:b/>
          <w:color w:val="000000"/>
          <w:sz w:val="22"/>
          <w:szCs w:val="22"/>
        </w:rPr>
        <w:t>Порядок получения социального налогового вычета за обучение детей по очной форме обучения</w:t>
      </w:r>
    </w:p>
    <w:p w:rsidR="009C1A8A" w:rsidRPr="006A40FD" w:rsidRDefault="009C1A8A" w:rsidP="009C1A8A">
      <w:pPr>
        <w:shd w:val="clear" w:color="auto" w:fill="FFFFFF"/>
        <w:ind w:firstLine="709"/>
        <w:jc w:val="both"/>
        <w:rPr>
          <w:color w:val="333333"/>
          <w:sz w:val="22"/>
          <w:szCs w:val="22"/>
        </w:rPr>
      </w:pPr>
    </w:p>
    <w:p w:rsidR="009C1A8A" w:rsidRPr="006A40FD" w:rsidRDefault="009C1A8A" w:rsidP="009C1A8A">
      <w:pPr>
        <w:shd w:val="clear" w:color="auto" w:fill="FFFFFF"/>
        <w:ind w:firstLine="709"/>
        <w:jc w:val="both"/>
        <w:rPr>
          <w:rFonts w:ascii="Roboto" w:hAnsi="Roboto"/>
          <w:color w:val="333333"/>
          <w:sz w:val="22"/>
          <w:szCs w:val="22"/>
        </w:rPr>
      </w:pPr>
      <w:r w:rsidRPr="006A40FD">
        <w:rPr>
          <w:color w:val="333333"/>
          <w:sz w:val="22"/>
          <w:szCs w:val="22"/>
        </w:rPr>
        <w:t>В соответствии с подпунктом 2 п.1 ст.219 Налогового кодекса Российской Федерации налогоплательщик-родитель (опекун или попечитель) имеет право на получение социального налогового вычета в сумме, уплаченной им за обучение своих детей по очной форме обучения в возрасте до 24 лет (подопечных в возрасте до 18 лет по очной форме обучения, бывших подопечных в возрасте до 24 лет по очной форме обучения).</w:t>
      </w:r>
    </w:p>
    <w:p w:rsidR="009C1A8A" w:rsidRPr="006A40FD" w:rsidRDefault="009C1A8A" w:rsidP="009C1A8A">
      <w:pPr>
        <w:shd w:val="clear" w:color="auto" w:fill="FFFFFF"/>
        <w:ind w:firstLine="709"/>
        <w:jc w:val="both"/>
        <w:rPr>
          <w:rFonts w:ascii="Roboto" w:hAnsi="Roboto"/>
          <w:color w:val="333333"/>
          <w:sz w:val="22"/>
          <w:szCs w:val="22"/>
        </w:rPr>
      </w:pPr>
      <w:r w:rsidRPr="006A40FD">
        <w:rPr>
          <w:color w:val="333333"/>
          <w:sz w:val="22"/>
          <w:szCs w:val="22"/>
        </w:rPr>
        <w:t>Социальный налоговый вычет по расходам на обучение такжеможетполучить физическое лицо, оплатившее собственное обучение любой формы.</w:t>
      </w:r>
    </w:p>
    <w:p w:rsidR="009C1A8A" w:rsidRPr="006A40FD" w:rsidRDefault="009C1A8A" w:rsidP="009C1A8A">
      <w:pPr>
        <w:shd w:val="clear" w:color="auto" w:fill="FFFFFF"/>
        <w:ind w:firstLine="709"/>
        <w:jc w:val="both"/>
        <w:rPr>
          <w:rFonts w:ascii="Roboto" w:hAnsi="Roboto"/>
          <w:color w:val="333333"/>
          <w:sz w:val="22"/>
          <w:szCs w:val="22"/>
        </w:rPr>
      </w:pPr>
      <w:r w:rsidRPr="006A40FD">
        <w:rPr>
          <w:color w:val="333333"/>
          <w:sz w:val="22"/>
          <w:szCs w:val="22"/>
        </w:rPr>
        <w:t>Для получения данного  налогового вычета необходимо, чтобы у организации, осуществляющей образовательную деятельность, индивидуального предпринимателя (за исключением случаев осуществления индивидуальными предпринимателями образовательной деятельности непосредственно) была лицензия на осуществление образовательной деятельности, иличтобы сведения об осуществлении образовательной деятельности индивидуальным предпринимателем, осуществляющим образовательную деятельность непосредственносодержалисьв ЕГРИП.</w:t>
      </w:r>
    </w:p>
    <w:p w:rsidR="009C1A8A" w:rsidRPr="006A40FD" w:rsidRDefault="009C1A8A" w:rsidP="009C1A8A">
      <w:pPr>
        <w:shd w:val="clear" w:color="auto" w:fill="FFFFFF"/>
        <w:ind w:firstLine="709"/>
        <w:jc w:val="both"/>
        <w:rPr>
          <w:rFonts w:ascii="Roboto" w:hAnsi="Roboto"/>
          <w:color w:val="333333"/>
          <w:sz w:val="22"/>
          <w:szCs w:val="22"/>
        </w:rPr>
      </w:pPr>
      <w:r w:rsidRPr="006A40FD">
        <w:rPr>
          <w:color w:val="333333"/>
          <w:sz w:val="22"/>
          <w:szCs w:val="22"/>
        </w:rPr>
        <w:t>В целях получения социального налогового вычета налогоплательщикдолжен заполнить налоговую декларацию по форме 3-НДФЛ, которую предоставить в налоговый орган по месту жительства вместе с документами, подтверждающими право на его получение, которыми могут быть: договор с учебным заведением по очной форме обучения; копии лицензии на осуществление образовательной деятельности; копии платежных документов, подтверждающих  оплату обучения.</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Вместе с тем, законодательством отдельно предусмотрено, что указанным социальным налоговым вычетом нельзя воспользоваться в случае оплаты обучения за счет материнского (семейного) капитала.</w:t>
      </w:r>
    </w:p>
    <w:p w:rsidR="009C1A8A" w:rsidRPr="006A40FD" w:rsidRDefault="009C1A8A" w:rsidP="009C1A8A">
      <w:pPr>
        <w:shd w:val="clear" w:color="auto" w:fill="FFFFFF"/>
        <w:jc w:val="both"/>
        <w:rPr>
          <w:rFonts w:ascii="Roboto" w:hAnsi="Roboto"/>
          <w:b/>
          <w:color w:val="333333"/>
          <w:sz w:val="22"/>
          <w:szCs w:val="22"/>
        </w:rPr>
      </w:pPr>
      <w:r w:rsidRPr="006A40FD">
        <w:rPr>
          <w:b/>
          <w:color w:val="333333"/>
          <w:sz w:val="22"/>
          <w:szCs w:val="22"/>
        </w:rPr>
        <w:t xml:space="preserve">Информацию подготовил прокурор Солецкого района Кабеев И.А. </w:t>
      </w:r>
    </w:p>
    <w:p w:rsidR="009C1A8A" w:rsidRPr="006A40FD" w:rsidRDefault="009C1A8A" w:rsidP="009C1A8A">
      <w:pPr>
        <w:rPr>
          <w:sz w:val="22"/>
          <w:szCs w:val="22"/>
        </w:rPr>
      </w:pPr>
    </w:p>
    <w:p w:rsidR="009C1A8A" w:rsidRPr="006A40FD" w:rsidRDefault="009C1A8A" w:rsidP="009C1A8A">
      <w:pPr>
        <w:ind w:firstLine="709"/>
        <w:jc w:val="both"/>
        <w:rPr>
          <w:b/>
          <w:sz w:val="22"/>
          <w:szCs w:val="22"/>
        </w:rPr>
      </w:pPr>
      <w:r w:rsidRPr="006A40FD">
        <w:rPr>
          <w:b/>
          <w:sz w:val="22"/>
          <w:szCs w:val="22"/>
        </w:rPr>
        <w:t xml:space="preserve">Утверждены новые требования к составу автомобильной аптечки </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r w:rsidRPr="006A40FD">
        <w:rPr>
          <w:sz w:val="22"/>
          <w:szCs w:val="22"/>
        </w:rPr>
        <w:t xml:space="preserve"> С 01 января 2021 года вступил в силу приказом Министерства здравоохранения Российской Федерации от 08 октября 2020  года№ 1080н, которым утверждены новые требования к содержанию автомобильной аптечки для оказания первой помощи пострадавшим в дорожно-транспортных происшествиях.</w:t>
      </w:r>
    </w:p>
    <w:p w:rsidR="009C1A8A" w:rsidRPr="006A40FD" w:rsidRDefault="009C1A8A" w:rsidP="009C1A8A">
      <w:pPr>
        <w:ind w:firstLine="709"/>
        <w:jc w:val="both"/>
        <w:rPr>
          <w:sz w:val="22"/>
          <w:szCs w:val="22"/>
        </w:rPr>
      </w:pPr>
      <w:r w:rsidRPr="006A40FD">
        <w:rPr>
          <w:sz w:val="22"/>
          <w:szCs w:val="22"/>
        </w:rPr>
        <w:t>Согласно новым требованиям, в автомобильной аптечке должны находится следующие медицинские изделия, зарегистрированные в установленном порядке: маска медицинская нестерильная одноразовая не менее 2 шт., перчатки медицинские нестерильные, размером не менее «M» 2 пары, устройство для проведения искусственного дыхания «Рот-Устройство-Рот» 1 шт., жгут кровоостанавливающий для остановки артериального кровотечения 1 шт., бинт марлевый медицинский размером не менее 5 м x 10 см не менее 4 шт., бинт марлевый медицинский размером не менее 7 м x 14 см не менее 3 шт., салфетки марлевые медицинские стерильные размером не менее 16 x 14 см № 10 не менее 2 уп., лейкопластырь фиксирующий рулонный размером не менее 2 x 500 см не менее 1 шт.</w:t>
      </w:r>
    </w:p>
    <w:p w:rsidR="009C1A8A" w:rsidRPr="006A40FD" w:rsidRDefault="009C1A8A" w:rsidP="009C1A8A">
      <w:pPr>
        <w:ind w:firstLine="709"/>
        <w:jc w:val="both"/>
        <w:rPr>
          <w:sz w:val="22"/>
          <w:szCs w:val="22"/>
        </w:rPr>
      </w:pPr>
      <w:r w:rsidRPr="006A40FD">
        <w:rPr>
          <w:sz w:val="22"/>
          <w:szCs w:val="22"/>
        </w:rPr>
        <w:t>В состав аптечки входят также ножницы, инструкция по оказанию первой помощи с применением аптечки для оказания первой помощи пострадавшим в дорожно-транспортных происшествиях (автомобильной), футляр в количестве не менее 1 шт.</w:t>
      </w:r>
    </w:p>
    <w:p w:rsidR="009C1A8A" w:rsidRPr="006A40FD" w:rsidRDefault="009C1A8A" w:rsidP="009C1A8A">
      <w:pPr>
        <w:ind w:firstLine="709"/>
        <w:jc w:val="both"/>
        <w:rPr>
          <w:sz w:val="22"/>
          <w:szCs w:val="22"/>
        </w:rPr>
      </w:pPr>
      <w:r w:rsidRPr="006A40FD">
        <w:rPr>
          <w:sz w:val="22"/>
          <w:szCs w:val="22"/>
        </w:rPr>
        <w:t>Автомобильные аптечки первой помощи, произведенные (укомплектованные) до дня вступления в силу указанного приказа подлежат применению в течение срока их годности, но не позднее 31 декабря 2024 года.</w:t>
      </w:r>
    </w:p>
    <w:p w:rsidR="009C1A8A" w:rsidRPr="006A40FD" w:rsidRDefault="009C1A8A" w:rsidP="009C1A8A">
      <w:pPr>
        <w:jc w:val="both"/>
        <w:rPr>
          <w:sz w:val="22"/>
          <w:szCs w:val="22"/>
        </w:rPr>
      </w:pPr>
    </w:p>
    <w:p w:rsidR="009C1A8A" w:rsidRPr="006A40FD" w:rsidRDefault="009C1A8A" w:rsidP="009C1A8A">
      <w:pPr>
        <w:jc w:val="both"/>
        <w:rPr>
          <w:sz w:val="22"/>
          <w:szCs w:val="22"/>
        </w:rPr>
      </w:pPr>
      <w:r w:rsidRPr="006A40FD">
        <w:rPr>
          <w:sz w:val="22"/>
          <w:szCs w:val="22"/>
        </w:rPr>
        <w:t>Информацию подготовил прокурор Солецкого района Кабеев И.А.</w:t>
      </w:r>
    </w:p>
    <w:p w:rsidR="009C1A8A" w:rsidRPr="006A40FD" w:rsidRDefault="009C1A8A" w:rsidP="009C1A8A">
      <w:pPr>
        <w:ind w:firstLine="709"/>
        <w:jc w:val="both"/>
        <w:rPr>
          <w:sz w:val="22"/>
          <w:szCs w:val="22"/>
        </w:rPr>
      </w:pPr>
    </w:p>
    <w:p w:rsidR="009C1A8A" w:rsidRPr="006A40FD" w:rsidRDefault="009C1A8A" w:rsidP="009C1A8A">
      <w:pPr>
        <w:ind w:firstLine="709"/>
        <w:jc w:val="center"/>
        <w:rPr>
          <w:b/>
          <w:sz w:val="22"/>
          <w:szCs w:val="22"/>
        </w:rPr>
      </w:pPr>
      <w:r w:rsidRPr="006A40FD">
        <w:rPr>
          <w:b/>
          <w:sz w:val="22"/>
          <w:szCs w:val="22"/>
        </w:rPr>
        <w:t>Новый порядок проведения общего собрания собственников помещений в многоквартирном доме в форме электронного голосования</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r w:rsidRPr="006A40FD">
        <w:rPr>
          <w:sz w:val="22"/>
          <w:szCs w:val="22"/>
        </w:rPr>
        <w:t>Федеральным законом от 25мая 2020 года №156-ФЗ «О внесении изменений в Жилищный кодекс Российской Федерации и отдельные законодательные акты Российской Федерации» внесены изменения в статьи 44 и 47.1 Жилищного кодекса РФ. Указанными изменениями установлен порядок проведения общего собрания собственников помещений в многоквартирном доме в форме электронного голосования.</w:t>
      </w:r>
    </w:p>
    <w:p w:rsidR="009C1A8A" w:rsidRPr="006A40FD" w:rsidRDefault="009C1A8A" w:rsidP="009C1A8A">
      <w:pPr>
        <w:ind w:firstLine="709"/>
        <w:jc w:val="both"/>
        <w:rPr>
          <w:sz w:val="22"/>
          <w:szCs w:val="22"/>
        </w:rPr>
      </w:pPr>
      <w:r w:rsidRPr="006A40FD">
        <w:rPr>
          <w:sz w:val="22"/>
          <w:szCs w:val="22"/>
        </w:rPr>
        <w:t xml:space="preserve">Так,первое общее собрание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является электронной формой голосования, которое проводится по инициативе собственника помещения или лица, осуществляющего управление многоквартирным домом. Инициатор проведения указанного собрания при этом осуществляет полномочия его администратора. </w:t>
      </w:r>
    </w:p>
    <w:p w:rsidR="009C1A8A" w:rsidRPr="006A40FD" w:rsidRDefault="009C1A8A" w:rsidP="009C1A8A">
      <w:pPr>
        <w:ind w:firstLine="709"/>
        <w:jc w:val="both"/>
        <w:rPr>
          <w:sz w:val="22"/>
          <w:szCs w:val="22"/>
        </w:rPr>
      </w:pPr>
      <w:r w:rsidRPr="006A40FD">
        <w:rPr>
          <w:sz w:val="22"/>
          <w:szCs w:val="22"/>
        </w:rPr>
        <w:t>При этом собственник помещения вправе не позднее чем за 5 рабочих дней до даты проведения первого общего собрания собственников в электронной форме представить лицу, осуществляющему управление многоквартирным домом, письменный отказ от проведения такого собрания. Собрание не может быть проведено при наличии письменных отказов собственников, обладающих более чем 50% голосов от общего числа голосов.</w:t>
      </w:r>
    </w:p>
    <w:p w:rsidR="009C1A8A" w:rsidRPr="006A40FD" w:rsidRDefault="009C1A8A" w:rsidP="009C1A8A">
      <w:pPr>
        <w:ind w:firstLine="709"/>
        <w:jc w:val="both"/>
        <w:rPr>
          <w:sz w:val="22"/>
          <w:szCs w:val="22"/>
        </w:rPr>
      </w:pPr>
      <w:r w:rsidRPr="006A40FD">
        <w:rPr>
          <w:sz w:val="22"/>
          <w:szCs w:val="22"/>
        </w:rPr>
        <w:t>Направление сообщения о проведении собрания и о порядке представления письменного отказа от его проведения, размещение указанного сообщения в общедоступных местах,правила доступа к ГИС ЖКХ не зарегистрированных в ней собственников являются обязанностями администратора, который должен выполнить их не позднее чем за 10 рабочих дней до даты проведения первого общего собрания.</w:t>
      </w:r>
    </w:p>
    <w:p w:rsidR="009C1A8A" w:rsidRPr="006A40FD" w:rsidRDefault="009C1A8A" w:rsidP="009C1A8A">
      <w:pPr>
        <w:ind w:firstLine="709"/>
        <w:jc w:val="both"/>
        <w:rPr>
          <w:sz w:val="22"/>
          <w:szCs w:val="22"/>
        </w:rPr>
      </w:pPr>
      <w:r w:rsidRPr="006A40FD">
        <w:rPr>
          <w:sz w:val="22"/>
          <w:szCs w:val="22"/>
        </w:rPr>
        <w:t>Срок голосования по вопросам повестки дня общего собрания с использованием ГИС ЖКХ должна составлять не менее 7 дней и не более 60 дней с даты и времени начала проведения голосования.</w:t>
      </w:r>
    </w:p>
    <w:p w:rsidR="009C1A8A" w:rsidRPr="006A40FD" w:rsidRDefault="009C1A8A" w:rsidP="009C1A8A">
      <w:pPr>
        <w:jc w:val="both"/>
        <w:rPr>
          <w:b/>
          <w:sz w:val="22"/>
          <w:szCs w:val="22"/>
        </w:rPr>
      </w:pPr>
      <w:r w:rsidRPr="006A40FD">
        <w:rPr>
          <w:b/>
          <w:sz w:val="22"/>
          <w:szCs w:val="22"/>
        </w:rPr>
        <w:t xml:space="preserve">Информацию подготовил прокурор Солецкого района Кабеев И.А. </w:t>
      </w:r>
    </w:p>
    <w:p w:rsidR="007B6E1E" w:rsidRPr="006A40FD" w:rsidRDefault="007B6E1E" w:rsidP="009C1A8A">
      <w:pPr>
        <w:ind w:firstLine="709"/>
        <w:jc w:val="center"/>
        <w:rPr>
          <w:b/>
          <w:bCs/>
          <w:sz w:val="22"/>
          <w:szCs w:val="22"/>
        </w:rPr>
      </w:pPr>
    </w:p>
    <w:p w:rsidR="009C1A8A" w:rsidRPr="006A40FD" w:rsidRDefault="009C1A8A" w:rsidP="009C1A8A">
      <w:pPr>
        <w:ind w:firstLine="709"/>
        <w:jc w:val="center"/>
        <w:rPr>
          <w:sz w:val="22"/>
          <w:szCs w:val="22"/>
        </w:rPr>
      </w:pPr>
      <w:r w:rsidRPr="006A40FD">
        <w:rPr>
          <w:b/>
          <w:bCs/>
          <w:sz w:val="22"/>
          <w:szCs w:val="22"/>
        </w:rPr>
        <w:t>Требования к информации о регулярных перевозках пассажиров и багажа, расписании движения транспортных средств, которые должны быть размещены на остановочных пунктах</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r w:rsidRPr="006A40FD">
        <w:rPr>
          <w:sz w:val="22"/>
          <w:szCs w:val="22"/>
        </w:rPr>
        <w:lastRenderedPageBreak/>
        <w:t xml:space="preserve">Положениями Федерального закона от 08.11.2007 № 259-ФЗ «Устав автомобильного транспорта и городского наземного электрического транспорта» предусмотрено, что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При этом состав информации, включаемой в расписание, определяется правилами перевозок пассажиров. </w:t>
      </w:r>
    </w:p>
    <w:p w:rsidR="009C1A8A" w:rsidRPr="006A40FD" w:rsidRDefault="009C1A8A" w:rsidP="009C1A8A">
      <w:pPr>
        <w:ind w:firstLine="709"/>
        <w:jc w:val="both"/>
        <w:rPr>
          <w:sz w:val="22"/>
          <w:szCs w:val="22"/>
        </w:rPr>
      </w:pPr>
      <w:r w:rsidRPr="006A40FD">
        <w:rPr>
          <w:sz w:val="22"/>
          <w:szCs w:val="22"/>
        </w:rPr>
        <w:t>В соответствии с п. 4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01.10.2020 № 1586 (далее – Правила) расписание регулярных перевозок (далее –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9C1A8A" w:rsidRPr="006A40FD" w:rsidRDefault="009C1A8A" w:rsidP="009C1A8A">
      <w:pPr>
        <w:ind w:firstLine="709"/>
        <w:jc w:val="both"/>
        <w:rPr>
          <w:sz w:val="22"/>
          <w:szCs w:val="22"/>
        </w:rPr>
      </w:pPr>
      <w:r w:rsidRPr="006A40FD">
        <w:rPr>
          <w:sz w:val="22"/>
          <w:szCs w:val="22"/>
        </w:rPr>
        <w:t xml:space="preserve"> В силу п. 11 Правил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должны содержать следующую обязательную информацию:</w:t>
      </w:r>
    </w:p>
    <w:p w:rsidR="009C1A8A" w:rsidRPr="006A40FD" w:rsidRDefault="009C1A8A" w:rsidP="009C1A8A">
      <w:pPr>
        <w:ind w:firstLine="709"/>
        <w:jc w:val="both"/>
        <w:rPr>
          <w:sz w:val="22"/>
          <w:szCs w:val="22"/>
        </w:rPr>
      </w:pPr>
      <w:r w:rsidRPr="006A40FD">
        <w:rPr>
          <w:sz w:val="22"/>
          <w:szCs w:val="22"/>
        </w:rPr>
        <w:t>а) условное обозначение транспортного средства (автобуса, троллейбуса, трамвая), используемого для осуществления регулярных перевозок;</w:t>
      </w:r>
    </w:p>
    <w:p w:rsidR="009C1A8A" w:rsidRPr="006A40FD" w:rsidRDefault="009C1A8A" w:rsidP="009C1A8A">
      <w:pPr>
        <w:ind w:firstLine="709"/>
        <w:jc w:val="both"/>
        <w:rPr>
          <w:sz w:val="22"/>
          <w:szCs w:val="22"/>
        </w:rPr>
      </w:pPr>
      <w:r w:rsidRPr="006A40FD">
        <w:rPr>
          <w:sz w:val="22"/>
          <w:szCs w:val="22"/>
        </w:rPr>
        <w:t>б) наименование остановочного пункта;</w:t>
      </w:r>
    </w:p>
    <w:p w:rsidR="009C1A8A" w:rsidRPr="006A40FD" w:rsidRDefault="009C1A8A" w:rsidP="009C1A8A">
      <w:pPr>
        <w:ind w:firstLine="709"/>
        <w:jc w:val="both"/>
        <w:rPr>
          <w:sz w:val="22"/>
          <w:szCs w:val="22"/>
        </w:rPr>
      </w:pPr>
      <w:r w:rsidRPr="006A40FD">
        <w:rPr>
          <w:sz w:val="22"/>
          <w:szCs w:val="22"/>
        </w:rPr>
        <w:t>в) номера маршрутов регулярных перевозок, в состав которых включен остановочный пункт;</w:t>
      </w:r>
    </w:p>
    <w:p w:rsidR="009C1A8A" w:rsidRPr="006A40FD" w:rsidRDefault="009C1A8A" w:rsidP="009C1A8A">
      <w:pPr>
        <w:ind w:firstLine="709"/>
        <w:jc w:val="both"/>
        <w:rPr>
          <w:sz w:val="22"/>
          <w:szCs w:val="22"/>
        </w:rPr>
      </w:pPr>
      <w:r w:rsidRPr="006A40FD">
        <w:rPr>
          <w:sz w:val="22"/>
          <w:szCs w:val="22"/>
        </w:rPr>
        <w:t>г) наименование конечного остановочного пункта каждого маршрута регулярных перевозок;</w:t>
      </w:r>
    </w:p>
    <w:p w:rsidR="009C1A8A" w:rsidRPr="006A40FD" w:rsidRDefault="009C1A8A" w:rsidP="009C1A8A">
      <w:pPr>
        <w:ind w:firstLine="709"/>
        <w:jc w:val="both"/>
        <w:rPr>
          <w:sz w:val="22"/>
          <w:szCs w:val="22"/>
        </w:rPr>
      </w:pPr>
      <w:r w:rsidRPr="006A40FD">
        <w:rPr>
          <w:sz w:val="22"/>
          <w:szCs w:val="22"/>
        </w:rP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9C1A8A" w:rsidRPr="006A40FD" w:rsidRDefault="009C1A8A" w:rsidP="009C1A8A">
      <w:pPr>
        <w:ind w:firstLine="709"/>
        <w:jc w:val="both"/>
        <w:rPr>
          <w:sz w:val="22"/>
          <w:szCs w:val="22"/>
        </w:rPr>
      </w:pPr>
      <w:r w:rsidRPr="006A40FD">
        <w:rPr>
          <w:sz w:val="22"/>
          <w:szCs w:val="22"/>
        </w:rPr>
        <w:t>е) надпись «По требованию» в остановочных пунктах, в которых посадка (высадка) пассажиров осуществляется по их требованию;</w:t>
      </w:r>
    </w:p>
    <w:p w:rsidR="009C1A8A" w:rsidRPr="006A40FD" w:rsidRDefault="009C1A8A" w:rsidP="009C1A8A">
      <w:pPr>
        <w:ind w:firstLine="709"/>
        <w:jc w:val="both"/>
        <w:rPr>
          <w:sz w:val="22"/>
          <w:szCs w:val="22"/>
        </w:rPr>
      </w:pPr>
      <w:r w:rsidRPr="006A40FD">
        <w:rPr>
          <w:sz w:val="22"/>
          <w:szCs w:val="22"/>
        </w:rPr>
        <w:t>ж) надпись «Посадки нет» в остановочных пунктах, в которых осуществляется только высадка пассажиров;</w:t>
      </w:r>
    </w:p>
    <w:p w:rsidR="009C1A8A" w:rsidRPr="006A40FD" w:rsidRDefault="009C1A8A" w:rsidP="009C1A8A">
      <w:pPr>
        <w:ind w:firstLine="709"/>
        <w:jc w:val="both"/>
        <w:rPr>
          <w:sz w:val="22"/>
          <w:szCs w:val="22"/>
        </w:rPr>
      </w:pPr>
      <w:r w:rsidRPr="006A40FD">
        <w:rPr>
          <w:sz w:val="22"/>
          <w:szCs w:val="22"/>
        </w:rPr>
        <w:t>з) наименование, адрес и контактные телефоны органа, обеспечивающего контроль за осуществлением регулярных перевозок.</w:t>
      </w:r>
    </w:p>
    <w:p w:rsidR="009C1A8A" w:rsidRPr="006A40FD" w:rsidRDefault="009C1A8A" w:rsidP="009C1A8A">
      <w:pPr>
        <w:ind w:firstLine="709"/>
        <w:jc w:val="both"/>
        <w:rPr>
          <w:sz w:val="22"/>
          <w:szCs w:val="22"/>
        </w:rPr>
      </w:pPr>
    </w:p>
    <w:p w:rsidR="009C1A8A" w:rsidRPr="006A40FD" w:rsidRDefault="009C1A8A" w:rsidP="009C1A8A">
      <w:pPr>
        <w:jc w:val="both"/>
        <w:rPr>
          <w:rFonts w:ascii="Verdana" w:hAnsi="Verdana"/>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ind w:firstLine="709"/>
        <w:jc w:val="both"/>
        <w:rPr>
          <w:sz w:val="22"/>
          <w:szCs w:val="22"/>
        </w:rPr>
      </w:pPr>
    </w:p>
    <w:p w:rsidR="009C1A8A" w:rsidRPr="006A40FD" w:rsidRDefault="009C1A8A" w:rsidP="009C1A8A">
      <w:pPr>
        <w:jc w:val="center"/>
        <w:rPr>
          <w:b/>
          <w:sz w:val="22"/>
          <w:szCs w:val="22"/>
        </w:rPr>
      </w:pPr>
      <w:r w:rsidRPr="006A40FD">
        <w:rPr>
          <w:b/>
          <w:sz w:val="22"/>
          <w:szCs w:val="22"/>
        </w:rPr>
        <w:t>Запреты и ограничения в границах объекта культурного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Действующим законодательством устанавливаются общие и специальные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Земельные участки в границах территорий объектов культурного наследия используются строго в соответствии с их целевым назначением (пп. 1 п. 1, п. 2 ст. 99 ЗК РФ).</w:t>
      </w:r>
    </w:p>
    <w:p w:rsidR="009C1A8A" w:rsidRPr="006A40FD" w:rsidRDefault="009C1A8A" w:rsidP="009C1A8A">
      <w:pPr>
        <w:autoSpaceDE w:val="0"/>
        <w:autoSpaceDN w:val="0"/>
        <w:adjustRightInd w:val="0"/>
        <w:ind w:firstLine="708"/>
        <w:rPr>
          <w:sz w:val="22"/>
          <w:szCs w:val="22"/>
        </w:rPr>
      </w:pPr>
      <w:r w:rsidRPr="006A40FD">
        <w:rPr>
          <w:sz w:val="22"/>
          <w:szCs w:val="22"/>
        </w:rPr>
        <w:t>В границах территории объекта культурного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C1A8A" w:rsidRPr="006A40FD" w:rsidRDefault="009C1A8A" w:rsidP="009C1A8A">
      <w:pPr>
        <w:autoSpaceDE w:val="0"/>
        <w:autoSpaceDN w:val="0"/>
        <w:adjustRightInd w:val="0"/>
        <w:ind w:firstLine="708"/>
        <w:rPr>
          <w:sz w:val="22"/>
          <w:szCs w:val="22"/>
        </w:rPr>
      </w:pPr>
      <w:r w:rsidRPr="006A40FD">
        <w:rPr>
          <w:sz w:val="22"/>
          <w:szCs w:val="22"/>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Реестр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w:t>
      </w:r>
      <w:r w:rsidRPr="006A40FD">
        <w:rPr>
          <w:sz w:val="22"/>
          <w:szCs w:val="22"/>
        </w:rPr>
        <w:lastRenderedPageBreak/>
        <w:t>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C1A8A" w:rsidRPr="006A40FD" w:rsidRDefault="009C1A8A" w:rsidP="009C1A8A">
      <w:pPr>
        <w:autoSpaceDE w:val="0"/>
        <w:autoSpaceDN w:val="0"/>
        <w:adjustRightInd w:val="0"/>
        <w:ind w:firstLine="708"/>
        <w:rPr>
          <w:sz w:val="22"/>
          <w:szCs w:val="22"/>
        </w:rPr>
      </w:pPr>
      <w:r w:rsidRPr="006A40FD">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(п. 1 ст. 5.1 Федерального закона от 25.06.2002 № 73-ФЗ «Об объектах культурного наследия (памятниках истории и культуры) народов Российской Федерации»).</w:t>
      </w:r>
    </w:p>
    <w:p w:rsidR="009C1A8A" w:rsidRPr="006A40FD" w:rsidRDefault="009C1A8A" w:rsidP="009C1A8A">
      <w:pPr>
        <w:autoSpaceDE w:val="0"/>
        <w:autoSpaceDN w:val="0"/>
        <w:adjustRightInd w:val="0"/>
        <w:ind w:firstLine="708"/>
        <w:rPr>
          <w:sz w:val="22"/>
          <w:szCs w:val="22"/>
        </w:rPr>
      </w:pPr>
      <w:r w:rsidRPr="006A40FD">
        <w:rPr>
          <w:sz w:val="22"/>
          <w:szCs w:val="22"/>
        </w:rPr>
        <w:t>Кроме того,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кроме рекламы, содержащей исключительно информацию о проведении на объектах культурного наследия мероприятий (ст. 35.1 Федерального закона от 25.06.2002 № 73-ФЗ «Об объектах культурного наследия (памятниках истории и культуры) народов Российской Федерации»).</w:t>
      </w:r>
    </w:p>
    <w:p w:rsidR="009C1A8A" w:rsidRPr="006A40FD" w:rsidRDefault="009C1A8A" w:rsidP="009C1A8A">
      <w:pPr>
        <w:autoSpaceDE w:val="0"/>
        <w:autoSpaceDN w:val="0"/>
        <w:adjustRightInd w:val="0"/>
        <w:ind w:firstLine="708"/>
        <w:rPr>
          <w:sz w:val="22"/>
          <w:szCs w:val="22"/>
        </w:rPr>
      </w:pPr>
    </w:p>
    <w:p w:rsidR="009C1A8A" w:rsidRPr="006A40FD" w:rsidRDefault="009C1A8A" w:rsidP="009C1A8A">
      <w:pPr>
        <w:autoSpaceDE w:val="0"/>
        <w:autoSpaceDN w:val="0"/>
        <w:adjustRightInd w:val="0"/>
        <w:rPr>
          <w:sz w:val="22"/>
          <w:szCs w:val="22"/>
        </w:rPr>
      </w:pPr>
      <w:r w:rsidRPr="006A40FD">
        <w:rPr>
          <w:sz w:val="22"/>
          <w:szCs w:val="22"/>
        </w:rPr>
        <w:t>Информацию подготовил помощник прокурора Солецкого района Ситенков И.А.</w:t>
      </w:r>
    </w:p>
    <w:p w:rsidR="007B6E1E" w:rsidRPr="006A40FD" w:rsidRDefault="007B6E1E" w:rsidP="009C1A8A">
      <w:pPr>
        <w:autoSpaceDE w:val="0"/>
        <w:autoSpaceDN w:val="0"/>
        <w:adjustRightInd w:val="0"/>
        <w:rPr>
          <w:sz w:val="22"/>
          <w:szCs w:val="22"/>
        </w:rPr>
      </w:pPr>
    </w:p>
    <w:p w:rsidR="009C1A8A" w:rsidRPr="006A40FD" w:rsidRDefault="009C1A8A" w:rsidP="009C1A8A">
      <w:pPr>
        <w:rPr>
          <w:b/>
          <w:sz w:val="22"/>
          <w:szCs w:val="22"/>
        </w:rPr>
      </w:pPr>
      <w:r w:rsidRPr="006A40FD">
        <w:rPr>
          <w:b/>
          <w:sz w:val="22"/>
          <w:szCs w:val="22"/>
        </w:rPr>
        <w:t>Порядок обжалования постановления по делу об административном правонарушении в области дорожного движения, вынесенного должностным лицом в соответствии с ч. 3 ст. 28.6 Кодекса Российской Федерации об административных правонарушениях.</w:t>
      </w:r>
    </w:p>
    <w:p w:rsidR="009C1A8A" w:rsidRPr="006A40FD" w:rsidRDefault="009C1A8A" w:rsidP="009C1A8A">
      <w:pPr>
        <w:rPr>
          <w:b/>
          <w:sz w:val="22"/>
          <w:szCs w:val="22"/>
        </w:rPr>
      </w:pPr>
    </w:p>
    <w:p w:rsidR="009C1A8A" w:rsidRPr="006A40FD" w:rsidRDefault="009C1A8A" w:rsidP="009C1A8A">
      <w:pPr>
        <w:autoSpaceDE w:val="0"/>
        <w:autoSpaceDN w:val="0"/>
        <w:adjustRightInd w:val="0"/>
        <w:ind w:firstLine="708"/>
        <w:rPr>
          <w:sz w:val="22"/>
          <w:szCs w:val="22"/>
        </w:rPr>
      </w:pPr>
      <w:r w:rsidRPr="006A40FD">
        <w:rPr>
          <w:sz w:val="22"/>
          <w:szCs w:val="22"/>
        </w:rPr>
        <w:t>В соответствии с ч.2 ст.19.11 Кодекса Российской Федерации об административных правонарушениях (далее – КоАП РФ)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9C1A8A" w:rsidRPr="006A40FD" w:rsidRDefault="009C1A8A" w:rsidP="009C1A8A">
      <w:pPr>
        <w:autoSpaceDE w:val="0"/>
        <w:autoSpaceDN w:val="0"/>
        <w:adjustRightInd w:val="0"/>
        <w:ind w:firstLine="708"/>
        <w:rPr>
          <w:sz w:val="22"/>
          <w:szCs w:val="22"/>
        </w:rPr>
      </w:pPr>
      <w:r w:rsidRPr="006A40FD">
        <w:rPr>
          <w:sz w:val="22"/>
          <w:szCs w:val="22"/>
        </w:rPr>
        <w:t>В силу ч. 3 ст. 28.6 КоАП РФ в случае выявления административного правонарушения, предусмотренного главой 12 настоящего Кодекса, совершенных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29.10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9C1A8A" w:rsidRPr="006A40FD" w:rsidRDefault="009C1A8A" w:rsidP="009C1A8A">
      <w:pPr>
        <w:autoSpaceDE w:val="0"/>
        <w:autoSpaceDN w:val="0"/>
        <w:adjustRightInd w:val="0"/>
        <w:ind w:firstLine="708"/>
        <w:rPr>
          <w:sz w:val="22"/>
          <w:szCs w:val="22"/>
        </w:rPr>
      </w:pPr>
      <w:r w:rsidRPr="006A40FD">
        <w:rPr>
          <w:sz w:val="22"/>
          <w:szCs w:val="22"/>
        </w:rPr>
        <w:t>В силу п. 3 ч. 1 ст. 30.1 КоАП РФ постановление по делу об административном правонарушении, вынесенное должностным лицом, может быть обжаловано лицами, указанными в статьях 25.1 - 25.5.1настоящего Кодекса(в том числе и лицом, в отношении которого возбуждено дело об административном правонарушении) в вышестоящий орган, вышестоящему должностному лицу либо в районный суд по месту рассмотрения дела.</w:t>
      </w:r>
    </w:p>
    <w:p w:rsidR="009C1A8A" w:rsidRPr="006A40FD" w:rsidRDefault="009C1A8A" w:rsidP="009C1A8A">
      <w:pPr>
        <w:autoSpaceDE w:val="0"/>
        <w:autoSpaceDN w:val="0"/>
        <w:adjustRightInd w:val="0"/>
        <w:ind w:firstLine="708"/>
        <w:rPr>
          <w:sz w:val="22"/>
          <w:szCs w:val="22"/>
        </w:rPr>
      </w:pPr>
      <w:r w:rsidRPr="006A40FD">
        <w:rPr>
          <w:sz w:val="22"/>
          <w:szCs w:val="22"/>
        </w:rPr>
        <w:t>Согласно ч. 1 ст.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C1A8A" w:rsidRPr="006A40FD" w:rsidRDefault="009C1A8A" w:rsidP="009C1A8A">
      <w:pPr>
        <w:autoSpaceDE w:val="0"/>
        <w:autoSpaceDN w:val="0"/>
        <w:adjustRightInd w:val="0"/>
        <w:ind w:firstLine="708"/>
        <w:rPr>
          <w:sz w:val="22"/>
          <w:szCs w:val="22"/>
        </w:rPr>
      </w:pPr>
      <w:r w:rsidRPr="006A40FD">
        <w:rPr>
          <w:sz w:val="22"/>
          <w:szCs w:val="22"/>
        </w:rPr>
        <w:lastRenderedPageBreak/>
        <w:t>В соответствии с ч.2 ст.30.3 КоАП РФ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9C1A8A" w:rsidRPr="006A40FD" w:rsidRDefault="009C1A8A" w:rsidP="009C1A8A">
      <w:pPr>
        <w:autoSpaceDE w:val="0"/>
        <w:autoSpaceDN w:val="0"/>
        <w:adjustRightInd w:val="0"/>
        <w:ind w:firstLine="708"/>
        <w:rPr>
          <w:sz w:val="22"/>
          <w:szCs w:val="22"/>
        </w:rPr>
      </w:pPr>
      <w:r w:rsidRPr="006A40FD">
        <w:rPr>
          <w:sz w:val="22"/>
          <w:szCs w:val="22"/>
        </w:rPr>
        <w:t>Таким образом, граждане, совершившие административное правонарушение в области дорожного движения, зафиксированное с помощью специальных технических средств, имеющих функции фото- и киносъемки, видеозаписи, и не согласные с вынесенным постановлением о возбуждении дела об административном правонарушении, вправе обжаловать его в срок до десяти суток со дня получения копии постановления, а в случае пропуска срока на обжалование обратиться с ходатайством о его восстановлении.</w:t>
      </w:r>
    </w:p>
    <w:p w:rsidR="009C1A8A" w:rsidRPr="006A40FD" w:rsidRDefault="009C1A8A" w:rsidP="009C1A8A">
      <w:pPr>
        <w:autoSpaceDE w:val="0"/>
        <w:autoSpaceDN w:val="0"/>
        <w:adjustRightInd w:val="0"/>
        <w:ind w:firstLine="708"/>
        <w:rPr>
          <w:sz w:val="22"/>
          <w:szCs w:val="22"/>
        </w:rPr>
      </w:pPr>
    </w:p>
    <w:p w:rsidR="009C1A8A" w:rsidRPr="006A40FD" w:rsidRDefault="009C1A8A" w:rsidP="009C1A8A">
      <w:pPr>
        <w:autoSpaceDE w:val="0"/>
        <w:autoSpaceDN w:val="0"/>
        <w:adjustRightInd w:val="0"/>
        <w:rPr>
          <w:sz w:val="22"/>
          <w:szCs w:val="22"/>
        </w:rPr>
      </w:pPr>
      <w:r w:rsidRPr="006A40FD">
        <w:rPr>
          <w:sz w:val="22"/>
          <w:szCs w:val="22"/>
        </w:rPr>
        <w:t>Информацию подготовил помощник прокурора Солецкого района Ситенков И.А.</w:t>
      </w:r>
    </w:p>
    <w:p w:rsidR="009C1A8A" w:rsidRPr="006A40FD" w:rsidRDefault="009C1A8A" w:rsidP="009C1A8A">
      <w:pPr>
        <w:widowControl w:val="0"/>
        <w:autoSpaceDE w:val="0"/>
        <w:autoSpaceDN w:val="0"/>
        <w:adjustRightInd w:val="0"/>
        <w:spacing w:line="240" w:lineRule="exact"/>
        <w:ind w:right="-6"/>
        <w:rPr>
          <w:rFonts w:ascii="Times New Roman CYR" w:eastAsiaTheme="minorHAnsi" w:hAnsi="Times New Roman CYR" w:cs="Times New Roman CYR"/>
          <w:sz w:val="22"/>
          <w:szCs w:val="22"/>
          <w:lang w:eastAsia="en-US"/>
        </w:rPr>
      </w:pPr>
    </w:p>
    <w:p w:rsidR="009C1A8A" w:rsidRPr="006A40FD" w:rsidRDefault="009C1A8A" w:rsidP="009C1A8A">
      <w:pPr>
        <w:rPr>
          <w:b/>
          <w:sz w:val="22"/>
          <w:szCs w:val="22"/>
        </w:rPr>
      </w:pPr>
      <w:r w:rsidRPr="006A40FD">
        <w:rPr>
          <w:b/>
          <w:sz w:val="22"/>
          <w:szCs w:val="22"/>
        </w:rPr>
        <w:t xml:space="preserve">Проведение специальной оценки условий труда является обязательным для работодателя. </w:t>
      </w:r>
    </w:p>
    <w:p w:rsidR="009C1A8A" w:rsidRPr="006A40FD" w:rsidRDefault="009C1A8A" w:rsidP="009C1A8A">
      <w:pPr>
        <w:autoSpaceDE w:val="0"/>
        <w:autoSpaceDN w:val="0"/>
        <w:adjustRightInd w:val="0"/>
        <w:ind w:firstLine="708"/>
        <w:rPr>
          <w:sz w:val="22"/>
          <w:szCs w:val="22"/>
        </w:rPr>
      </w:pPr>
      <w:r w:rsidRPr="006A40FD">
        <w:rPr>
          <w:sz w:val="22"/>
          <w:szCs w:val="22"/>
        </w:rPr>
        <w:t>В силу статьи 212 Трудового кодекса Российской Федерации работодатель обязан обеспечить проведение специальной оценки условий труда в соответствии с законодательством о специальной оценке условий труда.</w:t>
      </w:r>
    </w:p>
    <w:p w:rsidR="009C1A8A" w:rsidRPr="006A40FD" w:rsidRDefault="009C1A8A" w:rsidP="009C1A8A">
      <w:pPr>
        <w:autoSpaceDE w:val="0"/>
        <w:autoSpaceDN w:val="0"/>
        <w:adjustRightInd w:val="0"/>
        <w:ind w:firstLine="708"/>
        <w:rPr>
          <w:sz w:val="22"/>
          <w:szCs w:val="22"/>
        </w:rPr>
      </w:pPr>
      <w:r w:rsidRPr="006A40FD">
        <w:rPr>
          <w:sz w:val="22"/>
          <w:szCs w:val="22"/>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9C1A8A" w:rsidRPr="006A40FD" w:rsidRDefault="009C1A8A" w:rsidP="009C1A8A">
      <w:pPr>
        <w:autoSpaceDE w:val="0"/>
        <w:autoSpaceDN w:val="0"/>
        <w:adjustRightInd w:val="0"/>
        <w:ind w:firstLine="708"/>
        <w:rPr>
          <w:sz w:val="22"/>
          <w:szCs w:val="22"/>
        </w:rPr>
      </w:pPr>
      <w:r w:rsidRPr="006A40FD">
        <w:rPr>
          <w:sz w:val="22"/>
          <w:szCs w:val="22"/>
        </w:rPr>
        <w:t>Согласно пункту 1 части 2 статьи 4 Федерального закона от 28.12.2013 № 426-ФЗ «О специальной оценке условий труда» (далее – Закон) работодатель обязан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данного Федерального закона.</w:t>
      </w:r>
    </w:p>
    <w:p w:rsidR="009C1A8A" w:rsidRPr="006A40FD" w:rsidRDefault="009C1A8A" w:rsidP="009C1A8A">
      <w:pPr>
        <w:autoSpaceDE w:val="0"/>
        <w:autoSpaceDN w:val="0"/>
        <w:adjustRightInd w:val="0"/>
        <w:ind w:firstLine="708"/>
        <w:rPr>
          <w:sz w:val="22"/>
          <w:szCs w:val="22"/>
        </w:rPr>
      </w:pPr>
      <w:r w:rsidRPr="006A40FD">
        <w:rPr>
          <w:sz w:val="22"/>
          <w:szCs w:val="22"/>
        </w:rPr>
        <w:t>Частью 2 статьи 3 Закона установлено, что по результатам проведения специальной оценки условий труда устанавливаются классы (подклассы) условий труда на рабочих местах.</w:t>
      </w:r>
    </w:p>
    <w:p w:rsidR="009C1A8A" w:rsidRPr="006A40FD" w:rsidRDefault="009C1A8A" w:rsidP="009C1A8A">
      <w:pPr>
        <w:autoSpaceDE w:val="0"/>
        <w:autoSpaceDN w:val="0"/>
        <w:adjustRightInd w:val="0"/>
        <w:ind w:firstLine="708"/>
        <w:rPr>
          <w:sz w:val="22"/>
          <w:szCs w:val="22"/>
        </w:rPr>
      </w:pPr>
      <w:r w:rsidRPr="006A40FD">
        <w:rPr>
          <w:sz w:val="22"/>
          <w:szCs w:val="22"/>
        </w:rPr>
        <w:t>В соответствии с частью 1 статьи 8 Закона обязанность по организации и финансированию проведения специальной оценки условий труда возлагается на работодателя.</w:t>
      </w:r>
    </w:p>
    <w:p w:rsidR="009C1A8A" w:rsidRPr="006A40FD" w:rsidRDefault="009C1A8A" w:rsidP="009C1A8A">
      <w:pPr>
        <w:autoSpaceDE w:val="0"/>
        <w:autoSpaceDN w:val="0"/>
        <w:adjustRightInd w:val="0"/>
        <w:ind w:firstLine="708"/>
        <w:rPr>
          <w:sz w:val="22"/>
          <w:szCs w:val="22"/>
        </w:rPr>
      </w:pPr>
      <w:r w:rsidRPr="006A40FD">
        <w:rPr>
          <w:sz w:val="22"/>
          <w:szCs w:val="22"/>
        </w:rPr>
        <w:t>Частью 2 статьи 8 Закона установлено, что специальная оценка условий труда проводится совместно работодателем и организацией или организациями, соответствующими требованиям статьи 19 Закона и привлекаемыми работодателем на основании гражданско-правового договора.</w:t>
      </w:r>
    </w:p>
    <w:p w:rsidR="009C1A8A" w:rsidRPr="006A40FD" w:rsidRDefault="009C1A8A" w:rsidP="009C1A8A">
      <w:pPr>
        <w:autoSpaceDE w:val="0"/>
        <w:autoSpaceDN w:val="0"/>
        <w:adjustRightInd w:val="0"/>
        <w:ind w:firstLine="708"/>
        <w:rPr>
          <w:sz w:val="22"/>
          <w:szCs w:val="22"/>
        </w:rPr>
      </w:pPr>
      <w:r w:rsidRPr="006A40FD">
        <w:rPr>
          <w:sz w:val="22"/>
          <w:szCs w:val="22"/>
        </w:rPr>
        <w:t>Специальная оценка условий труда на рабочем месте проводится не реже чем один раз в пять лет, если иное не установлено  Ззаконом.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(ч.4 ст.8 Закона).</w:t>
      </w:r>
    </w:p>
    <w:p w:rsidR="009C1A8A" w:rsidRPr="006A40FD" w:rsidRDefault="009C1A8A" w:rsidP="009C1A8A">
      <w:pPr>
        <w:autoSpaceDE w:val="0"/>
        <w:autoSpaceDN w:val="0"/>
        <w:adjustRightInd w:val="0"/>
        <w:ind w:firstLine="708"/>
        <w:rPr>
          <w:sz w:val="22"/>
          <w:szCs w:val="22"/>
        </w:rPr>
      </w:pPr>
      <w:r w:rsidRPr="006A40FD">
        <w:rPr>
          <w:sz w:val="22"/>
          <w:szCs w:val="22"/>
        </w:rPr>
        <w:t xml:space="preserve">Таким образом, из приведенных нормативных положений следует, что специальная оценка условий труда, обязанность по организации и финансированию проведения которой возложена законом на работодателя, проводится в целях создания безопасных условий труда, сохранения жизни и здоровья работника в процессе его трудовой деятельности. </w:t>
      </w:r>
    </w:p>
    <w:p w:rsidR="009C1A8A" w:rsidRPr="006A40FD" w:rsidRDefault="009C1A8A" w:rsidP="009C1A8A">
      <w:pPr>
        <w:autoSpaceDE w:val="0"/>
        <w:autoSpaceDN w:val="0"/>
        <w:adjustRightInd w:val="0"/>
        <w:ind w:firstLine="708"/>
        <w:rPr>
          <w:sz w:val="22"/>
          <w:szCs w:val="22"/>
        </w:rPr>
      </w:pPr>
      <w:r w:rsidRPr="006A40FD">
        <w:rPr>
          <w:sz w:val="22"/>
          <w:szCs w:val="22"/>
        </w:rPr>
        <w:t>Невыполнение работодателем требований по проведению специальной оценки условий труда на рабочем месте нарушает права на безопасные условия труда как работников, осуществляющих трудовую деятельность в настоящее время, так и неопределенного круга граждан, которые вправе вступать с организацией в трудовые отношения.</w:t>
      </w:r>
    </w:p>
    <w:p w:rsidR="009C1A8A" w:rsidRPr="006A40FD" w:rsidRDefault="009C1A8A" w:rsidP="009C1A8A">
      <w:pPr>
        <w:autoSpaceDE w:val="0"/>
        <w:autoSpaceDN w:val="0"/>
        <w:adjustRightInd w:val="0"/>
        <w:ind w:firstLine="708"/>
        <w:rPr>
          <w:sz w:val="22"/>
          <w:szCs w:val="22"/>
        </w:rPr>
      </w:pPr>
      <w:r w:rsidRPr="006A40FD">
        <w:rPr>
          <w:sz w:val="22"/>
          <w:szCs w:val="22"/>
        </w:rPr>
        <w:t xml:space="preserve">Отсутствие специальной оценки труда может повлечь за собой неблагоприятные последствия, в связи с отсутствием у работника достоверной информации об условиях и охране труда на рабочем месте. </w:t>
      </w:r>
    </w:p>
    <w:p w:rsidR="009C1A8A" w:rsidRPr="006A40FD" w:rsidRDefault="009C1A8A" w:rsidP="009C1A8A">
      <w:pPr>
        <w:autoSpaceDE w:val="0"/>
        <w:autoSpaceDN w:val="0"/>
        <w:adjustRightInd w:val="0"/>
        <w:ind w:firstLine="708"/>
        <w:rPr>
          <w:sz w:val="22"/>
          <w:szCs w:val="22"/>
        </w:rPr>
      </w:pPr>
      <w:r w:rsidRPr="006A40FD">
        <w:rPr>
          <w:sz w:val="22"/>
          <w:szCs w:val="22"/>
        </w:rPr>
        <w:t>Кроме того, частью 2 статьи 5.27.1 Кодекса Российской Федерации об административных правонарушениях предусмотрена ответственность за нарушение работодателем установленного порядка проведения специальной оценки условий труда на рабочих местах или ее непроведение.</w:t>
      </w:r>
    </w:p>
    <w:p w:rsidR="009C1A8A" w:rsidRPr="006A40FD" w:rsidRDefault="009C1A8A" w:rsidP="009C1A8A">
      <w:pPr>
        <w:autoSpaceDE w:val="0"/>
        <w:autoSpaceDN w:val="0"/>
        <w:adjustRightInd w:val="0"/>
        <w:ind w:firstLine="708"/>
        <w:rPr>
          <w:sz w:val="22"/>
          <w:szCs w:val="22"/>
        </w:rPr>
      </w:pPr>
    </w:p>
    <w:p w:rsidR="009C1A8A" w:rsidRPr="006A40FD" w:rsidRDefault="009C1A8A" w:rsidP="009C1A8A">
      <w:pPr>
        <w:autoSpaceDE w:val="0"/>
        <w:autoSpaceDN w:val="0"/>
        <w:adjustRightInd w:val="0"/>
        <w:rPr>
          <w:sz w:val="22"/>
          <w:szCs w:val="22"/>
        </w:rPr>
      </w:pPr>
      <w:r w:rsidRPr="006A40FD">
        <w:rPr>
          <w:sz w:val="22"/>
          <w:szCs w:val="22"/>
        </w:rPr>
        <w:lastRenderedPageBreak/>
        <w:t>Информацию подготовил помощник прокурора Солецкого района Ситенков И.А.</w:t>
      </w:r>
    </w:p>
    <w:p w:rsidR="009C1A8A" w:rsidRPr="006A40FD" w:rsidRDefault="009C1A8A" w:rsidP="009C1A8A">
      <w:pPr>
        <w:widowControl w:val="0"/>
        <w:autoSpaceDE w:val="0"/>
        <w:autoSpaceDN w:val="0"/>
        <w:adjustRightInd w:val="0"/>
        <w:spacing w:line="240" w:lineRule="exact"/>
        <w:ind w:right="-6"/>
        <w:rPr>
          <w:rFonts w:ascii="Times New Roman CYR" w:eastAsiaTheme="minorHAnsi" w:hAnsi="Times New Roman CYR" w:cs="Times New Roman CYR"/>
          <w:sz w:val="22"/>
          <w:szCs w:val="22"/>
          <w:lang w:eastAsia="en-US"/>
        </w:rPr>
      </w:pPr>
    </w:p>
    <w:p w:rsidR="009C1A8A" w:rsidRPr="006A40FD" w:rsidRDefault="009C1A8A" w:rsidP="009C1A8A">
      <w:pPr>
        <w:ind w:firstLine="709"/>
        <w:jc w:val="center"/>
        <w:rPr>
          <w:b/>
          <w:sz w:val="22"/>
          <w:szCs w:val="22"/>
        </w:rPr>
      </w:pPr>
      <w:r w:rsidRPr="006A40FD">
        <w:rPr>
          <w:b/>
          <w:sz w:val="22"/>
          <w:szCs w:val="22"/>
        </w:rPr>
        <w:t>Перечень лиц, в пользу которых ресурсоснабжающая организация должна уплатитьштраф за завышение коммунальных платежей расширен</w:t>
      </w:r>
    </w:p>
    <w:p w:rsidR="009C1A8A" w:rsidRPr="006A40FD" w:rsidRDefault="009C1A8A" w:rsidP="009C1A8A">
      <w:pPr>
        <w:ind w:firstLine="709"/>
        <w:jc w:val="both"/>
        <w:rPr>
          <w:b/>
          <w:sz w:val="22"/>
          <w:szCs w:val="22"/>
        </w:rPr>
      </w:pPr>
    </w:p>
    <w:p w:rsidR="009C1A8A" w:rsidRPr="006A40FD" w:rsidRDefault="009C1A8A" w:rsidP="009C1A8A">
      <w:pPr>
        <w:ind w:firstLine="709"/>
        <w:jc w:val="both"/>
        <w:rPr>
          <w:sz w:val="22"/>
          <w:szCs w:val="22"/>
        </w:rPr>
      </w:pPr>
      <w:r w:rsidRPr="006A40FD">
        <w:rPr>
          <w:sz w:val="22"/>
          <w:szCs w:val="22"/>
        </w:rPr>
        <w:t xml:space="preserve">Федеральным законом от 11.06.2021 №214-ФЗ"О внесении изменений в статью 157 Жилищного кодекса Российской Федерации и Федеральный закон "О государственной информационной системе жилищно-коммунального хозяйства", вступившим в законную силу, в ст.157 ЖК РФ внесены существенные изменения в части уплатыресурсоснабжающей организацией штрафаза завышение коммунальных платежейв размере 50% от суммы превышения, собственнику любого вида жилого или нежилого помещения (ранее указанная норма не распространялись на собственников частных жилых домов). </w:t>
      </w:r>
    </w:p>
    <w:p w:rsidR="009C1A8A" w:rsidRPr="006A40FD" w:rsidRDefault="009C1A8A" w:rsidP="009C1A8A">
      <w:pPr>
        <w:ind w:firstLine="709"/>
        <w:jc w:val="both"/>
        <w:rPr>
          <w:sz w:val="22"/>
          <w:szCs w:val="22"/>
        </w:rPr>
      </w:pPr>
      <w:r w:rsidRPr="006A40FD">
        <w:rPr>
          <w:sz w:val="22"/>
          <w:szCs w:val="22"/>
        </w:rPr>
        <w:t>Согласно новой редакции закона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9C1A8A" w:rsidRPr="006A40FD" w:rsidRDefault="009C1A8A" w:rsidP="009C1A8A">
      <w:pPr>
        <w:ind w:firstLine="709"/>
        <w:jc w:val="both"/>
        <w:rPr>
          <w:sz w:val="22"/>
          <w:szCs w:val="22"/>
        </w:rPr>
      </w:pPr>
      <w:r w:rsidRPr="006A40FD">
        <w:rPr>
          <w:sz w:val="22"/>
          <w:szCs w:val="22"/>
        </w:rPr>
        <w:t>1) о выявлении нарушения и выплате штрафа;</w:t>
      </w:r>
    </w:p>
    <w:p w:rsidR="009C1A8A" w:rsidRPr="006A40FD" w:rsidRDefault="009C1A8A" w:rsidP="009C1A8A">
      <w:pPr>
        <w:ind w:firstLine="709"/>
        <w:jc w:val="both"/>
        <w:rPr>
          <w:sz w:val="22"/>
          <w:szCs w:val="22"/>
        </w:rPr>
      </w:pPr>
      <w:r w:rsidRPr="006A40FD">
        <w:rPr>
          <w:sz w:val="22"/>
          <w:szCs w:val="22"/>
        </w:rPr>
        <w:t>2) об отсутствии нарушения и отказе в выплате штрафа.</w:t>
      </w:r>
    </w:p>
    <w:p w:rsidR="009C1A8A" w:rsidRPr="006A40FD" w:rsidRDefault="009C1A8A" w:rsidP="009C1A8A">
      <w:pPr>
        <w:ind w:firstLine="709"/>
        <w:jc w:val="both"/>
        <w:rPr>
          <w:sz w:val="22"/>
          <w:szCs w:val="22"/>
        </w:rPr>
      </w:pPr>
      <w:r w:rsidRPr="006A40FD">
        <w:rPr>
          <w:sz w:val="22"/>
          <w:szCs w:val="22"/>
        </w:rPr>
        <w:t>Согласно ч.7 ст.157 ЖК РФв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9C1A8A" w:rsidRPr="006A40FD" w:rsidRDefault="009C1A8A" w:rsidP="009C1A8A">
      <w:pPr>
        <w:ind w:firstLine="709"/>
        <w:jc w:val="both"/>
        <w:rPr>
          <w:sz w:val="22"/>
          <w:szCs w:val="22"/>
        </w:rPr>
      </w:pPr>
    </w:p>
    <w:p w:rsidR="009C1A8A" w:rsidRPr="006A40FD" w:rsidRDefault="009C1A8A" w:rsidP="009C1A8A">
      <w:pPr>
        <w:jc w:val="both"/>
        <w:rPr>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widowControl w:val="0"/>
        <w:autoSpaceDE w:val="0"/>
        <w:autoSpaceDN w:val="0"/>
        <w:adjustRightInd w:val="0"/>
        <w:spacing w:line="240" w:lineRule="exact"/>
        <w:ind w:right="-6"/>
        <w:rPr>
          <w:rFonts w:ascii="Times New Roman CYR" w:eastAsiaTheme="minorHAnsi" w:hAnsi="Times New Roman CYR" w:cs="Times New Roman CYR"/>
          <w:sz w:val="22"/>
          <w:szCs w:val="22"/>
          <w:lang w:eastAsia="en-US"/>
        </w:rPr>
      </w:pPr>
    </w:p>
    <w:p w:rsidR="009C1A8A" w:rsidRPr="006A40FD" w:rsidRDefault="009C1A8A" w:rsidP="009C1A8A">
      <w:pPr>
        <w:jc w:val="center"/>
        <w:rPr>
          <w:b/>
          <w:sz w:val="22"/>
          <w:szCs w:val="22"/>
        </w:rPr>
      </w:pPr>
      <w:r w:rsidRPr="006A40FD">
        <w:rPr>
          <w:b/>
          <w:sz w:val="22"/>
          <w:szCs w:val="22"/>
        </w:rPr>
        <w:t>Ответственность за реабилитацию нацизма</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Статьей 354.1 Уголовного кодекса Российской Федерации установлена уголовная ответственность за реабилитацию нацизма.</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Ответственность по данной статьей наступает в случаях:</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отрицания фактов, установленных приговором Международного военного трибунала для суда и наказания главных военных преступников европейских стран оси;</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одобрения преступлений, установленных вышеназванным приговором, а равно распространения заведомо ложных сведений о деятельности СССР в годы Второй мировой войны, совершенных публично.</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совершение указанных деяний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lastRenderedPageBreak/>
        <w:t>Санкция статьи 354.1 УК РФ предусматривает наказание в виде штрафа до 500 000 рублей, принудительных работ, обязательных работ, исправительных работ, а также лишения свободы до 3 лет</w:t>
      </w:r>
    </w:p>
    <w:p w:rsidR="009C1A8A" w:rsidRPr="006A40FD" w:rsidRDefault="009C1A8A" w:rsidP="009C1A8A">
      <w:pPr>
        <w:shd w:val="clear" w:color="auto" w:fill="FFFFFF"/>
        <w:ind w:firstLine="709"/>
        <w:jc w:val="both"/>
        <w:rPr>
          <w:color w:val="333333"/>
          <w:sz w:val="22"/>
          <w:szCs w:val="22"/>
        </w:rPr>
      </w:pPr>
      <w:r w:rsidRPr="006A40FD">
        <w:rPr>
          <w:color w:val="333333"/>
          <w:sz w:val="22"/>
          <w:szCs w:val="22"/>
        </w:rPr>
        <w:t>Уголовной ответственностиза совершение указанного преступления подлежат лица, достигшие 16-летнего возраста.</w:t>
      </w:r>
    </w:p>
    <w:p w:rsidR="009C1A8A" w:rsidRPr="006A40FD" w:rsidRDefault="009C1A8A" w:rsidP="009C1A8A">
      <w:pPr>
        <w:shd w:val="clear" w:color="auto" w:fill="FFFFFF"/>
        <w:jc w:val="both"/>
        <w:rPr>
          <w:color w:val="333333"/>
          <w:sz w:val="22"/>
          <w:szCs w:val="22"/>
        </w:rPr>
      </w:pPr>
    </w:p>
    <w:p w:rsidR="009C1A8A" w:rsidRPr="006A40FD" w:rsidRDefault="009C1A8A" w:rsidP="009C1A8A">
      <w:pPr>
        <w:shd w:val="clear" w:color="auto" w:fill="FFFFFF"/>
        <w:jc w:val="both"/>
        <w:rPr>
          <w:color w:val="333333"/>
          <w:sz w:val="22"/>
          <w:szCs w:val="22"/>
        </w:rPr>
      </w:pPr>
      <w:r w:rsidRPr="006A40FD">
        <w:rPr>
          <w:color w:val="333333"/>
          <w:sz w:val="22"/>
          <w:szCs w:val="22"/>
        </w:rPr>
        <w:t xml:space="preserve">Информацию подготовил прокурор Солецкого района Кабеев И.А. </w:t>
      </w:r>
    </w:p>
    <w:p w:rsidR="009C1A8A" w:rsidRPr="006A40FD" w:rsidRDefault="009C1A8A" w:rsidP="009C1A8A">
      <w:pPr>
        <w:jc w:val="both"/>
        <w:rPr>
          <w:sz w:val="22"/>
          <w:szCs w:val="22"/>
        </w:rPr>
      </w:pPr>
    </w:p>
    <w:p w:rsidR="009C1A8A" w:rsidRPr="006A40FD" w:rsidRDefault="009C1A8A" w:rsidP="009C1A8A">
      <w:pPr>
        <w:ind w:firstLine="709"/>
        <w:jc w:val="center"/>
        <w:rPr>
          <w:rFonts w:ascii="Verdana" w:hAnsi="Verdana"/>
          <w:sz w:val="22"/>
          <w:szCs w:val="22"/>
        </w:rPr>
      </w:pPr>
      <w:r w:rsidRPr="006A40FD">
        <w:rPr>
          <w:b/>
          <w:bCs/>
          <w:sz w:val="22"/>
          <w:szCs w:val="22"/>
        </w:rPr>
        <w:t>Утверждены Правила формирования и ведения единого реестра контрольных (надзорных) мероприятий</w:t>
      </w:r>
    </w:p>
    <w:tbl>
      <w:tblPr>
        <w:tblW w:w="5000" w:type="pct"/>
        <w:tblCellMar>
          <w:top w:w="15" w:type="dxa"/>
          <w:left w:w="15" w:type="dxa"/>
          <w:bottom w:w="15" w:type="dxa"/>
          <w:right w:w="15" w:type="dxa"/>
        </w:tblCellMar>
        <w:tblLook w:val="04A0"/>
      </w:tblPr>
      <w:tblGrid>
        <w:gridCol w:w="510"/>
        <w:gridCol w:w="15374"/>
      </w:tblGrid>
      <w:tr w:rsidR="009C1A8A" w:rsidRPr="006A40FD" w:rsidTr="006A40FD">
        <w:tc>
          <w:tcPr>
            <w:tcW w:w="510" w:type="dxa"/>
            <w:tcMar>
              <w:top w:w="0" w:type="dxa"/>
              <w:left w:w="180" w:type="dxa"/>
              <w:bottom w:w="0" w:type="dxa"/>
              <w:right w:w="150" w:type="dxa"/>
            </w:tcMar>
            <w:hideMark/>
          </w:tcPr>
          <w:p w:rsidR="009C1A8A" w:rsidRPr="006A40FD" w:rsidRDefault="00B736A5" w:rsidP="006A40FD">
            <w:pPr>
              <w:ind w:firstLine="709"/>
            </w:pPr>
            <w:r w:rsidRPr="00B736A5">
              <w:rPr>
                <w:noProof/>
                <w:sz w:val="22"/>
                <w:szCs w:val="22"/>
              </w:rPr>
            </w:r>
            <w:r>
              <w:rPr>
                <w:noProof/>
              </w:rPr>
              <w:pict>
                <v:rect id="AutoShape 2" o:spid="_x0000_s1026" alt="../cgi/online.cgi?rnd=86E3BC78DE9314D8B29F69975850B809&amp;req=obj&amp;base=LAW&amp;n=36589&amp;style=402" style="width:9pt;height:1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0KBAMAACkGAAAOAAAAZHJzL2Uyb0RvYy54bWysVE1v1DAQvSPxHywfuGXzsc5uEppW7WaD&#10;kApUKoizN3E2hsRObbdpQfx3xs7udtteEJCDZXsmM+/NPM/J2X3foTumNJcix+EswIiJStZcbHP8&#10;5XPpJRhpQ0VNOylYjh+Yxmenr1+djEPGItnKrmYKQRChs3HIcWvMkPm+rlrWUz2TAxNgbKTqqYGj&#10;2vq1oiNE7zs/CoKFP0pVD0pWTGu4LSYjPnXxm4ZV5lPTaGZQl2PAZtyq3Lqxq396QrOtokPLqx0M&#10;+hcoesoFJD2EKqih6FbxF6F6XimpZWNmlex92TS8Yo4DsAmDZ2yuWzowxwWKo4dDmfT/C1t9vLtS&#10;iNc5jjAStIcWnd8a6TIjuKqZrqBcs5lfbbkvRccFm8H2TIk6Txbr+cVqmRTrdB6SIrmI0nKRpss4&#10;iYOLJEjf0H54q9hNLjff3H5DNcsvz7+6g8jniziZnLR56FhOgsg2ZBx0BriuhytlS6qHS1l910jI&#10;VUvFlp3rAdoKYgPA+yul5NgyWkNlQhvCfxLDHjREQ5vxg6yBIgWKrl33jeptDmgEuneqeDiogt0b&#10;VMFlGJJ5ANqpwBSSKFnGLgPN9j8PSpt3TPbIbnKsAJ0LTu8utbFgaLZ3sbmELHnXOeF14skFOE43&#10;kBp+tTYLwunoZxqk62SdEI9Ei7VHgqLwzssV8RZluIyLebFaFeEvmzckWcvrmgmbZq/pkPyZZnav&#10;a1LjQdVadry24SwkrbabVafQHYU3VbpvV5AjN/8pDFcE4PKMUhiRAETjlYtk6ZGSxF66DBIvCNOL&#10;dBGQlBTlU0qXIL9/p4TGHKdxFLsuHYF+xi1w30tuNOu5ganV8T7HycGJZlaBa1G71hrKu2l/VAoL&#10;/7EU0O59o51erUQn9W9k/QByVRLkBMqD+QqbVqofGI0wq3Ksb26pYhh17wVIPg0JscPNHUi8jOCg&#10;ji2bYwsVFYTKscFo2q7MNBBvB8W3LWQKXWGEtJOg4U7C9glNqHaPC+aRY7KbnXbgHZ+d1+OEP/0N&#10;AAD//wMAUEsDBBQABgAIAAAAIQD7MyKH2gAAAAMBAAAPAAAAZHJzL2Rvd25yZXYueG1sTI9Ba8JA&#10;EIXvBf/DMkIvpW4MtEjMRooglVKQxtbzmB2T0OxszK5J+u+79mIvDx5veO+bdDWaRvTUudqygvks&#10;AkFcWF1zqeBzv3lcgHAeWWNjmRT8kINVNrlLMdF24A/qc1+KUMIuQQWV920ipSsqMuhmtiUO2cl2&#10;Bn2wXSl1h0MoN42Mo+hZGqw5LFTY0rqi4ju/GAVDsesP+/dXuXs4bC2ft+d1/vWm1P10fFmC8DT6&#10;2zFc8QM6ZIHpaC+snWgUhEf8n16zRXBHBXH8BDJL5X/27BcAAP//AwBQSwECLQAUAAYACAAAACEA&#10;toM4kv4AAADhAQAAEwAAAAAAAAAAAAAAAAAAAAAAW0NvbnRlbnRfVHlwZXNdLnhtbFBLAQItABQA&#10;BgAIAAAAIQA4/SH/1gAAAJQBAAALAAAAAAAAAAAAAAAAAC8BAABfcmVscy8ucmVsc1BLAQItABQA&#10;BgAIAAAAIQAkeT0KBAMAACkGAAAOAAAAAAAAAAAAAAAAAC4CAABkcnMvZTJvRG9jLnhtbFBLAQIt&#10;ABQABgAIAAAAIQD7MyKH2gAAAAMBAAAPAAAAAAAAAAAAAAAAAF4FAABkcnMvZG93bnJldi54bWxQ&#10;SwUGAAAAAAQABADzAAAAZQYAAAAA&#10;" filled="f" stroked="f">
                  <o:lock v:ext="edit" aspectratio="t"/>
                  <w10:wrap type="none"/>
                  <w10:anchorlock/>
                </v:rect>
              </w:pict>
            </w:r>
          </w:p>
        </w:tc>
        <w:tc>
          <w:tcPr>
            <w:tcW w:w="0" w:type="auto"/>
            <w:tcMar>
              <w:top w:w="0" w:type="dxa"/>
              <w:left w:w="0" w:type="dxa"/>
              <w:bottom w:w="0" w:type="dxa"/>
              <w:right w:w="0" w:type="dxa"/>
            </w:tcMar>
            <w:vAlign w:val="center"/>
            <w:hideMark/>
          </w:tcPr>
          <w:p w:rsidR="009C1A8A" w:rsidRPr="006A40FD" w:rsidRDefault="009C1A8A" w:rsidP="006A40FD">
            <w:pPr>
              <w:ind w:firstLine="709"/>
              <w:rPr>
                <w:rFonts w:ascii="Verdana" w:hAnsi="Verdana"/>
              </w:rPr>
            </w:pPr>
          </w:p>
        </w:tc>
      </w:tr>
    </w:tbl>
    <w:p w:rsidR="009C1A8A" w:rsidRPr="006A40FD" w:rsidRDefault="009C1A8A" w:rsidP="009C1A8A">
      <w:pPr>
        <w:ind w:firstLine="709"/>
        <w:jc w:val="both"/>
        <w:rPr>
          <w:sz w:val="22"/>
          <w:szCs w:val="22"/>
        </w:rPr>
      </w:pPr>
      <w:r w:rsidRPr="006A40FD">
        <w:rPr>
          <w:sz w:val="22"/>
          <w:szCs w:val="22"/>
        </w:rPr>
        <w:t>Постановлением Правительства РФ от 16.04.2021 №604утверждены Правила формирования и ведения единого реестра контрольных (надзорных) мероприятий.</w:t>
      </w:r>
    </w:p>
    <w:p w:rsidR="009C1A8A" w:rsidRPr="006A40FD" w:rsidRDefault="009C1A8A" w:rsidP="009C1A8A">
      <w:pPr>
        <w:ind w:firstLine="709"/>
        <w:jc w:val="both"/>
        <w:rPr>
          <w:rFonts w:ascii="Verdana" w:hAnsi="Verdana"/>
          <w:sz w:val="22"/>
          <w:szCs w:val="22"/>
        </w:rPr>
      </w:pPr>
      <w:r w:rsidRPr="006A40FD">
        <w:rPr>
          <w:sz w:val="22"/>
          <w:szCs w:val="22"/>
        </w:rPr>
        <w:t>Согласно указанным Правилам формирование и ведение единого реестра контрольных (надзорных) мероприятий осуществляются на русском языке в электронном виде.</w:t>
      </w:r>
    </w:p>
    <w:p w:rsidR="009C1A8A" w:rsidRPr="006A40FD" w:rsidRDefault="009C1A8A" w:rsidP="009C1A8A">
      <w:pPr>
        <w:ind w:firstLine="709"/>
        <w:jc w:val="both"/>
        <w:rPr>
          <w:rFonts w:ascii="Verdana" w:hAnsi="Verdana"/>
          <w:sz w:val="22"/>
          <w:szCs w:val="22"/>
        </w:rPr>
      </w:pPr>
      <w:r w:rsidRPr="006A40FD">
        <w:rPr>
          <w:sz w:val="22"/>
          <w:szCs w:val="22"/>
        </w:rPr>
        <w:t>Единый реестр включает в себя сведения, в том числе:</w:t>
      </w:r>
    </w:p>
    <w:p w:rsidR="009C1A8A" w:rsidRPr="006A40FD" w:rsidRDefault="009C1A8A" w:rsidP="009C1A8A">
      <w:pPr>
        <w:ind w:firstLine="709"/>
        <w:jc w:val="both"/>
        <w:rPr>
          <w:rFonts w:ascii="Verdana" w:hAnsi="Verdana"/>
          <w:sz w:val="22"/>
          <w:szCs w:val="22"/>
        </w:rPr>
      </w:pPr>
      <w:r w:rsidRPr="006A40FD">
        <w:rPr>
          <w:sz w:val="22"/>
          <w:szCs w:val="22"/>
        </w:rPr>
        <w:t>- о проводимых контрольными (надзорными) органами мероприятиях, профилактических мероприятиях и специальных режимах государственного контроля (надзора);</w:t>
      </w:r>
    </w:p>
    <w:p w:rsidR="009C1A8A" w:rsidRPr="006A40FD" w:rsidRDefault="009C1A8A" w:rsidP="009C1A8A">
      <w:pPr>
        <w:ind w:firstLine="709"/>
        <w:jc w:val="both"/>
        <w:rPr>
          <w:rFonts w:ascii="Verdana" w:hAnsi="Verdana"/>
          <w:sz w:val="22"/>
          <w:szCs w:val="22"/>
        </w:rPr>
      </w:pPr>
      <w:r w:rsidRPr="006A40FD">
        <w:rPr>
          <w:sz w:val="22"/>
          <w:szCs w:val="22"/>
        </w:rPr>
        <w:t>-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C1A8A" w:rsidRPr="006A40FD" w:rsidRDefault="009C1A8A" w:rsidP="009C1A8A">
      <w:pPr>
        <w:ind w:firstLine="709"/>
        <w:jc w:val="both"/>
        <w:rPr>
          <w:sz w:val="22"/>
          <w:szCs w:val="22"/>
        </w:rPr>
      </w:pPr>
      <w:r w:rsidRPr="006A40FD">
        <w:rPr>
          <w:sz w:val="22"/>
          <w:szCs w:val="22"/>
        </w:rPr>
        <w:t>- об актах контрольного (надзорного) мероприятия, в том числе размещенных  актах в виде электронного образа (скан-копии) документов и (или) машиночитаемых документов.</w:t>
      </w:r>
    </w:p>
    <w:p w:rsidR="009C1A8A" w:rsidRPr="006A40FD" w:rsidRDefault="009C1A8A" w:rsidP="009C1A8A">
      <w:pPr>
        <w:ind w:firstLine="709"/>
        <w:jc w:val="both"/>
        <w:rPr>
          <w:rFonts w:ascii="Verdana" w:hAnsi="Verdana"/>
          <w:sz w:val="22"/>
          <w:szCs w:val="22"/>
        </w:rPr>
      </w:pPr>
      <w:r w:rsidRPr="006A40FD">
        <w:rPr>
          <w:sz w:val="22"/>
          <w:szCs w:val="22"/>
        </w:rPr>
        <w:t>Также указанными Правилами установлены порядок внесения сведений в единый реестр и порядок предоставления доступа к сведениям, содержащимся в нем.</w:t>
      </w:r>
    </w:p>
    <w:p w:rsidR="009C1A8A" w:rsidRPr="006A40FD" w:rsidRDefault="009C1A8A" w:rsidP="009C1A8A">
      <w:pPr>
        <w:ind w:firstLine="709"/>
        <w:jc w:val="both"/>
        <w:rPr>
          <w:sz w:val="22"/>
          <w:szCs w:val="22"/>
        </w:rPr>
      </w:pPr>
      <w:r w:rsidRPr="006A40FD">
        <w:rPr>
          <w:sz w:val="22"/>
          <w:szCs w:val="22"/>
        </w:rPr>
        <w:t> Указанные изменения вступают в силу с 01.07.2021.</w:t>
      </w:r>
    </w:p>
    <w:p w:rsidR="009C1A8A" w:rsidRPr="006A40FD" w:rsidRDefault="009C1A8A" w:rsidP="009C1A8A">
      <w:pPr>
        <w:ind w:firstLine="709"/>
        <w:jc w:val="both"/>
        <w:rPr>
          <w:sz w:val="22"/>
          <w:szCs w:val="22"/>
        </w:rPr>
      </w:pPr>
    </w:p>
    <w:p w:rsidR="009C1A8A" w:rsidRPr="006A40FD" w:rsidRDefault="009C1A8A" w:rsidP="009C1A8A">
      <w:pPr>
        <w:jc w:val="both"/>
        <w:rPr>
          <w:sz w:val="22"/>
          <w:szCs w:val="22"/>
        </w:rPr>
      </w:pPr>
      <w:r w:rsidRPr="006A40FD">
        <w:rPr>
          <w:sz w:val="22"/>
          <w:szCs w:val="22"/>
        </w:rPr>
        <w:t>Информацию подготовил прокурор Солецкого района Кабеев И.А.</w:t>
      </w:r>
    </w:p>
    <w:p w:rsidR="009C1A8A" w:rsidRPr="006A40FD" w:rsidRDefault="009C1A8A" w:rsidP="009C1A8A">
      <w:pPr>
        <w:rPr>
          <w:sz w:val="22"/>
          <w:szCs w:val="22"/>
        </w:rPr>
      </w:pPr>
    </w:p>
    <w:p w:rsidR="009C1A8A" w:rsidRPr="006A40FD" w:rsidRDefault="009C1A8A" w:rsidP="009C1A8A">
      <w:pPr>
        <w:ind w:firstLine="709"/>
        <w:jc w:val="center"/>
        <w:rPr>
          <w:b/>
          <w:sz w:val="22"/>
          <w:szCs w:val="22"/>
        </w:rPr>
      </w:pPr>
      <w:r w:rsidRPr="006A40FD">
        <w:rPr>
          <w:b/>
          <w:sz w:val="22"/>
          <w:szCs w:val="22"/>
        </w:rPr>
        <w:t>Ответственность за нарушение антиколлекторского законодательства значительно ужесточена</w:t>
      </w:r>
    </w:p>
    <w:p w:rsidR="009C1A8A" w:rsidRPr="006A40FD" w:rsidRDefault="009C1A8A" w:rsidP="009C1A8A">
      <w:pPr>
        <w:ind w:firstLine="709"/>
        <w:jc w:val="both"/>
        <w:rPr>
          <w:sz w:val="22"/>
          <w:szCs w:val="22"/>
        </w:rPr>
      </w:pPr>
    </w:p>
    <w:p w:rsidR="009C1A8A" w:rsidRPr="006A40FD" w:rsidRDefault="009C1A8A" w:rsidP="009C1A8A">
      <w:pPr>
        <w:ind w:firstLine="709"/>
        <w:jc w:val="both"/>
        <w:rPr>
          <w:sz w:val="22"/>
          <w:szCs w:val="22"/>
        </w:rPr>
      </w:pPr>
      <w:r w:rsidRPr="006A40FD">
        <w:rPr>
          <w:sz w:val="22"/>
          <w:szCs w:val="22"/>
        </w:rPr>
        <w:t>Федеральным законом от 11.06.2021 № 205-ФЗ"О внесении изменений в Кодекс Российской Федерации об административных правонарушениях", вступившим в законную силу с 22.06.2021, увеличен размер штрафов за совершение административного правонарушения, предусмотренного ч.1 ст.14.57 КоАП РФ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Согласно новой редакции закона должностные лица организации в случае нарушения законодательства  заплатят от 20 тыс. до 200 тыс. руб. (ранее - от 10 тыс. до 100 тыс. руб.), а   юридические лица от 50 тыс. до 500 тыс. руб. (ранее - от 20 тыс. до 200 тыс. руб.).</w:t>
      </w:r>
    </w:p>
    <w:p w:rsidR="009C1A8A" w:rsidRPr="006A40FD" w:rsidRDefault="009C1A8A" w:rsidP="009C1A8A">
      <w:pPr>
        <w:ind w:firstLine="709"/>
        <w:jc w:val="both"/>
        <w:rPr>
          <w:sz w:val="22"/>
          <w:szCs w:val="22"/>
        </w:rPr>
      </w:pPr>
      <w:r w:rsidRPr="006A40FD">
        <w:rPr>
          <w:sz w:val="22"/>
          <w:szCs w:val="22"/>
        </w:rPr>
        <w:t>Также в связи с вступлением в силу указанных изменений законодательства банки-кредиторы и их представителейможно привлечь к административной ответственности, предусмотренной ч.1 ст.14.57 КоАП РФ за незаконные действия по возврату просроченной задолженности.</w:t>
      </w:r>
    </w:p>
    <w:p w:rsidR="009C1A8A" w:rsidRPr="006A40FD" w:rsidRDefault="009C1A8A" w:rsidP="009C1A8A">
      <w:pPr>
        <w:ind w:firstLine="709"/>
        <w:jc w:val="both"/>
        <w:rPr>
          <w:sz w:val="22"/>
          <w:szCs w:val="22"/>
        </w:rPr>
      </w:pPr>
      <w:r w:rsidRPr="006A40FD">
        <w:rPr>
          <w:sz w:val="22"/>
          <w:szCs w:val="22"/>
        </w:rPr>
        <w:t>Кроме того, данным Федеральным законом отменены специальные составы административных правонарушений для микрофинансовых организаций и ломбардов, для которых ранее были предусмотрены наказания с меньшими штрафами за нарушения при возврате долгов. Теперь же их можно наказать по общей норме ч.1 ст.14.57 КоАП РФ.</w:t>
      </w:r>
    </w:p>
    <w:p w:rsidR="009C1A8A" w:rsidRPr="006A40FD" w:rsidRDefault="009C1A8A" w:rsidP="009C1A8A">
      <w:pPr>
        <w:ind w:firstLine="709"/>
        <w:jc w:val="both"/>
        <w:rPr>
          <w:sz w:val="22"/>
          <w:szCs w:val="22"/>
        </w:rPr>
      </w:pPr>
    </w:p>
    <w:p w:rsidR="009C1A8A" w:rsidRPr="006A40FD" w:rsidRDefault="009C1A8A" w:rsidP="009C1A8A">
      <w:pPr>
        <w:jc w:val="both"/>
        <w:rPr>
          <w:sz w:val="22"/>
          <w:szCs w:val="22"/>
        </w:rPr>
      </w:pPr>
      <w:r w:rsidRPr="006A40FD">
        <w:rPr>
          <w:sz w:val="22"/>
          <w:szCs w:val="22"/>
        </w:rPr>
        <w:t xml:space="preserve">Информацию подготовил прокурор Солецкого района Кабеев И.А. </w:t>
      </w:r>
    </w:p>
    <w:p w:rsidR="009C1A8A" w:rsidRPr="006A40FD" w:rsidRDefault="009C1A8A" w:rsidP="009C1A8A">
      <w:pPr>
        <w:jc w:val="both"/>
        <w:rPr>
          <w:sz w:val="22"/>
          <w:szCs w:val="22"/>
        </w:rPr>
      </w:pPr>
    </w:p>
    <w:p w:rsidR="009C1A8A" w:rsidRPr="006A40FD" w:rsidRDefault="009C1A8A" w:rsidP="009C1A8A">
      <w:pPr>
        <w:jc w:val="both"/>
        <w:rPr>
          <w:sz w:val="22"/>
          <w:szCs w:val="22"/>
        </w:rPr>
      </w:pPr>
    </w:p>
    <w:p w:rsidR="006A40FD" w:rsidRPr="006A40FD" w:rsidRDefault="006A40FD" w:rsidP="006A40FD">
      <w:pPr>
        <w:jc w:val="center"/>
        <w:outlineLvl w:val="0"/>
        <w:rPr>
          <w:sz w:val="22"/>
          <w:szCs w:val="22"/>
        </w:rPr>
      </w:pPr>
      <w:r w:rsidRPr="006A40FD">
        <w:rPr>
          <w:sz w:val="22"/>
          <w:szCs w:val="22"/>
        </w:rPr>
        <w:t>СОВЕТ ДЕПУТАТОВ ЗАЛУЧСКОГО СЕЛЬСКОГО ПОСЕЛЕНИЯ</w:t>
      </w:r>
    </w:p>
    <w:p w:rsidR="006A40FD" w:rsidRPr="006A40FD" w:rsidRDefault="006A40FD" w:rsidP="006A40FD">
      <w:pPr>
        <w:jc w:val="center"/>
        <w:rPr>
          <w:b/>
          <w:sz w:val="22"/>
          <w:szCs w:val="22"/>
        </w:rPr>
      </w:pPr>
      <w:r w:rsidRPr="006A40FD">
        <w:rPr>
          <w:b/>
          <w:sz w:val="22"/>
          <w:szCs w:val="22"/>
        </w:rPr>
        <w:t>РЕШЕНИЕ</w:t>
      </w:r>
    </w:p>
    <w:p w:rsidR="006A40FD" w:rsidRPr="006A40FD" w:rsidRDefault="006A40FD" w:rsidP="006A40FD">
      <w:pPr>
        <w:jc w:val="center"/>
        <w:outlineLvl w:val="0"/>
        <w:rPr>
          <w:b/>
          <w:sz w:val="22"/>
          <w:szCs w:val="22"/>
        </w:rPr>
      </w:pPr>
      <w:r w:rsidRPr="006A40FD">
        <w:rPr>
          <w:b/>
          <w:sz w:val="22"/>
          <w:szCs w:val="22"/>
        </w:rPr>
        <w:t>с.Залучье</w:t>
      </w:r>
    </w:p>
    <w:p w:rsidR="006A40FD" w:rsidRPr="006A40FD" w:rsidRDefault="006A40FD" w:rsidP="006A40FD">
      <w:pPr>
        <w:jc w:val="center"/>
        <w:outlineLvl w:val="0"/>
        <w:rPr>
          <w:b/>
          <w:sz w:val="22"/>
          <w:szCs w:val="22"/>
        </w:rPr>
      </w:pPr>
      <w:r w:rsidRPr="006A40FD">
        <w:rPr>
          <w:b/>
          <w:sz w:val="22"/>
          <w:szCs w:val="22"/>
        </w:rPr>
        <w:t>№ 43 от 25.06.2021</w:t>
      </w:r>
    </w:p>
    <w:p w:rsidR="006A40FD" w:rsidRPr="006A40FD" w:rsidRDefault="006A40FD" w:rsidP="006A40FD">
      <w:pPr>
        <w:jc w:val="center"/>
        <w:outlineLvl w:val="0"/>
        <w:rPr>
          <w:b/>
          <w:sz w:val="22"/>
          <w:szCs w:val="22"/>
        </w:rPr>
      </w:pPr>
      <w:r w:rsidRPr="006A40FD">
        <w:rPr>
          <w:b/>
          <w:sz w:val="22"/>
          <w:szCs w:val="22"/>
        </w:rPr>
        <w:t>О внесении изменений в решение о бюджете Залучского сельского поселения  на 2021год и плановый период 2022 и 2023годов</w:t>
      </w:r>
    </w:p>
    <w:p w:rsidR="006A40FD" w:rsidRPr="006A40FD" w:rsidRDefault="006A40FD" w:rsidP="006A40FD">
      <w:pPr>
        <w:jc w:val="center"/>
        <w:outlineLvl w:val="0"/>
        <w:rPr>
          <w:sz w:val="22"/>
          <w:szCs w:val="22"/>
        </w:rPr>
      </w:pPr>
      <w:r w:rsidRPr="006A40FD">
        <w:rPr>
          <w:sz w:val="22"/>
          <w:szCs w:val="22"/>
        </w:rPr>
        <w:t xml:space="preserve"> </w:t>
      </w:r>
    </w:p>
    <w:p w:rsidR="006A40FD" w:rsidRPr="006A40FD" w:rsidRDefault="006A40FD" w:rsidP="006A40FD">
      <w:pPr>
        <w:jc w:val="center"/>
        <w:outlineLvl w:val="0"/>
        <w:rPr>
          <w:sz w:val="22"/>
          <w:szCs w:val="22"/>
        </w:rPr>
      </w:pPr>
    </w:p>
    <w:p w:rsidR="006A40FD" w:rsidRPr="006A40FD" w:rsidRDefault="006A40FD" w:rsidP="006A40FD">
      <w:pPr>
        <w:shd w:val="clear" w:color="auto" w:fill="FFFFFF"/>
        <w:ind w:right="-3"/>
        <w:rPr>
          <w:bCs/>
          <w:sz w:val="22"/>
          <w:szCs w:val="22"/>
        </w:rPr>
      </w:pPr>
      <w:r w:rsidRPr="006A40FD">
        <w:rPr>
          <w:sz w:val="22"/>
          <w:szCs w:val="22"/>
        </w:rPr>
        <w:t xml:space="preserve">         В соответствии</w:t>
      </w:r>
      <w:r w:rsidRPr="006A40FD">
        <w:rPr>
          <w:bCs/>
          <w:sz w:val="22"/>
          <w:szCs w:val="22"/>
        </w:rPr>
        <w:t xml:space="preserve"> с Бюджетным кодексом Российской Федерации, Уставом Залучского сельского поселения,  Совет депутатов Залучского сельского поселения</w:t>
      </w:r>
    </w:p>
    <w:p w:rsidR="006A40FD" w:rsidRPr="006A40FD" w:rsidRDefault="006A40FD" w:rsidP="006A40FD">
      <w:pPr>
        <w:shd w:val="clear" w:color="auto" w:fill="FFFFFF"/>
        <w:ind w:right="-3"/>
        <w:rPr>
          <w:bCs/>
          <w:sz w:val="22"/>
          <w:szCs w:val="22"/>
        </w:rPr>
      </w:pPr>
      <w:r w:rsidRPr="006A40FD">
        <w:rPr>
          <w:b/>
          <w:bCs/>
          <w:sz w:val="22"/>
          <w:szCs w:val="22"/>
        </w:rPr>
        <w:t>РЕШИЛ</w:t>
      </w:r>
      <w:r w:rsidRPr="006A40FD">
        <w:rPr>
          <w:bCs/>
          <w:sz w:val="22"/>
          <w:szCs w:val="22"/>
        </w:rPr>
        <w:t>:</w:t>
      </w:r>
    </w:p>
    <w:p w:rsidR="006A40FD" w:rsidRPr="006A40FD" w:rsidRDefault="006A40FD" w:rsidP="006A40FD">
      <w:pPr>
        <w:pStyle w:val="ac"/>
        <w:numPr>
          <w:ilvl w:val="0"/>
          <w:numId w:val="1"/>
        </w:numPr>
        <w:spacing w:before="120" w:after="0" w:line="360" w:lineRule="atLeast"/>
        <w:jc w:val="both"/>
        <w:outlineLvl w:val="0"/>
        <w:rPr>
          <w:sz w:val="22"/>
          <w:szCs w:val="22"/>
        </w:rPr>
      </w:pPr>
      <w:bookmarkStart w:id="1" w:name="OLE_LINK1"/>
      <w:bookmarkStart w:id="2" w:name="OLE_LINK2"/>
      <w:r w:rsidRPr="006A40FD">
        <w:rPr>
          <w:sz w:val="22"/>
          <w:szCs w:val="22"/>
        </w:rPr>
        <w:t>Внести изменения в решение Совета депутатов Залучского сельского поселения от 30.12.2020 №26 «О бюджете Залучского сельского поселения на 2021год и плановый период 2022и 2023годов»</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1.1 Пункт 1 изложить в следующей редакции:</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Установить основные характеристики бюджета Залучского сельского поселения на 2021год:</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1)  прогнозируемый общий объем доходов бюджета Залучского сельского        поселения в сумме 16603,4.рублей</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2)     общий объем расходов Залучского сельского поселения в сумме 16947,6тыс.рублей</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Дефицит бюджета составляет 344,2тыс.рублей.</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1.2 Изложить в следующей редакции приложения :</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  приложение 1 «Прогнозируемые поступления доходов в бюджет Залучского сельского поселения на 2021год и плановый период 2020-2023годы»</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 приложение 5 «Распределение бюджетных ассигнований по разделам и подразделам, целевым статьям и видам расходов на 2021год и плановый период </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2022и 2023годов</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 xml:space="preserve">          -  приложение 6 «Ведомственная структура расходов бюджета Залучского сельского поселения на 2021год и плановый период 2022 и 2023 годов»</w:t>
      </w:r>
    </w:p>
    <w:p w:rsidR="006A40FD" w:rsidRPr="006A40FD" w:rsidRDefault="006A40FD" w:rsidP="006A40FD">
      <w:pPr>
        <w:pStyle w:val="ConsPlusNormal2"/>
        <w:jc w:val="both"/>
        <w:rPr>
          <w:rFonts w:ascii="Times New Roman" w:hAnsi="Times New Roman" w:cs="Times New Roman"/>
          <w:bCs/>
          <w:sz w:val="22"/>
          <w:szCs w:val="22"/>
        </w:rPr>
      </w:pPr>
      <w:r w:rsidRPr="006A40FD">
        <w:rPr>
          <w:rFonts w:ascii="Times New Roman" w:hAnsi="Times New Roman" w:cs="Times New Roman"/>
          <w:bCs/>
          <w:sz w:val="22"/>
          <w:szCs w:val="22"/>
        </w:rPr>
        <w:t>2.Опубликовать решение в газете «Залучский Вестник»</w:t>
      </w:r>
    </w:p>
    <w:p w:rsidR="006A40FD" w:rsidRPr="006A40FD" w:rsidRDefault="006A40FD" w:rsidP="006A40FD">
      <w:pPr>
        <w:pStyle w:val="ConsPlusNormal2"/>
        <w:ind w:left="1080"/>
        <w:jc w:val="both"/>
        <w:rPr>
          <w:rFonts w:ascii="Times New Roman" w:hAnsi="Times New Roman" w:cs="Times New Roman"/>
          <w:bCs/>
          <w:sz w:val="22"/>
          <w:szCs w:val="22"/>
        </w:rPr>
      </w:pPr>
    </w:p>
    <w:bookmarkEnd w:id="1"/>
    <w:bookmarkEnd w:id="2"/>
    <w:p w:rsidR="006A40FD" w:rsidRPr="006A40FD" w:rsidRDefault="006A40FD" w:rsidP="006A40FD">
      <w:pPr>
        <w:tabs>
          <w:tab w:val="left" w:pos="5325"/>
        </w:tabs>
        <w:rPr>
          <w:b/>
          <w:sz w:val="22"/>
          <w:szCs w:val="22"/>
        </w:rPr>
      </w:pPr>
      <w:r w:rsidRPr="006A40FD">
        <w:rPr>
          <w:b/>
          <w:sz w:val="22"/>
          <w:szCs w:val="22"/>
        </w:rPr>
        <w:t>Заместитель председателя Совета депутатов                                                   В.Н.Сизова</w:t>
      </w:r>
    </w:p>
    <w:p w:rsidR="006A40FD" w:rsidRPr="006A40FD" w:rsidRDefault="006A40FD" w:rsidP="006A40FD">
      <w:pPr>
        <w:tabs>
          <w:tab w:val="left" w:pos="5325"/>
        </w:tabs>
        <w:rPr>
          <w:b/>
          <w:sz w:val="22"/>
          <w:szCs w:val="22"/>
        </w:rPr>
      </w:pPr>
    </w:p>
    <w:p w:rsidR="006A40FD" w:rsidRPr="006A40FD" w:rsidRDefault="006A40FD" w:rsidP="006A40FD">
      <w:pPr>
        <w:tabs>
          <w:tab w:val="left" w:pos="5325"/>
        </w:tabs>
        <w:rPr>
          <w:b/>
          <w:sz w:val="22"/>
          <w:szCs w:val="22"/>
        </w:rPr>
      </w:pPr>
    </w:p>
    <w:tbl>
      <w:tblPr>
        <w:tblW w:w="10325" w:type="dxa"/>
        <w:tblInd w:w="96" w:type="dxa"/>
        <w:tblLook w:val="0000"/>
      </w:tblPr>
      <w:tblGrid>
        <w:gridCol w:w="4556"/>
        <w:gridCol w:w="2245"/>
        <w:gridCol w:w="1214"/>
        <w:gridCol w:w="1135"/>
        <w:gridCol w:w="1175"/>
      </w:tblGrid>
      <w:tr w:rsidR="006A40FD" w:rsidRPr="006A40FD" w:rsidTr="006A40FD">
        <w:trPr>
          <w:trHeight w:val="244"/>
        </w:trPr>
        <w:tc>
          <w:tcPr>
            <w:tcW w:w="10325" w:type="dxa"/>
            <w:gridSpan w:val="5"/>
            <w:tcBorders>
              <w:top w:val="nil"/>
              <w:left w:val="nil"/>
              <w:bottom w:val="nil"/>
              <w:right w:val="nil"/>
            </w:tcBorders>
            <w:shd w:val="clear" w:color="auto" w:fill="auto"/>
            <w:noWrap/>
            <w:vAlign w:val="bottom"/>
          </w:tcPr>
          <w:p w:rsidR="006A40FD" w:rsidRPr="006A40FD" w:rsidRDefault="006A40FD" w:rsidP="006A40FD">
            <w:pPr>
              <w:jc w:val="right"/>
              <w:rPr>
                <w:rFonts w:ascii="Calibri" w:hAnsi="Calibri" w:cs="Arial CYR"/>
                <w:color w:val="000000"/>
              </w:rPr>
            </w:pPr>
            <w:r w:rsidRPr="006A40FD">
              <w:rPr>
                <w:rFonts w:ascii="Calibri" w:hAnsi="Calibri" w:cs="Arial CYR"/>
                <w:color w:val="000000"/>
                <w:sz w:val="22"/>
                <w:szCs w:val="22"/>
              </w:rPr>
              <w:t xml:space="preserve">                                        Приложение 1</w:t>
            </w:r>
          </w:p>
        </w:tc>
      </w:tr>
      <w:tr w:rsidR="006A40FD" w:rsidRPr="006A40FD" w:rsidTr="006A40FD">
        <w:trPr>
          <w:trHeight w:val="276"/>
        </w:trPr>
        <w:tc>
          <w:tcPr>
            <w:tcW w:w="10325" w:type="dxa"/>
            <w:gridSpan w:val="5"/>
            <w:tcBorders>
              <w:top w:val="nil"/>
              <w:left w:val="nil"/>
              <w:bottom w:val="nil"/>
              <w:right w:val="nil"/>
            </w:tcBorders>
            <w:shd w:val="clear" w:color="auto" w:fill="auto"/>
            <w:noWrap/>
            <w:vAlign w:val="bottom"/>
          </w:tcPr>
          <w:p w:rsidR="006A40FD" w:rsidRPr="006A40FD" w:rsidRDefault="006A40FD" w:rsidP="006A40FD">
            <w:pPr>
              <w:jc w:val="right"/>
              <w:rPr>
                <w:rFonts w:ascii="Calibri" w:hAnsi="Calibri" w:cs="Arial CYR"/>
                <w:color w:val="000000"/>
              </w:rPr>
            </w:pPr>
            <w:r w:rsidRPr="006A40FD">
              <w:rPr>
                <w:rFonts w:ascii="Calibri" w:hAnsi="Calibri" w:cs="Arial CYR"/>
                <w:color w:val="000000"/>
                <w:sz w:val="22"/>
                <w:szCs w:val="22"/>
              </w:rPr>
              <w:t xml:space="preserve">     к   решению Совета депутатов  </w:t>
            </w:r>
          </w:p>
        </w:tc>
      </w:tr>
      <w:tr w:rsidR="006A40FD" w:rsidRPr="006A40FD" w:rsidTr="006A40FD">
        <w:trPr>
          <w:trHeight w:val="276"/>
        </w:trPr>
        <w:tc>
          <w:tcPr>
            <w:tcW w:w="10325" w:type="dxa"/>
            <w:gridSpan w:val="5"/>
            <w:tcBorders>
              <w:top w:val="nil"/>
              <w:left w:val="nil"/>
              <w:bottom w:val="nil"/>
              <w:right w:val="nil"/>
            </w:tcBorders>
            <w:shd w:val="clear" w:color="auto" w:fill="auto"/>
            <w:noWrap/>
            <w:vAlign w:val="bottom"/>
          </w:tcPr>
          <w:p w:rsidR="006A40FD" w:rsidRPr="006A40FD" w:rsidRDefault="006A40FD" w:rsidP="006A40FD">
            <w:pPr>
              <w:jc w:val="right"/>
              <w:rPr>
                <w:rFonts w:ascii="Calibri" w:hAnsi="Calibri" w:cs="Arial CYR"/>
                <w:color w:val="000000"/>
              </w:rPr>
            </w:pPr>
            <w:r w:rsidRPr="006A40FD">
              <w:rPr>
                <w:rFonts w:ascii="Calibri" w:hAnsi="Calibri" w:cs="Arial CYR"/>
                <w:color w:val="000000"/>
                <w:sz w:val="22"/>
                <w:szCs w:val="22"/>
              </w:rPr>
              <w:t xml:space="preserve">                               «О бюджете Залучского сельского поселения</w:t>
            </w:r>
          </w:p>
        </w:tc>
      </w:tr>
      <w:tr w:rsidR="006A40FD" w:rsidRPr="006A40FD" w:rsidTr="006A40FD">
        <w:trPr>
          <w:trHeight w:val="276"/>
        </w:trPr>
        <w:tc>
          <w:tcPr>
            <w:tcW w:w="10325" w:type="dxa"/>
            <w:gridSpan w:val="5"/>
            <w:tcBorders>
              <w:top w:val="nil"/>
              <w:left w:val="nil"/>
              <w:bottom w:val="nil"/>
              <w:right w:val="nil"/>
            </w:tcBorders>
            <w:shd w:val="clear" w:color="auto" w:fill="auto"/>
            <w:noWrap/>
            <w:vAlign w:val="bottom"/>
          </w:tcPr>
          <w:p w:rsidR="006A40FD" w:rsidRPr="006A40FD" w:rsidRDefault="006A40FD" w:rsidP="006A40FD">
            <w:pPr>
              <w:jc w:val="center"/>
              <w:rPr>
                <w:rFonts w:ascii="Calibri" w:hAnsi="Calibri" w:cs="Arial CYR"/>
                <w:color w:val="000000"/>
              </w:rPr>
            </w:pPr>
            <w:r w:rsidRPr="006A40FD">
              <w:rPr>
                <w:rFonts w:ascii="Calibri" w:hAnsi="Calibri" w:cs="Arial CYR"/>
                <w:color w:val="000000"/>
                <w:sz w:val="22"/>
                <w:szCs w:val="22"/>
              </w:rPr>
              <w:t xml:space="preserve">                                                                                         на 2021год и плановый период 2022 и 2023 годов»</w:t>
            </w:r>
          </w:p>
        </w:tc>
      </w:tr>
      <w:tr w:rsidR="006A40FD" w:rsidRPr="006A40FD" w:rsidTr="006A40FD">
        <w:trPr>
          <w:trHeight w:val="264"/>
        </w:trPr>
        <w:tc>
          <w:tcPr>
            <w:tcW w:w="10325" w:type="dxa"/>
            <w:gridSpan w:val="5"/>
            <w:tcBorders>
              <w:top w:val="nil"/>
              <w:left w:val="nil"/>
              <w:bottom w:val="nil"/>
              <w:right w:val="nil"/>
            </w:tcBorders>
            <w:shd w:val="clear" w:color="auto" w:fill="auto"/>
            <w:vAlign w:val="bottom"/>
          </w:tcPr>
          <w:p w:rsidR="006A40FD" w:rsidRPr="006A40FD" w:rsidRDefault="006A40FD" w:rsidP="006A40FD">
            <w:pPr>
              <w:rPr>
                <w:rFonts w:ascii="Yandex-sans" w:hAnsi="Yandex-sans" w:cs="Arial CYR"/>
                <w:b/>
                <w:bCs/>
                <w:color w:val="000000"/>
              </w:rPr>
            </w:pPr>
            <w:r w:rsidRPr="006A40FD">
              <w:rPr>
                <w:rFonts w:ascii="Yandex-sans" w:hAnsi="Yandex-sans" w:cs="Arial CYR"/>
                <w:b/>
                <w:bCs/>
                <w:color w:val="000000"/>
                <w:sz w:val="22"/>
                <w:szCs w:val="22"/>
              </w:rPr>
              <w:t xml:space="preserve">                Прогнозируемые поступления доходов в бюджет Залучского сельского</w:t>
            </w:r>
          </w:p>
        </w:tc>
      </w:tr>
      <w:tr w:rsidR="006A40FD" w:rsidRPr="006A40FD" w:rsidTr="006A40FD">
        <w:trPr>
          <w:trHeight w:val="264"/>
        </w:trPr>
        <w:tc>
          <w:tcPr>
            <w:tcW w:w="10325" w:type="dxa"/>
            <w:gridSpan w:val="5"/>
            <w:tcBorders>
              <w:top w:val="nil"/>
              <w:left w:val="nil"/>
              <w:bottom w:val="single" w:sz="4" w:space="0" w:color="auto"/>
              <w:right w:val="nil"/>
            </w:tcBorders>
            <w:shd w:val="clear" w:color="auto" w:fill="auto"/>
            <w:vAlign w:val="bottom"/>
          </w:tcPr>
          <w:p w:rsidR="006A40FD" w:rsidRPr="006A40FD" w:rsidRDefault="006A40FD" w:rsidP="006A40FD">
            <w:pPr>
              <w:rPr>
                <w:rFonts w:ascii="Yandex-sans" w:hAnsi="Yandex-sans" w:cs="Arial CYR"/>
                <w:b/>
                <w:bCs/>
                <w:color w:val="000000"/>
              </w:rPr>
            </w:pPr>
            <w:r w:rsidRPr="006A40FD">
              <w:rPr>
                <w:rFonts w:ascii="Yandex-sans" w:hAnsi="Yandex-sans" w:cs="Arial CYR"/>
                <w:b/>
                <w:bCs/>
                <w:color w:val="000000"/>
                <w:sz w:val="22"/>
                <w:szCs w:val="22"/>
              </w:rPr>
              <w:t xml:space="preserve">                    поселения на 202</w:t>
            </w:r>
            <w:r w:rsidRPr="006A40FD">
              <w:rPr>
                <w:rFonts w:cs="Arial CYR"/>
                <w:b/>
                <w:bCs/>
                <w:color w:val="000000"/>
                <w:sz w:val="22"/>
                <w:szCs w:val="22"/>
              </w:rPr>
              <w:t>1</w:t>
            </w:r>
            <w:r w:rsidRPr="006A40FD">
              <w:rPr>
                <w:rFonts w:ascii="Yandex-sans" w:hAnsi="Yandex-sans" w:cs="Arial CYR"/>
                <w:b/>
                <w:bCs/>
                <w:color w:val="000000"/>
                <w:sz w:val="22"/>
                <w:szCs w:val="22"/>
              </w:rPr>
              <w:t xml:space="preserve"> год и на плановый период 202</w:t>
            </w:r>
            <w:r w:rsidRPr="006A40FD">
              <w:rPr>
                <w:rFonts w:cs="Arial CYR"/>
                <w:b/>
                <w:bCs/>
                <w:color w:val="000000"/>
                <w:sz w:val="22"/>
                <w:szCs w:val="22"/>
              </w:rPr>
              <w:t>2</w:t>
            </w:r>
            <w:r w:rsidRPr="006A40FD">
              <w:rPr>
                <w:rFonts w:ascii="Yandex-sans" w:hAnsi="Yandex-sans" w:cs="Arial CYR"/>
                <w:b/>
                <w:bCs/>
                <w:color w:val="000000"/>
                <w:sz w:val="22"/>
                <w:szCs w:val="22"/>
              </w:rPr>
              <w:t>-202</w:t>
            </w:r>
            <w:r w:rsidRPr="006A40FD">
              <w:rPr>
                <w:rFonts w:cs="Arial CYR"/>
                <w:b/>
                <w:bCs/>
                <w:color w:val="000000"/>
                <w:sz w:val="22"/>
                <w:szCs w:val="22"/>
              </w:rPr>
              <w:t>3</w:t>
            </w:r>
            <w:r w:rsidRPr="006A40FD">
              <w:rPr>
                <w:rFonts w:ascii="Yandex-sans" w:hAnsi="Yandex-sans" w:cs="Arial CYR"/>
                <w:b/>
                <w:bCs/>
                <w:color w:val="000000"/>
                <w:sz w:val="22"/>
                <w:szCs w:val="22"/>
              </w:rPr>
              <w:t xml:space="preserve"> годы</w:t>
            </w:r>
          </w:p>
        </w:tc>
      </w:tr>
      <w:tr w:rsidR="006A40FD" w:rsidRPr="006A40FD" w:rsidTr="006A40FD">
        <w:trPr>
          <w:trHeight w:val="552"/>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jc w:val="center"/>
            </w:pPr>
            <w:r w:rsidRPr="006A40FD">
              <w:rPr>
                <w:sz w:val="22"/>
                <w:szCs w:val="22"/>
              </w:rPr>
              <w:t xml:space="preserve"> Наименование </w:t>
            </w:r>
          </w:p>
        </w:tc>
        <w:tc>
          <w:tcPr>
            <w:tcW w:w="2245" w:type="dxa"/>
            <w:tcBorders>
              <w:top w:val="nil"/>
              <w:left w:val="nil"/>
              <w:bottom w:val="single" w:sz="4" w:space="0" w:color="auto"/>
              <w:right w:val="single" w:sz="4" w:space="0" w:color="auto"/>
            </w:tcBorders>
            <w:shd w:val="clear" w:color="auto" w:fill="auto"/>
          </w:tcPr>
          <w:p w:rsidR="006A40FD" w:rsidRPr="006A40FD" w:rsidRDefault="006A40FD" w:rsidP="006A40FD">
            <w:pPr>
              <w:jc w:val="center"/>
            </w:pPr>
            <w:r w:rsidRPr="006A40FD">
              <w:rPr>
                <w:sz w:val="22"/>
                <w:szCs w:val="22"/>
              </w:rPr>
              <w:t xml:space="preserve">Код бюджетной классификации </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2021 год</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2022 год</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2023 год</w:t>
            </w:r>
          </w:p>
        </w:tc>
      </w:tr>
      <w:tr w:rsidR="006A40FD" w:rsidRPr="006A40FD" w:rsidTr="006A40FD">
        <w:trPr>
          <w:trHeight w:val="276"/>
        </w:trPr>
        <w:tc>
          <w:tcPr>
            <w:tcW w:w="4556" w:type="dxa"/>
            <w:tcBorders>
              <w:top w:val="nil"/>
              <w:left w:val="single" w:sz="4" w:space="0" w:color="auto"/>
              <w:bottom w:val="single" w:sz="4" w:space="0" w:color="auto"/>
              <w:right w:val="single" w:sz="4" w:space="0" w:color="auto"/>
            </w:tcBorders>
            <w:shd w:val="clear" w:color="auto" w:fill="auto"/>
            <w:noWrap/>
          </w:tcPr>
          <w:p w:rsidR="006A40FD" w:rsidRPr="006A40FD" w:rsidRDefault="006A40FD" w:rsidP="006A40FD">
            <w:pPr>
              <w:rPr>
                <w:b/>
                <w:bCs/>
              </w:rPr>
            </w:pPr>
            <w:r w:rsidRPr="006A40FD">
              <w:rPr>
                <w:b/>
                <w:bCs/>
                <w:sz w:val="22"/>
                <w:szCs w:val="22"/>
              </w:rPr>
              <w:t>ДОХОДЫ, ВСЕГО</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 xml:space="preserve"> </w:t>
            </w:r>
          </w:p>
        </w:tc>
        <w:tc>
          <w:tcPr>
            <w:tcW w:w="1214"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16603,4</w:t>
            </w:r>
          </w:p>
        </w:tc>
        <w:tc>
          <w:tcPr>
            <w:tcW w:w="113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12658,6</w:t>
            </w:r>
          </w:p>
        </w:tc>
        <w:tc>
          <w:tcPr>
            <w:tcW w:w="117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12692,5</w:t>
            </w:r>
          </w:p>
        </w:tc>
      </w:tr>
      <w:tr w:rsidR="006A40FD" w:rsidRPr="006A40FD" w:rsidTr="006A40FD">
        <w:trPr>
          <w:trHeight w:val="300"/>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lastRenderedPageBreak/>
              <w:t>Налоговые и неналоговые доходы</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10000000000000000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2355,1</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2436,6</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2487,8</w:t>
            </w:r>
          </w:p>
        </w:tc>
      </w:tr>
      <w:tr w:rsidR="006A40FD" w:rsidRPr="006A40FD" w:rsidTr="006A40FD">
        <w:trPr>
          <w:trHeight w:val="312"/>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Безвозмездные поступления</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20000000000000000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14248,3</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10222,0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10204,7</w:t>
            </w:r>
          </w:p>
        </w:tc>
      </w:tr>
      <w:tr w:rsidR="006A40FD" w:rsidRPr="006A40FD" w:rsidTr="006A40FD">
        <w:trPr>
          <w:trHeight w:val="276"/>
        </w:trPr>
        <w:tc>
          <w:tcPr>
            <w:tcW w:w="4556" w:type="dxa"/>
            <w:vMerge w:val="restart"/>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Безвозмездные поступления от других бюджетов бюджетной системы Российской Федерации</w:t>
            </w:r>
          </w:p>
        </w:tc>
        <w:tc>
          <w:tcPr>
            <w:tcW w:w="224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20200000000000000</w:t>
            </w:r>
          </w:p>
        </w:tc>
        <w:tc>
          <w:tcPr>
            <w:tcW w:w="1214"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13651,5</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10222,0</w:t>
            </w:r>
          </w:p>
        </w:tc>
        <w:tc>
          <w:tcPr>
            <w:tcW w:w="117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10204,0</w:t>
            </w:r>
          </w:p>
        </w:tc>
      </w:tr>
      <w:tr w:rsidR="006A40FD" w:rsidRPr="006A40FD" w:rsidTr="006A40FD">
        <w:trPr>
          <w:trHeight w:val="276"/>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r>
      <w:tr w:rsidR="006A40FD" w:rsidRPr="006A40FD" w:rsidTr="006A40FD">
        <w:trPr>
          <w:trHeight w:val="276"/>
        </w:trPr>
        <w:tc>
          <w:tcPr>
            <w:tcW w:w="4556" w:type="dxa"/>
            <w:vMerge w:val="restart"/>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Дотации бюджетам бюджетной системы Российской Федерации</w:t>
            </w:r>
          </w:p>
        </w:tc>
        <w:tc>
          <w:tcPr>
            <w:tcW w:w="224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20210000000000100</w:t>
            </w:r>
          </w:p>
        </w:tc>
        <w:tc>
          <w:tcPr>
            <w:tcW w:w="1214"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10041,8</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8285,5</w:t>
            </w:r>
          </w:p>
        </w:tc>
        <w:tc>
          <w:tcPr>
            <w:tcW w:w="117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8264,4</w:t>
            </w:r>
          </w:p>
        </w:tc>
      </w:tr>
      <w:tr w:rsidR="006A40FD" w:rsidRPr="006A40FD" w:rsidTr="006A40FD">
        <w:trPr>
          <w:trHeight w:val="276"/>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r>
      <w:tr w:rsidR="006A40FD" w:rsidRPr="006A40FD" w:rsidTr="006A40FD">
        <w:trPr>
          <w:trHeight w:val="324"/>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Дотации на выравнивание бюджетной обеспеченности</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20215001100000100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10041,8</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8285,5</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8264,4</w:t>
            </w:r>
          </w:p>
        </w:tc>
      </w:tr>
      <w:tr w:rsidR="006A40FD" w:rsidRPr="006A40FD" w:rsidTr="006A40FD">
        <w:trPr>
          <w:trHeight w:val="276"/>
        </w:trPr>
        <w:tc>
          <w:tcPr>
            <w:tcW w:w="4556" w:type="dxa"/>
            <w:vMerge w:val="restart"/>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Дотации бюджетам сельских поселений на выравнивание бюджетной обеспеченности</w:t>
            </w:r>
          </w:p>
        </w:tc>
        <w:tc>
          <w:tcPr>
            <w:tcW w:w="224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20215001100000100</w:t>
            </w:r>
          </w:p>
        </w:tc>
        <w:tc>
          <w:tcPr>
            <w:tcW w:w="1214"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10041,8</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8285,5</w:t>
            </w:r>
          </w:p>
        </w:tc>
        <w:tc>
          <w:tcPr>
            <w:tcW w:w="117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8264,4</w:t>
            </w:r>
          </w:p>
        </w:tc>
      </w:tr>
      <w:tr w:rsidR="006A40FD" w:rsidRPr="006A40FD" w:rsidTr="006A40FD">
        <w:trPr>
          <w:trHeight w:val="276"/>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r>
      <w:tr w:rsidR="006A40FD" w:rsidRPr="006A40FD" w:rsidTr="006A40FD">
        <w:trPr>
          <w:trHeight w:val="276"/>
        </w:trPr>
        <w:tc>
          <w:tcPr>
            <w:tcW w:w="4556" w:type="dxa"/>
            <w:vMerge w:val="restart"/>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Субсидии бюджетам на реализацию целевых программ</w:t>
            </w:r>
          </w:p>
        </w:tc>
        <w:tc>
          <w:tcPr>
            <w:tcW w:w="224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20220000000000100</w:t>
            </w:r>
          </w:p>
        </w:tc>
        <w:tc>
          <w:tcPr>
            <w:tcW w:w="1214"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3312,8</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1736,0</w:t>
            </w:r>
          </w:p>
        </w:tc>
        <w:tc>
          <w:tcPr>
            <w:tcW w:w="117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1736,0</w:t>
            </w:r>
          </w:p>
        </w:tc>
      </w:tr>
      <w:tr w:rsidR="006A40FD" w:rsidRPr="006A40FD" w:rsidTr="006A40FD">
        <w:trPr>
          <w:trHeight w:val="300"/>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b/>
                <w:bCs/>
              </w:rPr>
            </w:pPr>
          </w:p>
        </w:tc>
      </w:tr>
      <w:tr w:rsidR="006A40FD" w:rsidRPr="006A40FD" w:rsidTr="006A40FD">
        <w:trPr>
          <w:trHeight w:val="804"/>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Субсидии бюджетам поселений на капитальный ремонт и ремонт автомобильных дорог общего пользования населенных пунктов</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20229999100000100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2604,0</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1736,0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1736,0</w:t>
            </w:r>
          </w:p>
        </w:tc>
      </w:tr>
      <w:tr w:rsidR="006A40FD" w:rsidRPr="006A40FD" w:rsidTr="006A40FD">
        <w:trPr>
          <w:trHeight w:val="804"/>
        </w:trPr>
        <w:tc>
          <w:tcPr>
            <w:tcW w:w="4556" w:type="dxa"/>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2021 год</w:t>
            </w:r>
          </w:p>
        </w:tc>
        <w:tc>
          <w:tcPr>
            <w:tcW w:w="2245" w:type="dxa"/>
            <w:tcBorders>
              <w:top w:val="nil"/>
              <w:left w:val="nil"/>
              <w:bottom w:val="nil"/>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20225567100000150</w:t>
            </w:r>
          </w:p>
        </w:tc>
        <w:tc>
          <w:tcPr>
            <w:tcW w:w="1214"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149,8</w:t>
            </w:r>
          </w:p>
        </w:tc>
        <w:tc>
          <w:tcPr>
            <w:tcW w:w="113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c>
          <w:tcPr>
            <w:tcW w:w="117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r>
      <w:tr w:rsidR="006A40FD" w:rsidRPr="006A40FD" w:rsidTr="006A40FD">
        <w:trPr>
          <w:trHeight w:val="804"/>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Субсидии бюджетам городских и сельских поселений Новгородской области на реализацию приоритетных проектов поддержки местных инициатив на 2021год</w:t>
            </w:r>
          </w:p>
        </w:tc>
        <w:tc>
          <w:tcPr>
            <w:tcW w:w="2245" w:type="dxa"/>
            <w:tcBorders>
              <w:top w:val="nil"/>
              <w:left w:val="nil"/>
              <w:bottom w:val="nil"/>
              <w:right w:val="single" w:sz="4" w:space="0" w:color="auto"/>
            </w:tcBorders>
            <w:shd w:val="clear" w:color="auto" w:fill="auto"/>
            <w:vAlign w:val="bottom"/>
          </w:tcPr>
          <w:p w:rsidR="006A40FD" w:rsidRPr="006A40FD" w:rsidRDefault="006A40FD" w:rsidP="006A40FD">
            <w:r w:rsidRPr="006A40FD">
              <w:rPr>
                <w:sz w:val="22"/>
                <w:szCs w:val="22"/>
              </w:rPr>
              <w:t>20229999107526150</w:t>
            </w:r>
          </w:p>
        </w:tc>
        <w:tc>
          <w:tcPr>
            <w:tcW w:w="1214"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500,0</w:t>
            </w:r>
          </w:p>
        </w:tc>
        <w:tc>
          <w:tcPr>
            <w:tcW w:w="113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c>
          <w:tcPr>
            <w:tcW w:w="117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r>
      <w:tr w:rsidR="006A40FD" w:rsidRPr="006A40FD" w:rsidTr="006A40FD">
        <w:trPr>
          <w:trHeight w:val="804"/>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2021год</w:t>
            </w:r>
          </w:p>
        </w:tc>
        <w:tc>
          <w:tcPr>
            <w:tcW w:w="2245" w:type="dxa"/>
            <w:tcBorders>
              <w:top w:val="nil"/>
              <w:left w:val="nil"/>
              <w:bottom w:val="nil"/>
              <w:right w:val="single" w:sz="4" w:space="0" w:color="auto"/>
            </w:tcBorders>
            <w:shd w:val="clear" w:color="auto" w:fill="auto"/>
            <w:vAlign w:val="bottom"/>
          </w:tcPr>
          <w:p w:rsidR="006A40FD" w:rsidRPr="006A40FD" w:rsidRDefault="006A40FD" w:rsidP="006A40FD">
            <w:r w:rsidRPr="006A40FD">
              <w:rPr>
                <w:sz w:val="22"/>
                <w:szCs w:val="22"/>
              </w:rPr>
              <w:t>20229999107209150</w:t>
            </w:r>
          </w:p>
        </w:tc>
        <w:tc>
          <w:tcPr>
            <w:tcW w:w="1214"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59,0</w:t>
            </w:r>
          </w:p>
        </w:tc>
        <w:tc>
          <w:tcPr>
            <w:tcW w:w="113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c>
          <w:tcPr>
            <w:tcW w:w="1175" w:type="dxa"/>
            <w:tcBorders>
              <w:top w:val="nil"/>
              <w:left w:val="nil"/>
              <w:bottom w:val="nil"/>
              <w:right w:val="single" w:sz="4" w:space="0" w:color="auto"/>
            </w:tcBorders>
            <w:shd w:val="clear" w:color="auto" w:fill="auto"/>
            <w:vAlign w:val="bottom"/>
          </w:tcPr>
          <w:p w:rsidR="006A40FD" w:rsidRPr="006A40FD" w:rsidRDefault="006A40FD" w:rsidP="006A40FD">
            <w:pPr>
              <w:jc w:val="center"/>
            </w:pPr>
            <w:r w:rsidRPr="006A40FD">
              <w:rPr>
                <w:sz w:val="22"/>
                <w:szCs w:val="22"/>
              </w:rPr>
              <w:t>0,0</w:t>
            </w:r>
          </w:p>
        </w:tc>
      </w:tr>
      <w:tr w:rsidR="006A40FD" w:rsidRPr="006A40FD" w:rsidTr="006A40FD">
        <w:trPr>
          <w:trHeight w:val="276"/>
        </w:trPr>
        <w:tc>
          <w:tcPr>
            <w:tcW w:w="4556" w:type="dxa"/>
            <w:vMerge w:val="restart"/>
            <w:tcBorders>
              <w:top w:val="nil"/>
              <w:left w:val="single" w:sz="4" w:space="0" w:color="auto"/>
              <w:bottom w:val="single" w:sz="4" w:space="0" w:color="000000"/>
              <w:right w:val="single" w:sz="4" w:space="0" w:color="auto"/>
            </w:tcBorders>
            <w:shd w:val="clear" w:color="auto" w:fill="auto"/>
          </w:tcPr>
          <w:p w:rsidR="006A40FD" w:rsidRPr="006A40FD" w:rsidRDefault="006A40FD" w:rsidP="006A40FD">
            <w:pPr>
              <w:rPr>
                <w:b/>
                <w:bCs/>
              </w:rPr>
            </w:pPr>
            <w:r w:rsidRPr="006A40FD">
              <w:rPr>
                <w:b/>
                <w:bCs/>
                <w:sz w:val="22"/>
                <w:szCs w:val="22"/>
              </w:rPr>
              <w:t>Субвенции бюджетам бюджетной системы Российской Федерации</w:t>
            </w:r>
          </w:p>
        </w:tc>
        <w:tc>
          <w:tcPr>
            <w:tcW w:w="2245" w:type="dxa"/>
            <w:vMerge w:val="restart"/>
            <w:tcBorders>
              <w:top w:val="nil"/>
              <w:left w:val="single" w:sz="4" w:space="0" w:color="auto"/>
              <w:bottom w:val="single" w:sz="4" w:space="0" w:color="000000"/>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20230000000000100</w:t>
            </w:r>
          </w:p>
        </w:tc>
        <w:tc>
          <w:tcPr>
            <w:tcW w:w="1214" w:type="dxa"/>
            <w:vMerge w:val="restart"/>
            <w:tcBorders>
              <w:top w:val="nil"/>
              <w:left w:val="single" w:sz="4" w:space="0" w:color="auto"/>
              <w:bottom w:val="single" w:sz="4" w:space="0" w:color="000000"/>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182,6</w:t>
            </w:r>
          </w:p>
        </w:tc>
        <w:tc>
          <w:tcPr>
            <w:tcW w:w="1135" w:type="dxa"/>
            <w:vMerge w:val="restart"/>
            <w:tcBorders>
              <w:top w:val="nil"/>
              <w:left w:val="single" w:sz="4" w:space="0" w:color="auto"/>
              <w:bottom w:val="single" w:sz="4" w:space="0" w:color="000000"/>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183,4</w:t>
            </w:r>
          </w:p>
        </w:tc>
        <w:tc>
          <w:tcPr>
            <w:tcW w:w="1175" w:type="dxa"/>
            <w:vMerge w:val="restart"/>
            <w:tcBorders>
              <w:top w:val="nil"/>
              <w:left w:val="single" w:sz="4" w:space="0" w:color="auto"/>
              <w:bottom w:val="single" w:sz="4" w:space="0" w:color="000000"/>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186,7</w:t>
            </w:r>
          </w:p>
        </w:tc>
      </w:tr>
      <w:tr w:rsidR="006A40FD" w:rsidRPr="006A40FD" w:rsidTr="006A40FD">
        <w:trPr>
          <w:trHeight w:val="276"/>
        </w:trPr>
        <w:tc>
          <w:tcPr>
            <w:tcW w:w="4556" w:type="dxa"/>
            <w:vMerge/>
            <w:tcBorders>
              <w:top w:val="nil"/>
              <w:left w:val="single" w:sz="4" w:space="0" w:color="auto"/>
              <w:bottom w:val="single" w:sz="4" w:space="0" w:color="000000"/>
              <w:right w:val="single" w:sz="4" w:space="0" w:color="auto"/>
            </w:tcBorders>
            <w:vAlign w:val="center"/>
          </w:tcPr>
          <w:p w:rsidR="006A40FD" w:rsidRPr="006A40FD" w:rsidRDefault="006A40FD" w:rsidP="006A40FD">
            <w:pPr>
              <w:rPr>
                <w:b/>
                <w:bCs/>
              </w:rPr>
            </w:pPr>
          </w:p>
        </w:tc>
        <w:tc>
          <w:tcPr>
            <w:tcW w:w="2245" w:type="dxa"/>
            <w:vMerge/>
            <w:tcBorders>
              <w:top w:val="nil"/>
              <w:left w:val="single" w:sz="4" w:space="0" w:color="auto"/>
              <w:bottom w:val="single" w:sz="4" w:space="0" w:color="000000"/>
              <w:right w:val="single" w:sz="4" w:space="0" w:color="auto"/>
            </w:tcBorders>
            <w:vAlign w:val="center"/>
          </w:tcPr>
          <w:p w:rsidR="006A40FD" w:rsidRPr="006A40FD" w:rsidRDefault="006A40FD" w:rsidP="006A40FD">
            <w:pPr>
              <w:rPr>
                <w:b/>
                <w:bCs/>
                <w:color w:val="000000"/>
              </w:rPr>
            </w:pPr>
          </w:p>
        </w:tc>
        <w:tc>
          <w:tcPr>
            <w:tcW w:w="1214" w:type="dxa"/>
            <w:vMerge/>
            <w:tcBorders>
              <w:top w:val="nil"/>
              <w:left w:val="single" w:sz="4" w:space="0" w:color="auto"/>
              <w:bottom w:val="single" w:sz="4" w:space="0" w:color="000000"/>
              <w:right w:val="single" w:sz="4" w:space="0" w:color="auto"/>
            </w:tcBorders>
            <w:vAlign w:val="center"/>
          </w:tcPr>
          <w:p w:rsidR="006A40FD" w:rsidRPr="006A40FD" w:rsidRDefault="006A40FD" w:rsidP="006A40FD">
            <w:pPr>
              <w:rPr>
                <w:b/>
                <w:bCs/>
              </w:rPr>
            </w:pPr>
          </w:p>
        </w:tc>
        <w:tc>
          <w:tcPr>
            <w:tcW w:w="1135" w:type="dxa"/>
            <w:vMerge/>
            <w:tcBorders>
              <w:top w:val="nil"/>
              <w:left w:val="single" w:sz="4" w:space="0" w:color="auto"/>
              <w:bottom w:val="single" w:sz="4" w:space="0" w:color="000000"/>
              <w:right w:val="single" w:sz="4" w:space="0" w:color="auto"/>
            </w:tcBorders>
            <w:vAlign w:val="center"/>
          </w:tcPr>
          <w:p w:rsidR="006A40FD" w:rsidRPr="006A40FD" w:rsidRDefault="006A40FD" w:rsidP="006A40FD">
            <w:pPr>
              <w:rPr>
                <w:b/>
                <w:bCs/>
              </w:rPr>
            </w:pPr>
          </w:p>
        </w:tc>
        <w:tc>
          <w:tcPr>
            <w:tcW w:w="1175" w:type="dxa"/>
            <w:vMerge/>
            <w:tcBorders>
              <w:top w:val="nil"/>
              <w:left w:val="single" w:sz="4" w:space="0" w:color="auto"/>
              <w:bottom w:val="single" w:sz="4" w:space="0" w:color="000000"/>
              <w:right w:val="single" w:sz="4" w:space="0" w:color="auto"/>
            </w:tcBorders>
            <w:vAlign w:val="center"/>
          </w:tcPr>
          <w:p w:rsidR="006A40FD" w:rsidRPr="006A40FD" w:rsidRDefault="006A40FD" w:rsidP="006A40FD">
            <w:pPr>
              <w:rPr>
                <w:b/>
                <w:bCs/>
              </w:rPr>
            </w:pPr>
          </w:p>
        </w:tc>
      </w:tr>
      <w:tr w:rsidR="006A40FD" w:rsidRPr="006A40FD" w:rsidTr="006A40FD">
        <w:trPr>
          <w:trHeight w:val="276"/>
        </w:trPr>
        <w:tc>
          <w:tcPr>
            <w:tcW w:w="4556" w:type="dxa"/>
            <w:vMerge w:val="restart"/>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4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20235118100000100</w:t>
            </w:r>
          </w:p>
        </w:tc>
        <w:tc>
          <w:tcPr>
            <w:tcW w:w="1214"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97,8</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98,8</w:t>
            </w:r>
          </w:p>
        </w:tc>
        <w:tc>
          <w:tcPr>
            <w:tcW w:w="1175" w:type="dxa"/>
            <w:vMerge w:val="restart"/>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102,6</w:t>
            </w:r>
          </w:p>
        </w:tc>
      </w:tr>
      <w:tr w:rsidR="006A40FD" w:rsidRPr="006A40FD" w:rsidTr="006A40FD">
        <w:trPr>
          <w:trHeight w:val="276"/>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r>
      <w:tr w:rsidR="006A40FD" w:rsidRPr="006A40FD" w:rsidTr="006A40FD">
        <w:trPr>
          <w:trHeight w:val="276"/>
        </w:trPr>
        <w:tc>
          <w:tcPr>
            <w:tcW w:w="4556"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2245" w:type="dxa"/>
            <w:vMerge/>
            <w:tcBorders>
              <w:top w:val="nil"/>
              <w:left w:val="single" w:sz="4" w:space="0" w:color="auto"/>
              <w:bottom w:val="single" w:sz="4" w:space="0" w:color="auto"/>
              <w:right w:val="single" w:sz="4" w:space="0" w:color="auto"/>
            </w:tcBorders>
            <w:vAlign w:val="center"/>
          </w:tcPr>
          <w:p w:rsidR="006A40FD" w:rsidRPr="006A40FD" w:rsidRDefault="006A40FD" w:rsidP="006A40FD">
            <w:pPr>
              <w:rPr>
                <w:color w:val="000000"/>
              </w:rPr>
            </w:pPr>
          </w:p>
        </w:tc>
        <w:tc>
          <w:tcPr>
            <w:tcW w:w="1214"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3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c>
          <w:tcPr>
            <w:tcW w:w="1175" w:type="dxa"/>
            <w:vMerge/>
            <w:tcBorders>
              <w:top w:val="nil"/>
              <w:left w:val="single" w:sz="4" w:space="0" w:color="auto"/>
              <w:bottom w:val="single" w:sz="4" w:space="0" w:color="auto"/>
              <w:right w:val="single" w:sz="4" w:space="0" w:color="auto"/>
            </w:tcBorders>
            <w:vAlign w:val="center"/>
          </w:tcPr>
          <w:p w:rsidR="006A40FD" w:rsidRPr="006A40FD" w:rsidRDefault="006A40FD" w:rsidP="006A40FD"/>
        </w:tc>
      </w:tr>
      <w:tr w:rsidR="006A40FD" w:rsidRPr="006A40FD" w:rsidTr="006A40FD">
        <w:trPr>
          <w:trHeight w:val="1416"/>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color w:val="000000"/>
              </w:rPr>
            </w:pPr>
            <w:r w:rsidRPr="006A40FD">
              <w:rPr>
                <w:color w:val="000000"/>
                <w:sz w:val="22"/>
                <w:szCs w:val="22"/>
              </w:rPr>
              <w:lastRenderedPageBreak/>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color w:val="000000"/>
              </w:rPr>
            </w:pPr>
            <w:r w:rsidRPr="006A40FD">
              <w:rPr>
                <w:color w:val="000000"/>
                <w:sz w:val="22"/>
                <w:szCs w:val="22"/>
              </w:rPr>
              <w:t>20230024107028100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101,7</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101,7</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101,7</w:t>
            </w:r>
          </w:p>
        </w:tc>
      </w:tr>
      <w:tr w:rsidR="006A40FD" w:rsidRPr="006A40FD" w:rsidTr="006A40FD">
        <w:trPr>
          <w:trHeight w:val="1416"/>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color w:val="000000"/>
              </w:rPr>
            </w:pPr>
            <w:r w:rsidRPr="006A40FD">
              <w:rPr>
                <w:b/>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color w:val="000000"/>
              </w:rPr>
            </w:pPr>
            <w:r w:rsidRPr="006A40FD">
              <w:rPr>
                <w:b/>
                <w:color w:val="000000"/>
                <w:sz w:val="22"/>
                <w:szCs w:val="22"/>
              </w:rPr>
              <w:t>11402053100000410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391,9</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r>
      <w:tr w:rsidR="006A40FD" w:rsidRPr="006A40FD" w:rsidTr="006A40FD">
        <w:trPr>
          <w:trHeight w:val="1416"/>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color w:val="000000"/>
              </w:rPr>
            </w:pPr>
            <w:r w:rsidRPr="006A40FD">
              <w:rPr>
                <w:b/>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color w:val="000000"/>
              </w:rPr>
            </w:pPr>
            <w:r w:rsidRPr="006A40FD">
              <w:rPr>
                <w:b/>
                <w:color w:val="000000"/>
                <w:sz w:val="22"/>
                <w:szCs w:val="22"/>
              </w:rPr>
              <w:t>11406025100000430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80,00</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r>
      <w:tr w:rsidR="006A40FD" w:rsidRPr="006A40FD" w:rsidTr="006A40FD">
        <w:trPr>
          <w:trHeight w:val="1416"/>
        </w:trPr>
        <w:tc>
          <w:tcPr>
            <w:tcW w:w="4556"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color w:val="000000"/>
              </w:rPr>
            </w:pPr>
            <w:r w:rsidRPr="006A40FD">
              <w:rPr>
                <w:b/>
                <w:color w:val="000000"/>
                <w:sz w:val="22"/>
                <w:szCs w:val="22"/>
              </w:rPr>
              <w:t>Межбюджетные трансферты, предаваемые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color w:val="000000"/>
              </w:rPr>
            </w:pPr>
            <w:r w:rsidRPr="006A40FD">
              <w:rPr>
                <w:b/>
                <w:color w:val="000000"/>
                <w:sz w:val="22"/>
                <w:szCs w:val="22"/>
              </w:rPr>
              <w:t>20240014100000150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rPr>
            </w:pPr>
            <w:r w:rsidRPr="006A40FD">
              <w:rPr>
                <w:b/>
                <w:sz w:val="22"/>
                <w:szCs w:val="22"/>
              </w:rPr>
              <w:t>97,3</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0,00</w:t>
            </w:r>
          </w:p>
        </w:tc>
      </w:tr>
      <w:tr w:rsidR="006A40FD" w:rsidRPr="006A40FD" w:rsidTr="006A40FD">
        <w:trPr>
          <w:trHeight w:val="497"/>
        </w:trPr>
        <w:tc>
          <w:tcPr>
            <w:tcW w:w="4556" w:type="dxa"/>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pPr>
              <w:rPr>
                <w:b/>
                <w:bCs/>
                <w:color w:val="000000"/>
              </w:rPr>
            </w:pPr>
            <w:r w:rsidRPr="006A40FD">
              <w:rPr>
                <w:b/>
                <w:bCs/>
                <w:color w:val="000000"/>
                <w:sz w:val="22"/>
                <w:szCs w:val="22"/>
              </w:rPr>
              <w:t>Прочие поступления</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rPr>
                <w:b/>
                <w:bCs/>
              </w:rPr>
            </w:pPr>
            <w:r w:rsidRPr="006A40FD">
              <w:rPr>
                <w:b/>
                <w:bCs/>
                <w:sz w:val="22"/>
                <w:szCs w:val="22"/>
              </w:rPr>
              <w:t>207050000000000150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b/>
                <w:bCs/>
              </w:rPr>
            </w:pPr>
            <w:r w:rsidRPr="006A40FD">
              <w:rPr>
                <w:b/>
                <w:bCs/>
                <w:sz w:val="22"/>
                <w:szCs w:val="22"/>
              </w:rPr>
              <w:t>125,0</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w:t>
            </w:r>
          </w:p>
        </w:tc>
      </w:tr>
      <w:tr w:rsidR="006A40FD" w:rsidRPr="006A40FD" w:rsidTr="006A40FD">
        <w:trPr>
          <w:trHeight w:val="1036"/>
        </w:trPr>
        <w:tc>
          <w:tcPr>
            <w:tcW w:w="4556" w:type="dxa"/>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20705020100000150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75,0</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w:t>
            </w:r>
          </w:p>
        </w:tc>
      </w:tr>
      <w:tr w:rsidR="006A40FD" w:rsidRPr="006A40FD" w:rsidTr="006A40FD">
        <w:trPr>
          <w:trHeight w:val="541"/>
        </w:trPr>
        <w:tc>
          <w:tcPr>
            <w:tcW w:w="4556" w:type="dxa"/>
            <w:tcBorders>
              <w:top w:val="nil"/>
              <w:left w:val="single" w:sz="4" w:space="0" w:color="auto"/>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Прочие безвозмездные поступления в бюджеты сельских поселений</w:t>
            </w:r>
          </w:p>
        </w:tc>
        <w:tc>
          <w:tcPr>
            <w:tcW w:w="224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20705030100000150</w:t>
            </w:r>
          </w:p>
        </w:tc>
        <w:tc>
          <w:tcPr>
            <w:tcW w:w="1214"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50,0</w:t>
            </w:r>
          </w:p>
        </w:tc>
        <w:tc>
          <w:tcPr>
            <w:tcW w:w="113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rPr>
                <w:color w:val="000000"/>
              </w:rPr>
            </w:pPr>
            <w:r w:rsidRPr="006A40FD">
              <w:rPr>
                <w:color w:val="000000"/>
                <w:sz w:val="22"/>
                <w:szCs w:val="22"/>
              </w:rPr>
              <w:t>0</w:t>
            </w:r>
          </w:p>
        </w:tc>
        <w:tc>
          <w:tcPr>
            <w:tcW w:w="117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w:t>
            </w:r>
          </w:p>
        </w:tc>
      </w:tr>
      <w:tr w:rsidR="006A40FD" w:rsidRPr="006A40FD" w:rsidTr="006A40FD">
        <w:trPr>
          <w:trHeight w:val="74"/>
        </w:trPr>
        <w:tc>
          <w:tcPr>
            <w:tcW w:w="4556" w:type="dxa"/>
            <w:tcBorders>
              <w:top w:val="nil"/>
              <w:left w:val="nil"/>
              <w:bottom w:val="nil"/>
              <w:right w:val="nil"/>
            </w:tcBorders>
            <w:shd w:val="clear" w:color="auto" w:fill="auto"/>
            <w:noWrap/>
            <w:vAlign w:val="bottom"/>
          </w:tcPr>
          <w:p w:rsidR="006A40FD" w:rsidRPr="006A40FD" w:rsidRDefault="006A40FD" w:rsidP="006A40FD">
            <w:pPr>
              <w:rPr>
                <w:rFonts w:ascii="Arial CYR" w:hAnsi="Arial CYR" w:cs="Arial CYR"/>
              </w:rPr>
            </w:pPr>
          </w:p>
        </w:tc>
        <w:tc>
          <w:tcPr>
            <w:tcW w:w="2245" w:type="dxa"/>
            <w:tcBorders>
              <w:top w:val="nil"/>
              <w:left w:val="nil"/>
              <w:bottom w:val="nil"/>
              <w:right w:val="nil"/>
            </w:tcBorders>
            <w:shd w:val="clear" w:color="auto" w:fill="auto"/>
            <w:noWrap/>
            <w:vAlign w:val="bottom"/>
          </w:tcPr>
          <w:p w:rsidR="006A40FD" w:rsidRPr="006A40FD" w:rsidRDefault="006A40FD" w:rsidP="006A40FD">
            <w:pPr>
              <w:rPr>
                <w:rFonts w:ascii="Arial CYR" w:hAnsi="Arial CYR" w:cs="Arial CYR"/>
              </w:rPr>
            </w:pPr>
          </w:p>
        </w:tc>
        <w:tc>
          <w:tcPr>
            <w:tcW w:w="1214" w:type="dxa"/>
            <w:tcBorders>
              <w:top w:val="nil"/>
              <w:left w:val="nil"/>
              <w:bottom w:val="nil"/>
              <w:right w:val="nil"/>
            </w:tcBorders>
            <w:shd w:val="clear" w:color="auto" w:fill="auto"/>
            <w:noWrap/>
            <w:vAlign w:val="bottom"/>
          </w:tcPr>
          <w:p w:rsidR="006A40FD" w:rsidRPr="006A40FD" w:rsidRDefault="006A40FD" w:rsidP="006A40FD">
            <w:pPr>
              <w:jc w:val="center"/>
              <w:rPr>
                <w:rFonts w:ascii="Arial CYR" w:hAnsi="Arial CYR" w:cs="Arial CYR"/>
              </w:rPr>
            </w:pPr>
          </w:p>
        </w:tc>
        <w:tc>
          <w:tcPr>
            <w:tcW w:w="1135" w:type="dxa"/>
            <w:tcBorders>
              <w:top w:val="nil"/>
              <w:left w:val="nil"/>
              <w:bottom w:val="nil"/>
              <w:right w:val="nil"/>
            </w:tcBorders>
            <w:shd w:val="clear" w:color="auto" w:fill="auto"/>
            <w:noWrap/>
            <w:vAlign w:val="bottom"/>
          </w:tcPr>
          <w:p w:rsidR="006A40FD" w:rsidRPr="006A40FD" w:rsidRDefault="006A40FD" w:rsidP="006A40FD">
            <w:pPr>
              <w:jc w:val="center"/>
              <w:rPr>
                <w:rFonts w:ascii="Arial CYR" w:hAnsi="Arial CYR" w:cs="Arial CYR"/>
              </w:rPr>
            </w:pPr>
          </w:p>
        </w:tc>
        <w:tc>
          <w:tcPr>
            <w:tcW w:w="1175" w:type="dxa"/>
            <w:tcBorders>
              <w:top w:val="nil"/>
              <w:left w:val="nil"/>
              <w:bottom w:val="nil"/>
              <w:right w:val="nil"/>
            </w:tcBorders>
            <w:shd w:val="clear" w:color="auto" w:fill="auto"/>
            <w:noWrap/>
            <w:vAlign w:val="bottom"/>
          </w:tcPr>
          <w:p w:rsidR="006A40FD" w:rsidRPr="006A40FD" w:rsidRDefault="006A40FD" w:rsidP="006A40FD">
            <w:pPr>
              <w:jc w:val="center"/>
              <w:rPr>
                <w:rFonts w:ascii="Arial CYR" w:hAnsi="Arial CYR" w:cs="Arial CYR"/>
              </w:rPr>
            </w:pPr>
          </w:p>
        </w:tc>
      </w:tr>
    </w:tbl>
    <w:p w:rsidR="006A40FD" w:rsidRPr="006A40FD" w:rsidRDefault="006A40FD" w:rsidP="006A40FD">
      <w:pPr>
        <w:rPr>
          <w:sz w:val="22"/>
          <w:szCs w:val="22"/>
        </w:rPr>
      </w:pPr>
    </w:p>
    <w:p w:rsidR="006A40FD" w:rsidRPr="006A40FD" w:rsidRDefault="006A40FD" w:rsidP="006A40FD">
      <w:pPr>
        <w:rPr>
          <w:sz w:val="22"/>
          <w:szCs w:val="22"/>
        </w:rPr>
      </w:pPr>
    </w:p>
    <w:p w:rsidR="006A40FD" w:rsidRPr="006A40FD" w:rsidRDefault="006A40FD" w:rsidP="006A40FD">
      <w:pPr>
        <w:rPr>
          <w:sz w:val="22"/>
          <w:szCs w:val="22"/>
        </w:rPr>
      </w:pPr>
    </w:p>
    <w:p w:rsidR="006A40FD" w:rsidRPr="006A40FD" w:rsidRDefault="006A40FD" w:rsidP="006A40FD">
      <w:pPr>
        <w:rPr>
          <w:sz w:val="22"/>
          <w:szCs w:val="22"/>
        </w:rPr>
      </w:pPr>
      <w:r w:rsidRPr="006A40FD">
        <w:rPr>
          <w:sz w:val="22"/>
          <w:szCs w:val="22"/>
        </w:rPr>
        <w:t xml:space="preserve">                                                                                                                                                   Приложение 5</w:t>
      </w:r>
    </w:p>
    <w:p w:rsidR="006A40FD" w:rsidRPr="006A40FD" w:rsidRDefault="006A40FD" w:rsidP="006A40FD">
      <w:pPr>
        <w:jc w:val="right"/>
        <w:rPr>
          <w:sz w:val="22"/>
          <w:szCs w:val="22"/>
        </w:rPr>
      </w:pPr>
      <w:r w:rsidRPr="006A40FD">
        <w:rPr>
          <w:sz w:val="22"/>
          <w:szCs w:val="22"/>
        </w:rPr>
        <w:t>к решению Совета депутатов «О бюджете Залучского</w:t>
      </w:r>
    </w:p>
    <w:p w:rsidR="006A40FD" w:rsidRPr="006A40FD" w:rsidRDefault="006A40FD" w:rsidP="006A40FD">
      <w:pPr>
        <w:jc w:val="right"/>
        <w:rPr>
          <w:sz w:val="22"/>
          <w:szCs w:val="22"/>
        </w:rPr>
      </w:pPr>
      <w:r w:rsidRPr="006A40FD">
        <w:rPr>
          <w:sz w:val="22"/>
          <w:szCs w:val="22"/>
        </w:rPr>
        <w:t xml:space="preserve">Сельского поселения на 2021год и </w:t>
      </w:r>
    </w:p>
    <w:p w:rsidR="006A40FD" w:rsidRPr="006A40FD" w:rsidRDefault="006A40FD" w:rsidP="006A40FD">
      <w:pPr>
        <w:jc w:val="right"/>
        <w:rPr>
          <w:sz w:val="22"/>
          <w:szCs w:val="22"/>
        </w:rPr>
      </w:pPr>
      <w:r w:rsidRPr="006A40FD">
        <w:rPr>
          <w:sz w:val="22"/>
          <w:szCs w:val="22"/>
        </w:rPr>
        <w:t>на плановый период</w:t>
      </w:r>
    </w:p>
    <w:p w:rsidR="006A40FD" w:rsidRPr="006A40FD" w:rsidRDefault="006A40FD" w:rsidP="006A40FD">
      <w:pPr>
        <w:jc w:val="right"/>
        <w:rPr>
          <w:sz w:val="22"/>
          <w:szCs w:val="22"/>
        </w:rPr>
      </w:pPr>
      <w:r w:rsidRPr="006A40FD">
        <w:rPr>
          <w:sz w:val="22"/>
          <w:szCs w:val="22"/>
        </w:rPr>
        <w:t>2022и 2023годов»</w:t>
      </w:r>
    </w:p>
    <w:p w:rsidR="006A40FD" w:rsidRPr="006A40FD" w:rsidRDefault="006A40FD" w:rsidP="006A40FD">
      <w:pPr>
        <w:jc w:val="center"/>
        <w:rPr>
          <w:b/>
          <w:sz w:val="22"/>
          <w:szCs w:val="22"/>
        </w:rPr>
      </w:pPr>
      <w:r w:rsidRPr="006A40FD">
        <w:rPr>
          <w:b/>
          <w:sz w:val="22"/>
          <w:szCs w:val="22"/>
        </w:rPr>
        <w:t>Распределение бюджетных ассигнований Залучского сельского поселения по разделам и подразделам, целевым статьям и видам расходов</w:t>
      </w:r>
    </w:p>
    <w:p w:rsidR="006A40FD" w:rsidRPr="006A40FD" w:rsidRDefault="006A40FD" w:rsidP="006A40FD">
      <w:pPr>
        <w:jc w:val="center"/>
        <w:rPr>
          <w:b/>
          <w:sz w:val="22"/>
          <w:szCs w:val="22"/>
        </w:rPr>
      </w:pPr>
      <w:r w:rsidRPr="006A40FD">
        <w:rPr>
          <w:b/>
          <w:sz w:val="22"/>
          <w:szCs w:val="22"/>
        </w:rPr>
        <w:t>функциональной классификации расходов бюджетов Российской Федерации на 2021год и плановый                период 2022-2023годов</w:t>
      </w:r>
    </w:p>
    <w:p w:rsidR="006A40FD" w:rsidRPr="006A40FD" w:rsidRDefault="006A40FD" w:rsidP="006A40FD">
      <w:pPr>
        <w:jc w:val="center"/>
        <w:rPr>
          <w:sz w:val="22"/>
          <w:szCs w:val="22"/>
        </w:rPr>
      </w:pPr>
    </w:p>
    <w:p w:rsidR="006A40FD" w:rsidRPr="006A40FD" w:rsidRDefault="006A40FD" w:rsidP="006A40FD">
      <w:pPr>
        <w:rPr>
          <w:sz w:val="22"/>
          <w:szCs w:val="22"/>
        </w:rPr>
      </w:pPr>
    </w:p>
    <w:p w:rsidR="006A40FD" w:rsidRPr="006A40FD" w:rsidRDefault="006A40FD" w:rsidP="006A40FD">
      <w:pPr>
        <w:rPr>
          <w:sz w:val="22"/>
          <w:szCs w:val="22"/>
        </w:rPr>
        <w:sectPr w:rsidR="006A40FD" w:rsidRPr="006A40FD" w:rsidSect="006A40FD">
          <w:footerReference w:type="even" r:id="rId8"/>
          <w:footerReference w:type="default" r:id="rId9"/>
          <w:type w:val="continuous"/>
          <w:pgSz w:w="16838" w:h="11906" w:orient="landscape"/>
          <w:pgMar w:top="567" w:right="567" w:bottom="1134" w:left="567" w:header="709" w:footer="709" w:gutter="0"/>
          <w:cols w:space="708"/>
          <w:titlePg/>
          <w:docGrid w:linePitch="360"/>
        </w:sectPr>
      </w:pPr>
    </w:p>
    <w:tbl>
      <w:tblPr>
        <w:tblW w:w="10332" w:type="dxa"/>
        <w:tblInd w:w="96" w:type="dxa"/>
        <w:tblLook w:val="0000"/>
      </w:tblPr>
      <w:tblGrid>
        <w:gridCol w:w="4152"/>
        <w:gridCol w:w="660"/>
        <w:gridCol w:w="660"/>
        <w:gridCol w:w="1440"/>
        <w:gridCol w:w="546"/>
        <w:gridCol w:w="954"/>
        <w:gridCol w:w="960"/>
        <w:gridCol w:w="960"/>
      </w:tblGrid>
      <w:tr w:rsidR="006A40FD" w:rsidRPr="006A40FD" w:rsidTr="006A40FD">
        <w:trPr>
          <w:trHeight w:val="264"/>
        </w:trPr>
        <w:tc>
          <w:tcPr>
            <w:tcW w:w="4182" w:type="dxa"/>
            <w:tcBorders>
              <w:top w:val="single" w:sz="4" w:space="0" w:color="auto"/>
              <w:left w:val="single" w:sz="4" w:space="0" w:color="auto"/>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lastRenderedPageBreak/>
              <w:t>Наименование</w:t>
            </w:r>
          </w:p>
        </w:tc>
        <w:tc>
          <w:tcPr>
            <w:tcW w:w="66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ПР</w:t>
            </w:r>
          </w:p>
        </w:tc>
        <w:tc>
          <w:tcPr>
            <w:tcW w:w="144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ЦСР</w:t>
            </w:r>
          </w:p>
        </w:tc>
        <w:tc>
          <w:tcPr>
            <w:tcW w:w="516"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ВР</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2021г.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2022г.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2023г.</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5227,1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4049,1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4053,1</w:t>
            </w:r>
          </w:p>
        </w:tc>
      </w:tr>
      <w:tr w:rsidR="006A40FD" w:rsidRPr="006A40FD" w:rsidTr="006A40FD">
        <w:trPr>
          <w:trHeight w:val="43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r>
      <w:tr w:rsidR="006A40FD" w:rsidRPr="006A40FD" w:rsidTr="006A40FD">
        <w:trPr>
          <w:trHeight w:val="70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900 00 100 20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02</w:t>
            </w:r>
          </w:p>
        </w:tc>
        <w:tc>
          <w:tcPr>
            <w:tcW w:w="144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900 00 100 20</w:t>
            </w:r>
          </w:p>
        </w:tc>
        <w:tc>
          <w:tcPr>
            <w:tcW w:w="516"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r>
      <w:tr w:rsidR="006A40FD" w:rsidRPr="006A40FD" w:rsidTr="006A40FD">
        <w:trPr>
          <w:trHeight w:val="93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4084,4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2949,4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3244,6</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110 00 40 890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rPr>
            </w:pPr>
            <w:r w:rsidRPr="006A40FD">
              <w:rPr>
                <w:b/>
                <w:sz w:val="22"/>
                <w:szCs w:val="22"/>
              </w:rPr>
              <w:t>47,0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rPr>
            </w:pPr>
            <w:r w:rsidRPr="006A40FD">
              <w:rPr>
                <w:b/>
                <w:sz w:val="22"/>
                <w:szCs w:val="22"/>
              </w:rPr>
              <w:t>50,0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rPr>
            </w:pPr>
            <w:r w:rsidRPr="006A40FD">
              <w:rPr>
                <w:b/>
                <w:sz w:val="22"/>
                <w:szCs w:val="22"/>
              </w:rPr>
              <w:t>50,0</w:t>
            </w:r>
          </w:p>
        </w:tc>
      </w:tr>
      <w:tr w:rsidR="006A40FD" w:rsidRPr="006A40FD" w:rsidTr="006A40FD">
        <w:trPr>
          <w:trHeight w:val="52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 xml:space="preserve">Иные закупки товаров, работ и услуг для обеспечения государственных </w:t>
            </w:r>
            <w:r w:rsidRPr="006A40FD">
              <w:rPr>
                <w:sz w:val="22"/>
                <w:szCs w:val="22"/>
              </w:rPr>
              <w:lastRenderedPageBreak/>
              <w:t>(муниципальных)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lastRenderedPageBreak/>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110 00 40 890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47,0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50,0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50,0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lastRenderedPageBreak/>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3935,7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2797,7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2796,7</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54"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3210,3</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2665,8</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2657,5</w:t>
            </w:r>
          </w:p>
        </w:tc>
      </w:tr>
      <w:tr w:rsidR="006A40FD" w:rsidRPr="006A40FD" w:rsidTr="006A40FD">
        <w:trPr>
          <w:trHeight w:val="492"/>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707,9</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127,9</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135,2</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850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4,0</w:t>
            </w:r>
          </w:p>
        </w:tc>
      </w:tr>
      <w:tr w:rsidR="006A40FD" w:rsidRPr="006A40FD" w:rsidTr="006A40FD">
        <w:trPr>
          <w:trHeight w:val="234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r>
      <w:tr w:rsidR="006A40FD" w:rsidRPr="006A40FD" w:rsidTr="006A40FD">
        <w:trPr>
          <w:trHeight w:val="46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r>
      <w:tr w:rsidR="006A40FD" w:rsidRPr="006A40FD" w:rsidTr="006A40FD">
        <w:trPr>
          <w:trHeight w:val="84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 xml:space="preserve">Обеспечение деятельности финансовых, налоговых и таможенных органов и органов </w:t>
            </w:r>
            <w:r w:rsidRPr="006A40FD">
              <w:rPr>
                <w:b/>
                <w:bCs/>
                <w:sz w:val="22"/>
                <w:szCs w:val="22"/>
              </w:rPr>
              <w:lastRenderedPageBreak/>
              <w:t>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lastRenderedPageBreak/>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lastRenderedPageBreak/>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900 00 00 050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06</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900 00 00 050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540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156</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Резервные фонды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870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151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112,0</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050 00 40 000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r>
      <w:tr w:rsidR="006A40FD" w:rsidRPr="006A40FD" w:rsidTr="006A40FD">
        <w:trPr>
          <w:trHeight w:val="46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050 00 40 000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900 00 40 360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r>
      <w:tr w:rsidR="006A40FD" w:rsidRPr="006A40FD" w:rsidTr="006A40FD">
        <w:trPr>
          <w:trHeight w:val="46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900 00 40 360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296</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102,6</w:t>
            </w:r>
          </w:p>
        </w:tc>
      </w:tr>
      <w:tr w:rsidR="006A40FD" w:rsidRPr="006A40FD" w:rsidTr="006A40FD">
        <w:trPr>
          <w:trHeight w:val="28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102,6</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900 00 51 180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102,6</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900 00 51 180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97,8</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98,8</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102,6</w:t>
            </w:r>
          </w:p>
        </w:tc>
      </w:tr>
      <w:tr w:rsidR="006A40FD" w:rsidRPr="006A40FD" w:rsidTr="006A40FD">
        <w:trPr>
          <w:trHeight w:val="61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lastRenderedPageBreak/>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090 00 40 140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r>
      <w:tr w:rsidR="006A40FD" w:rsidRPr="006A40FD" w:rsidTr="006A40FD">
        <w:trPr>
          <w:trHeight w:val="44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090 00 40 140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2806,4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2825,1</w:t>
            </w:r>
          </w:p>
        </w:tc>
      </w:tr>
      <w:tr w:rsidR="006A40FD" w:rsidRPr="006A40FD" w:rsidTr="006A40FD">
        <w:trPr>
          <w:trHeight w:val="31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2805,9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2824,6</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030 00 00 000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2805,9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2824,6</w:t>
            </w:r>
          </w:p>
        </w:tc>
      </w:tr>
      <w:tr w:rsidR="006A40FD" w:rsidRPr="006A40FD" w:rsidTr="006A40FD">
        <w:trPr>
          <w:trHeight w:val="51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3091,0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2177,1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2244,0</w:t>
            </w:r>
          </w:p>
        </w:tc>
      </w:tr>
      <w:tr w:rsidR="006A40FD" w:rsidRPr="006A40FD" w:rsidTr="006A40FD">
        <w:trPr>
          <w:trHeight w:val="74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031 00 71 520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2604,0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1736,0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1736,0</w:t>
            </w: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031 00 71 520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2604</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1736,0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1736,0</w:t>
            </w:r>
          </w:p>
        </w:tc>
      </w:tr>
      <w:tr w:rsidR="006A40FD" w:rsidRPr="006A40FD" w:rsidTr="006A40FD">
        <w:trPr>
          <w:trHeight w:val="70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S1 520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137,0</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91,4</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91,4</w:t>
            </w: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S1 520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137,0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91,4</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91,4</w:t>
            </w:r>
          </w:p>
        </w:tc>
      </w:tr>
      <w:tr w:rsidR="006A40FD" w:rsidRPr="006A40FD" w:rsidTr="006A40FD">
        <w:trPr>
          <w:trHeight w:val="69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lastRenderedPageBreak/>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031 00 40 220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350,0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349,7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416,6</w:t>
            </w:r>
          </w:p>
        </w:tc>
      </w:tr>
      <w:tr w:rsidR="006A40FD" w:rsidRPr="006A40FD" w:rsidTr="006A40FD">
        <w:trPr>
          <w:trHeight w:val="492"/>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031 00 40 220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350,0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349,7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416,6</w:t>
            </w:r>
          </w:p>
        </w:tc>
      </w:tr>
      <w:tr w:rsidR="006A40FD" w:rsidRPr="006A40FD" w:rsidTr="006A40FD">
        <w:trPr>
          <w:trHeight w:val="73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032 00 00 000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881,2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628,8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580,6</w:t>
            </w:r>
          </w:p>
        </w:tc>
      </w:tr>
      <w:tr w:rsidR="006A40FD" w:rsidRPr="006A40FD" w:rsidTr="006A40FD">
        <w:trPr>
          <w:trHeight w:val="75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032 00 40 230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881,2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628,8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580,6</w:t>
            </w:r>
          </w:p>
        </w:tc>
      </w:tr>
      <w:tr w:rsidR="006A40FD" w:rsidRPr="006A40FD" w:rsidTr="006A40FD">
        <w:trPr>
          <w:trHeight w:val="50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032 00 40 230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881,2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628,8</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580,6</w:t>
            </w:r>
          </w:p>
        </w:tc>
      </w:tr>
      <w:tr w:rsidR="006A40FD" w:rsidRPr="006A40FD" w:rsidTr="006A40FD">
        <w:trPr>
          <w:trHeight w:val="28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040 00 40 000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r>
      <w:tr w:rsidR="006A40FD" w:rsidRPr="006A40FD" w:rsidTr="006A40FD">
        <w:trPr>
          <w:trHeight w:val="52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040 00 40 000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r>
      <w:tr w:rsidR="006A40FD" w:rsidRPr="006A40FD" w:rsidTr="006A40FD">
        <w:trPr>
          <w:trHeight w:val="31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2646,1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1381,9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1383,9</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000 00 00 000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r>
      <w:tr w:rsidR="006A40FD" w:rsidRPr="006A40FD" w:rsidTr="006A40FD">
        <w:trPr>
          <w:trHeight w:val="69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010 00 40 140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 xml:space="preserve">Прочая закупка товаров, работ и услуг для обеспечения государственных </w:t>
            </w:r>
            <w:r w:rsidRPr="006A40FD">
              <w:rPr>
                <w:sz w:val="22"/>
                <w:szCs w:val="22"/>
              </w:rPr>
              <w:lastRenderedPageBreak/>
              <w:t>(муниципальных)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lastRenderedPageBreak/>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010 00 40 140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lastRenderedPageBreak/>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2641,1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1378,9</w:t>
            </w:r>
          </w:p>
        </w:tc>
      </w:tr>
      <w:tr w:rsidR="006A40FD" w:rsidRPr="006A40FD" w:rsidTr="006A40FD">
        <w:trPr>
          <w:trHeight w:val="792"/>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020 00 00 000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2641,1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1378,9</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"Уборка и озеленение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339,2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38,0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75,0</w:t>
            </w:r>
          </w:p>
        </w:tc>
      </w:tr>
      <w:tr w:rsidR="006A40FD" w:rsidRPr="006A40FD" w:rsidTr="006A40FD">
        <w:trPr>
          <w:trHeight w:val="492"/>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021 00 40 530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339,2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120,0</w:t>
            </w:r>
          </w:p>
        </w:tc>
      </w:tr>
      <w:tr w:rsidR="006A40FD" w:rsidRPr="006A40FD" w:rsidTr="006A40FD">
        <w:trPr>
          <w:trHeight w:val="48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"Освещение улиц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022 00 40 510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1139,0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1208,9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1208,9</w:t>
            </w:r>
          </w:p>
        </w:tc>
      </w:tr>
      <w:tr w:rsidR="006A40FD" w:rsidRPr="006A40FD" w:rsidTr="006A40FD">
        <w:trPr>
          <w:trHeight w:val="51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022 00 40 510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1139,0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1208,9</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1208,9</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i/>
                <w:iCs/>
              </w:rPr>
            </w:pPr>
            <w:r w:rsidRPr="006A40FD">
              <w:rPr>
                <w:b/>
                <w:bCs/>
                <w:i/>
                <w:iCs/>
                <w:sz w:val="22"/>
                <w:szCs w:val="22"/>
              </w:rPr>
              <w:t xml:space="preserve"> </w:t>
            </w:r>
            <w:r w:rsidRPr="006A40FD">
              <w:rPr>
                <w:i/>
                <w:iCs/>
                <w:sz w:val="22"/>
                <w:szCs w:val="22"/>
              </w:rPr>
              <w:t>подпрограмма «Содержание мест захоронения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 xml:space="preserve">  023 00 40 540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145,0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95,0</w:t>
            </w:r>
          </w:p>
        </w:tc>
      </w:tr>
      <w:tr w:rsidR="006A40FD" w:rsidRPr="006A40FD" w:rsidTr="006A40FD">
        <w:trPr>
          <w:trHeight w:val="528"/>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 xml:space="preserve">  023 00 40 540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145,0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95,0</w:t>
            </w:r>
          </w:p>
        </w:tc>
      </w:tr>
      <w:tr w:rsidR="006A40FD" w:rsidRPr="006A40FD" w:rsidTr="006A40FD">
        <w:trPr>
          <w:trHeight w:val="58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«Комплексное развитие территории Залучском сельском поселении на 2015-2023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 xml:space="preserve">024 00 L5 764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649,8</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0,0</w:t>
            </w:r>
          </w:p>
        </w:tc>
      </w:tr>
      <w:tr w:rsidR="006A40FD" w:rsidRPr="006A40FD" w:rsidTr="006A40FD">
        <w:trPr>
          <w:trHeight w:val="576"/>
        </w:trPr>
        <w:tc>
          <w:tcPr>
            <w:tcW w:w="4182"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 xml:space="preserve">024 00 L5 764 </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649,8</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1134"/>
        </w:trPr>
        <w:tc>
          <w:tcPr>
            <w:tcW w:w="4182"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pPr>
              <w:rPr>
                <w:i/>
                <w:iCs/>
              </w:rPr>
            </w:pPr>
            <w:r w:rsidRPr="006A40FD">
              <w:rPr>
                <w:i/>
                <w:iCs/>
                <w:sz w:val="22"/>
                <w:szCs w:val="22"/>
              </w:rPr>
              <w:t>подпрограмма «Комплексное развитие территории Залучском сельском поселении на 2015-2023 годы»</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024 00 00 000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576"/>
        </w:trPr>
        <w:tc>
          <w:tcPr>
            <w:tcW w:w="4182"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 xml:space="preserve">Прочая закупка товаров, работ и услуг для обеспечения государственных </w:t>
            </w:r>
            <w:r w:rsidRPr="006A40FD">
              <w:rPr>
                <w:sz w:val="22"/>
                <w:szCs w:val="22"/>
              </w:rPr>
              <w:lastRenderedPageBreak/>
              <w:t>(муниципальных)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lastRenderedPageBreak/>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024 01 72 090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51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color w:val="000000"/>
              </w:rPr>
            </w:pPr>
            <w:r w:rsidRPr="006A40FD">
              <w:rPr>
                <w:i/>
                <w:iCs/>
                <w:color w:val="000000"/>
                <w:sz w:val="22"/>
                <w:szCs w:val="22"/>
              </w:rPr>
              <w:lastRenderedPageBreak/>
              <w:t>Софинансирование  подпрограмма «Комплексное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024 00 S2 090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S2 090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i/>
                <w:iCs/>
                <w:color w:val="000000"/>
              </w:rPr>
            </w:pPr>
            <w:r w:rsidRPr="006A40FD">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S5 260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289,1</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78,4</w:t>
            </w:r>
          </w:p>
        </w:tc>
      </w:tr>
      <w:tr w:rsidR="006A40FD" w:rsidRPr="006A40FD" w:rsidTr="006A40FD">
        <w:trPr>
          <w:trHeight w:val="45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S5 260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289,1</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78,4</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Культура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52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070 00 20 060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070 00 20 060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620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4511,1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3827,6</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3831,8</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r>
      <w:tr w:rsidR="006A40FD" w:rsidRPr="006A40FD" w:rsidTr="006A40FD">
        <w:trPr>
          <w:trHeight w:val="528"/>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900 00 80 000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452,4</w:t>
            </w:r>
          </w:p>
        </w:tc>
      </w:tr>
      <w:tr w:rsidR="006A40FD" w:rsidRPr="006A40FD" w:rsidTr="006A40FD">
        <w:trPr>
          <w:trHeight w:val="300"/>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900 00 80 000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310</w:t>
            </w:r>
          </w:p>
        </w:tc>
        <w:tc>
          <w:tcPr>
            <w:tcW w:w="954"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452,4</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w:t>
            </w:r>
          </w:p>
        </w:tc>
      </w:tr>
      <w:tr w:rsidR="006A40FD" w:rsidRPr="006A40FD" w:rsidTr="006A40FD">
        <w:trPr>
          <w:trHeight w:val="276"/>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r>
      <w:tr w:rsidR="006A40FD" w:rsidRPr="006A40FD" w:rsidTr="006A40FD">
        <w:trPr>
          <w:trHeight w:val="720"/>
        </w:trPr>
        <w:tc>
          <w:tcPr>
            <w:tcW w:w="4182"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080 00 40 080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r>
      <w:tr w:rsidR="006A40FD" w:rsidRPr="006A40FD" w:rsidTr="006A40FD">
        <w:trPr>
          <w:trHeight w:val="516"/>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080 00 40 080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r>
      <w:tr w:rsidR="006A40FD" w:rsidRPr="006A40FD" w:rsidTr="006A40FD">
        <w:trPr>
          <w:trHeight w:val="264"/>
        </w:trPr>
        <w:tc>
          <w:tcPr>
            <w:tcW w:w="4182"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ВСЕГО РАСХОДОВ</w:t>
            </w:r>
          </w:p>
        </w:tc>
        <w:tc>
          <w:tcPr>
            <w:tcW w:w="6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954"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16947,6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12656,6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12689,3</w:t>
            </w:r>
          </w:p>
        </w:tc>
      </w:tr>
    </w:tbl>
    <w:p w:rsidR="006A40FD" w:rsidRPr="006A40FD" w:rsidRDefault="006A40FD" w:rsidP="006A40FD">
      <w:pPr>
        <w:jc w:val="right"/>
        <w:rPr>
          <w:color w:val="000000"/>
          <w:sz w:val="22"/>
          <w:szCs w:val="22"/>
        </w:rPr>
        <w:sectPr w:rsidR="006A40FD" w:rsidRPr="006A40FD" w:rsidSect="006A40FD">
          <w:type w:val="continuous"/>
          <w:pgSz w:w="16838" w:h="11906" w:orient="landscape"/>
          <w:pgMar w:top="567" w:right="567" w:bottom="1134" w:left="567" w:header="709" w:footer="709" w:gutter="0"/>
          <w:cols w:space="708"/>
          <w:docGrid w:linePitch="360"/>
        </w:sectPr>
      </w:pPr>
    </w:p>
    <w:p w:rsidR="006A40FD" w:rsidRPr="006A40FD" w:rsidRDefault="006A40FD" w:rsidP="006A40FD">
      <w:pPr>
        <w:tabs>
          <w:tab w:val="left" w:pos="4065"/>
        </w:tabs>
        <w:jc w:val="both"/>
        <w:rPr>
          <w:b/>
          <w:sz w:val="22"/>
          <w:szCs w:val="22"/>
        </w:rPr>
      </w:pPr>
    </w:p>
    <w:p w:rsidR="006A40FD" w:rsidRPr="006A40FD" w:rsidRDefault="006A40FD" w:rsidP="006A40FD">
      <w:pPr>
        <w:rPr>
          <w:sz w:val="22"/>
          <w:szCs w:val="22"/>
        </w:rPr>
        <w:sectPr w:rsidR="006A40FD" w:rsidRPr="006A40FD" w:rsidSect="006A40FD">
          <w:type w:val="continuous"/>
          <w:pgSz w:w="16838" w:h="11906" w:orient="landscape"/>
          <w:pgMar w:top="567" w:right="567" w:bottom="1134" w:left="567" w:header="709" w:footer="709" w:gutter="0"/>
          <w:cols w:space="708"/>
          <w:docGrid w:linePitch="360"/>
        </w:sectPr>
      </w:pPr>
    </w:p>
    <w:p w:rsidR="006A40FD" w:rsidRPr="006A40FD" w:rsidRDefault="006A40FD" w:rsidP="006A40FD">
      <w:pPr>
        <w:rPr>
          <w:sz w:val="22"/>
          <w:szCs w:val="22"/>
        </w:rPr>
        <w:sectPr w:rsidR="006A40FD" w:rsidRPr="006A40FD" w:rsidSect="006A40FD">
          <w:type w:val="continuous"/>
          <w:pgSz w:w="16838" w:h="11906" w:orient="landscape"/>
          <w:pgMar w:top="567" w:right="567" w:bottom="1134" w:left="567" w:header="709" w:footer="709" w:gutter="0"/>
          <w:cols w:space="708"/>
          <w:docGrid w:linePitch="360"/>
        </w:sectPr>
      </w:pPr>
    </w:p>
    <w:tbl>
      <w:tblPr>
        <w:tblW w:w="10680" w:type="dxa"/>
        <w:tblInd w:w="-12" w:type="dxa"/>
        <w:tblLook w:val="0000"/>
      </w:tblPr>
      <w:tblGrid>
        <w:gridCol w:w="3858"/>
        <w:gridCol w:w="682"/>
        <w:gridCol w:w="660"/>
        <w:gridCol w:w="660"/>
        <w:gridCol w:w="1405"/>
        <w:gridCol w:w="546"/>
        <w:gridCol w:w="949"/>
        <w:gridCol w:w="960"/>
        <w:gridCol w:w="960"/>
      </w:tblGrid>
      <w:tr w:rsidR="006A40FD" w:rsidRPr="006A40FD" w:rsidTr="006A40FD">
        <w:trPr>
          <w:trHeight w:val="264"/>
        </w:trPr>
        <w:tc>
          <w:tcPr>
            <w:tcW w:w="10680" w:type="dxa"/>
            <w:gridSpan w:val="9"/>
            <w:tcBorders>
              <w:top w:val="nil"/>
              <w:left w:val="nil"/>
              <w:bottom w:val="nil"/>
              <w:right w:val="nil"/>
            </w:tcBorders>
            <w:shd w:val="clear" w:color="auto" w:fill="auto"/>
            <w:noWrap/>
            <w:vAlign w:val="bottom"/>
          </w:tcPr>
          <w:p w:rsidR="006A40FD" w:rsidRPr="006A40FD" w:rsidRDefault="006A40FD" w:rsidP="006A40FD">
            <w:pPr>
              <w:jc w:val="right"/>
              <w:rPr>
                <w:color w:val="000000"/>
              </w:rPr>
            </w:pPr>
            <w:r w:rsidRPr="006A40FD">
              <w:rPr>
                <w:color w:val="000000"/>
                <w:sz w:val="22"/>
                <w:szCs w:val="22"/>
              </w:rPr>
              <w:lastRenderedPageBreak/>
              <w:t>Приложение 6</w:t>
            </w:r>
          </w:p>
        </w:tc>
      </w:tr>
      <w:tr w:rsidR="006A40FD" w:rsidRPr="006A40FD" w:rsidTr="006A40FD">
        <w:trPr>
          <w:trHeight w:val="264"/>
        </w:trPr>
        <w:tc>
          <w:tcPr>
            <w:tcW w:w="10680" w:type="dxa"/>
            <w:gridSpan w:val="9"/>
            <w:tcBorders>
              <w:top w:val="nil"/>
              <w:left w:val="nil"/>
              <w:bottom w:val="nil"/>
              <w:right w:val="nil"/>
            </w:tcBorders>
            <w:shd w:val="clear" w:color="auto" w:fill="auto"/>
            <w:noWrap/>
            <w:vAlign w:val="bottom"/>
          </w:tcPr>
          <w:p w:rsidR="006A40FD" w:rsidRPr="006A40FD" w:rsidRDefault="006A40FD" w:rsidP="006A40FD">
            <w:pPr>
              <w:jc w:val="right"/>
              <w:rPr>
                <w:color w:val="000000"/>
              </w:rPr>
            </w:pPr>
            <w:r w:rsidRPr="006A40FD">
              <w:rPr>
                <w:color w:val="000000"/>
                <w:sz w:val="22"/>
                <w:szCs w:val="22"/>
              </w:rPr>
              <w:t>к решению Совета депутатов</w:t>
            </w:r>
          </w:p>
        </w:tc>
      </w:tr>
      <w:tr w:rsidR="006A40FD" w:rsidRPr="006A40FD" w:rsidTr="006A40FD">
        <w:trPr>
          <w:trHeight w:val="264"/>
        </w:trPr>
        <w:tc>
          <w:tcPr>
            <w:tcW w:w="10680" w:type="dxa"/>
            <w:gridSpan w:val="9"/>
            <w:tcBorders>
              <w:top w:val="nil"/>
              <w:left w:val="nil"/>
              <w:bottom w:val="nil"/>
              <w:right w:val="nil"/>
            </w:tcBorders>
            <w:shd w:val="clear" w:color="auto" w:fill="auto"/>
            <w:noWrap/>
            <w:vAlign w:val="bottom"/>
          </w:tcPr>
          <w:p w:rsidR="006A40FD" w:rsidRPr="006A40FD" w:rsidRDefault="006A40FD" w:rsidP="006A40FD">
            <w:pPr>
              <w:jc w:val="right"/>
              <w:rPr>
                <w:color w:val="000000"/>
              </w:rPr>
            </w:pPr>
            <w:r w:rsidRPr="006A40FD">
              <w:rPr>
                <w:color w:val="000000"/>
                <w:sz w:val="22"/>
                <w:szCs w:val="22"/>
              </w:rPr>
              <w:t xml:space="preserve"> «О бюджете Залучского сельского поселения </w:t>
            </w:r>
          </w:p>
        </w:tc>
      </w:tr>
      <w:tr w:rsidR="006A40FD" w:rsidRPr="006A40FD" w:rsidTr="006A40FD">
        <w:trPr>
          <w:trHeight w:val="264"/>
        </w:trPr>
        <w:tc>
          <w:tcPr>
            <w:tcW w:w="10680" w:type="dxa"/>
            <w:gridSpan w:val="9"/>
            <w:tcBorders>
              <w:top w:val="nil"/>
              <w:left w:val="nil"/>
              <w:bottom w:val="nil"/>
              <w:right w:val="nil"/>
            </w:tcBorders>
            <w:shd w:val="clear" w:color="auto" w:fill="auto"/>
            <w:vAlign w:val="bottom"/>
          </w:tcPr>
          <w:p w:rsidR="006A40FD" w:rsidRPr="006A40FD" w:rsidRDefault="006A40FD" w:rsidP="006A40FD">
            <w:pPr>
              <w:jc w:val="right"/>
              <w:rPr>
                <w:rFonts w:ascii="Yandex-sans" w:hAnsi="Yandex-sans" w:cs="Arial CYR"/>
                <w:color w:val="000000"/>
              </w:rPr>
            </w:pPr>
            <w:r w:rsidRPr="006A40FD">
              <w:rPr>
                <w:rFonts w:ascii="Yandex-sans" w:hAnsi="Yandex-sans" w:cs="Arial CYR"/>
                <w:color w:val="000000"/>
                <w:sz w:val="22"/>
                <w:szCs w:val="22"/>
              </w:rPr>
              <w:t>на 202</w:t>
            </w:r>
            <w:r w:rsidRPr="006A40FD">
              <w:rPr>
                <w:rFonts w:cs="Arial CYR"/>
                <w:color w:val="000000"/>
                <w:sz w:val="22"/>
                <w:szCs w:val="22"/>
              </w:rPr>
              <w:t>1</w:t>
            </w:r>
            <w:r w:rsidRPr="006A40FD">
              <w:rPr>
                <w:rFonts w:ascii="Yandex-sans" w:hAnsi="Yandex-sans" w:cs="Arial CYR"/>
                <w:color w:val="000000"/>
                <w:sz w:val="22"/>
                <w:szCs w:val="22"/>
              </w:rPr>
              <w:t xml:space="preserve"> год и на плановый период 202</w:t>
            </w:r>
            <w:r w:rsidRPr="006A40FD">
              <w:rPr>
                <w:rFonts w:cs="Arial CYR"/>
                <w:color w:val="000000"/>
                <w:sz w:val="22"/>
                <w:szCs w:val="22"/>
              </w:rPr>
              <w:t>2</w:t>
            </w:r>
            <w:r w:rsidRPr="006A40FD">
              <w:rPr>
                <w:rFonts w:ascii="Yandex-sans" w:hAnsi="Yandex-sans" w:cs="Arial CYR"/>
                <w:color w:val="000000"/>
                <w:sz w:val="22"/>
                <w:szCs w:val="22"/>
              </w:rPr>
              <w:t xml:space="preserve"> и 202</w:t>
            </w:r>
            <w:r w:rsidRPr="006A40FD">
              <w:rPr>
                <w:rFonts w:cs="Arial CYR"/>
                <w:color w:val="000000"/>
                <w:sz w:val="22"/>
                <w:szCs w:val="22"/>
              </w:rPr>
              <w:t>3</w:t>
            </w:r>
            <w:r w:rsidRPr="006A40FD">
              <w:rPr>
                <w:rFonts w:ascii="Yandex-sans" w:hAnsi="Yandex-sans" w:cs="Arial CYR"/>
                <w:color w:val="000000"/>
                <w:sz w:val="22"/>
                <w:szCs w:val="22"/>
              </w:rPr>
              <w:t xml:space="preserve"> годов»</w:t>
            </w:r>
          </w:p>
        </w:tc>
      </w:tr>
      <w:tr w:rsidR="006A40FD" w:rsidRPr="006A40FD" w:rsidTr="006A40FD">
        <w:trPr>
          <w:trHeight w:val="264"/>
        </w:trPr>
        <w:tc>
          <w:tcPr>
            <w:tcW w:w="10680" w:type="dxa"/>
            <w:gridSpan w:val="9"/>
            <w:tcBorders>
              <w:top w:val="nil"/>
              <w:left w:val="nil"/>
              <w:bottom w:val="nil"/>
              <w:right w:val="nil"/>
            </w:tcBorders>
            <w:shd w:val="clear" w:color="auto" w:fill="auto"/>
            <w:vAlign w:val="bottom"/>
          </w:tcPr>
          <w:p w:rsidR="006A40FD" w:rsidRPr="006A40FD" w:rsidRDefault="006A40FD" w:rsidP="006A40FD">
            <w:pPr>
              <w:jc w:val="center"/>
              <w:rPr>
                <w:rFonts w:ascii="Yandex-sans" w:hAnsi="Yandex-sans" w:cs="Arial CYR"/>
                <w:b/>
                <w:bCs/>
                <w:color w:val="000000"/>
              </w:rPr>
            </w:pPr>
            <w:r w:rsidRPr="006A40FD">
              <w:rPr>
                <w:rFonts w:ascii="Yandex-sans" w:hAnsi="Yandex-sans" w:cs="Arial CYR"/>
                <w:b/>
                <w:bCs/>
                <w:color w:val="000000"/>
                <w:sz w:val="22"/>
                <w:szCs w:val="22"/>
              </w:rPr>
              <w:t>Ведомственная структура</w:t>
            </w:r>
          </w:p>
        </w:tc>
      </w:tr>
      <w:tr w:rsidR="006A40FD" w:rsidRPr="006A40FD" w:rsidTr="006A40FD">
        <w:trPr>
          <w:trHeight w:val="264"/>
        </w:trPr>
        <w:tc>
          <w:tcPr>
            <w:tcW w:w="10680" w:type="dxa"/>
            <w:gridSpan w:val="9"/>
            <w:tcBorders>
              <w:top w:val="nil"/>
              <w:left w:val="nil"/>
              <w:bottom w:val="nil"/>
              <w:right w:val="nil"/>
            </w:tcBorders>
            <w:shd w:val="clear" w:color="auto" w:fill="auto"/>
            <w:vAlign w:val="bottom"/>
          </w:tcPr>
          <w:p w:rsidR="006A40FD" w:rsidRPr="006A40FD" w:rsidRDefault="006A40FD" w:rsidP="006A40FD">
            <w:pPr>
              <w:jc w:val="center"/>
              <w:rPr>
                <w:rFonts w:ascii="Yandex-sans" w:hAnsi="Yandex-sans" w:cs="Arial CYR"/>
                <w:b/>
                <w:bCs/>
                <w:color w:val="000000"/>
              </w:rPr>
            </w:pPr>
            <w:r w:rsidRPr="006A40FD">
              <w:rPr>
                <w:rFonts w:ascii="Yandex-sans" w:hAnsi="Yandex-sans" w:cs="Arial CYR"/>
                <w:b/>
                <w:bCs/>
                <w:color w:val="000000"/>
                <w:sz w:val="22"/>
                <w:szCs w:val="22"/>
              </w:rPr>
              <w:t>расходов бюджета Залучского сельского поселения</w:t>
            </w:r>
          </w:p>
        </w:tc>
      </w:tr>
      <w:tr w:rsidR="006A40FD" w:rsidRPr="006A40FD" w:rsidTr="006A40FD">
        <w:trPr>
          <w:trHeight w:val="264"/>
        </w:trPr>
        <w:tc>
          <w:tcPr>
            <w:tcW w:w="10680" w:type="dxa"/>
            <w:gridSpan w:val="9"/>
            <w:tcBorders>
              <w:top w:val="nil"/>
              <w:left w:val="nil"/>
              <w:bottom w:val="nil"/>
              <w:right w:val="nil"/>
            </w:tcBorders>
            <w:shd w:val="clear" w:color="auto" w:fill="auto"/>
            <w:vAlign w:val="bottom"/>
          </w:tcPr>
          <w:p w:rsidR="006A40FD" w:rsidRPr="006A40FD" w:rsidRDefault="006A40FD" w:rsidP="006A40FD">
            <w:pPr>
              <w:jc w:val="center"/>
              <w:rPr>
                <w:rFonts w:cs="Arial CYR"/>
                <w:b/>
                <w:bCs/>
                <w:color w:val="000000"/>
              </w:rPr>
            </w:pPr>
            <w:r w:rsidRPr="006A40FD">
              <w:rPr>
                <w:rFonts w:ascii="Yandex-sans" w:hAnsi="Yandex-sans" w:cs="Arial CYR"/>
                <w:b/>
                <w:bCs/>
                <w:color w:val="000000"/>
                <w:sz w:val="22"/>
                <w:szCs w:val="22"/>
              </w:rPr>
              <w:t>на 202</w:t>
            </w:r>
            <w:r w:rsidRPr="006A40FD">
              <w:rPr>
                <w:rFonts w:cs="Arial CYR"/>
                <w:b/>
                <w:bCs/>
                <w:color w:val="000000"/>
                <w:sz w:val="22"/>
                <w:szCs w:val="22"/>
              </w:rPr>
              <w:t>1</w:t>
            </w:r>
            <w:r w:rsidRPr="006A40FD">
              <w:rPr>
                <w:rFonts w:ascii="Yandex-sans" w:hAnsi="Yandex-sans" w:cs="Arial CYR"/>
                <w:b/>
                <w:bCs/>
                <w:color w:val="000000"/>
                <w:sz w:val="22"/>
                <w:szCs w:val="22"/>
              </w:rPr>
              <w:t xml:space="preserve"> год и на плановый период 202</w:t>
            </w:r>
            <w:r w:rsidRPr="006A40FD">
              <w:rPr>
                <w:rFonts w:cs="Arial CYR"/>
                <w:b/>
                <w:bCs/>
                <w:color w:val="000000"/>
                <w:sz w:val="22"/>
                <w:szCs w:val="22"/>
              </w:rPr>
              <w:t>2</w:t>
            </w:r>
            <w:r w:rsidRPr="006A40FD">
              <w:rPr>
                <w:rFonts w:ascii="Yandex-sans" w:hAnsi="Yandex-sans" w:cs="Arial CYR"/>
                <w:b/>
                <w:bCs/>
                <w:color w:val="000000"/>
                <w:sz w:val="22"/>
                <w:szCs w:val="22"/>
              </w:rPr>
              <w:t>-202</w:t>
            </w:r>
            <w:r w:rsidRPr="006A40FD">
              <w:rPr>
                <w:rFonts w:cs="Arial CYR"/>
                <w:b/>
                <w:bCs/>
                <w:color w:val="000000"/>
                <w:sz w:val="22"/>
                <w:szCs w:val="22"/>
              </w:rPr>
              <w:t>3</w:t>
            </w:r>
            <w:r w:rsidRPr="006A40FD">
              <w:rPr>
                <w:rFonts w:ascii="Yandex-sans" w:hAnsi="Yandex-sans" w:cs="Arial CYR"/>
                <w:b/>
                <w:bCs/>
                <w:color w:val="000000"/>
                <w:sz w:val="22"/>
                <w:szCs w:val="22"/>
              </w:rPr>
              <w:t xml:space="preserve"> годы</w:t>
            </w:r>
          </w:p>
          <w:p w:rsidR="006A40FD" w:rsidRPr="006A40FD" w:rsidRDefault="006A40FD" w:rsidP="006A40FD">
            <w:pPr>
              <w:jc w:val="right"/>
              <w:rPr>
                <w:rFonts w:cs="Arial CYR"/>
                <w:b/>
                <w:bCs/>
                <w:color w:val="000000"/>
              </w:rPr>
            </w:pPr>
            <w:r w:rsidRPr="006A40FD">
              <w:rPr>
                <w:b/>
                <w:bCs/>
                <w:sz w:val="22"/>
                <w:szCs w:val="22"/>
              </w:rPr>
              <w:t>(тыс. рублей.)</w:t>
            </w:r>
          </w:p>
        </w:tc>
      </w:tr>
      <w:tr w:rsidR="006A40FD" w:rsidRPr="006A40FD" w:rsidTr="006A40FD">
        <w:trPr>
          <w:trHeight w:val="264"/>
        </w:trPr>
        <w:tc>
          <w:tcPr>
            <w:tcW w:w="3930" w:type="dxa"/>
            <w:tcBorders>
              <w:top w:val="single" w:sz="4" w:space="0" w:color="auto"/>
              <w:left w:val="single" w:sz="4" w:space="0" w:color="auto"/>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Наименование</w:t>
            </w:r>
          </w:p>
        </w:tc>
        <w:tc>
          <w:tcPr>
            <w:tcW w:w="64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Адм.</w:t>
            </w:r>
          </w:p>
        </w:tc>
        <w:tc>
          <w:tcPr>
            <w:tcW w:w="66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ПР</w:t>
            </w:r>
          </w:p>
        </w:tc>
        <w:tc>
          <w:tcPr>
            <w:tcW w:w="1405"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ЦСР</w:t>
            </w:r>
          </w:p>
        </w:tc>
        <w:tc>
          <w:tcPr>
            <w:tcW w:w="516" w:type="dxa"/>
            <w:tcBorders>
              <w:top w:val="single" w:sz="4" w:space="0" w:color="auto"/>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ВР</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2021г.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2022г.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2023г.</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Администрация Залучского сельского поселения</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 </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 </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 </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r w:rsidRPr="006A40FD">
              <w:rPr>
                <w:sz w:val="22"/>
                <w:szCs w:val="22"/>
              </w:rPr>
              <w:t> </w:t>
            </w:r>
          </w:p>
        </w:tc>
        <w:tc>
          <w:tcPr>
            <w:tcW w:w="949"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rPr>
            </w:pPr>
            <w:r w:rsidRPr="006A40FD">
              <w:rPr>
                <w:b/>
                <w:sz w:val="22"/>
                <w:szCs w:val="22"/>
              </w:rPr>
              <w:t>16947,6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rPr>
            </w:pPr>
            <w:r w:rsidRPr="006A40FD">
              <w:rPr>
                <w:b/>
                <w:sz w:val="22"/>
                <w:szCs w:val="22"/>
              </w:rPr>
              <w:t>12658,6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rPr>
            </w:pPr>
            <w:r w:rsidRPr="006A40FD">
              <w:rPr>
                <w:b/>
                <w:sz w:val="22"/>
                <w:szCs w:val="22"/>
              </w:rPr>
              <w:t>4053,1</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5227,1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4049,1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4 904,5</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808,5</w:t>
            </w:r>
          </w:p>
        </w:tc>
      </w:tr>
      <w:tr w:rsidR="006A40FD" w:rsidRPr="006A40FD" w:rsidTr="006A40FD">
        <w:trPr>
          <w:trHeight w:val="74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r>
      <w:tr w:rsidR="006A40FD" w:rsidRPr="006A40FD" w:rsidTr="006A40FD">
        <w:trPr>
          <w:trHeight w:val="303"/>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900 00 100 20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808,5</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02</w:t>
            </w:r>
          </w:p>
        </w:tc>
        <w:tc>
          <w:tcPr>
            <w:tcW w:w="1405"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900 00 100 20</w:t>
            </w:r>
          </w:p>
        </w:tc>
        <w:tc>
          <w:tcPr>
            <w:tcW w:w="516" w:type="dxa"/>
            <w:tcBorders>
              <w:top w:val="nil"/>
              <w:left w:val="nil"/>
              <w:bottom w:val="single" w:sz="4" w:space="0" w:color="auto"/>
              <w:right w:val="single" w:sz="4" w:space="0" w:color="auto"/>
            </w:tcBorders>
            <w:shd w:val="clear" w:color="auto" w:fill="FFFFFF"/>
            <w:vAlign w:val="bottom"/>
          </w:tcPr>
          <w:p w:rsidR="006A40FD" w:rsidRPr="006A40FD" w:rsidRDefault="006A40FD" w:rsidP="006A40FD">
            <w:pPr>
              <w:jc w:val="center"/>
            </w:pPr>
            <w:r w:rsidRPr="006A40FD">
              <w:rPr>
                <w:sz w:val="22"/>
                <w:szCs w:val="22"/>
              </w:rPr>
              <w:t>120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808,5</w:t>
            </w:r>
          </w:p>
        </w:tc>
      </w:tr>
      <w:tr w:rsidR="006A40FD" w:rsidRPr="006A40FD" w:rsidTr="006A40FD">
        <w:trPr>
          <w:trHeight w:val="912"/>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4084,4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2949,4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3244,6</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110 00 40 890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47,0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110 00 40 890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47,0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50,0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50,0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3935,7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2797,7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2796,7</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49"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3210,3</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2665,8</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2657,5</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707,9</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127,9</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pPr>
            <w:r w:rsidRPr="006A40FD">
              <w:rPr>
                <w:sz w:val="22"/>
                <w:szCs w:val="22"/>
              </w:rPr>
              <w:t>135,2</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900 00 100 40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850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17,5</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4,0</w:t>
            </w:r>
          </w:p>
        </w:tc>
      </w:tr>
      <w:tr w:rsidR="006A40FD" w:rsidRPr="006A40FD" w:rsidTr="006A40FD">
        <w:trPr>
          <w:trHeight w:val="25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101,7</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98,7</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900 01 70 280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3,0</w:t>
            </w:r>
          </w:p>
        </w:tc>
      </w:tr>
      <w:tr w:rsidR="006A40FD" w:rsidRPr="006A40FD" w:rsidTr="006A40FD">
        <w:trPr>
          <w:trHeight w:val="68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06</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06</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900 00 00 050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28,2</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06</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900 00 00 050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540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28,2</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156,0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900 00 40 990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870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184,0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151,0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156,0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121,0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7,0</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050 00 40 000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13</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050 00 40 000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Возмещение компенсационных расходов старостам</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900 00 40 360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112,0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13</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900 00 40 360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296</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112,0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102,6</w:t>
            </w:r>
          </w:p>
        </w:tc>
      </w:tr>
      <w:tr w:rsidR="006A40FD" w:rsidRPr="006A40FD" w:rsidTr="006A40FD">
        <w:trPr>
          <w:trHeight w:val="312"/>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102,6</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 xml:space="preserve">Осуществление первичного воинского учета на территориях, где </w:t>
            </w:r>
            <w:r w:rsidRPr="006A40FD">
              <w:rPr>
                <w:sz w:val="22"/>
                <w:szCs w:val="22"/>
              </w:rPr>
              <w:lastRenderedPageBreak/>
              <w:t>отсутствуют военные комиссариаты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900 00 51 180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102,6</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lastRenderedPageBreak/>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900 00 51 180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97,8</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98,8</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102,6</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33,1</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090 00 40 140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33,1</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090 00 40 140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33,1</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2806,4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2825,1</w:t>
            </w:r>
          </w:p>
        </w:tc>
      </w:tr>
      <w:tr w:rsidR="006A40FD" w:rsidRPr="006A40FD" w:rsidTr="006A40FD">
        <w:trPr>
          <w:trHeight w:val="348"/>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2805,9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2824,6</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030 00 00 000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3972,2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2805,9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2824,6</w:t>
            </w:r>
          </w:p>
        </w:tc>
      </w:tr>
      <w:tr w:rsidR="006A40FD" w:rsidRPr="006A40FD" w:rsidTr="006A40FD">
        <w:trPr>
          <w:trHeight w:val="456"/>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3091,0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2177,1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2644</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031 00 71 520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2604,0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1736,0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1736,0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031 00 71 520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2604,0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1736,0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1736,0</w:t>
            </w:r>
          </w:p>
        </w:tc>
      </w:tr>
      <w:tr w:rsidR="006A40FD" w:rsidRPr="006A40FD" w:rsidTr="006A40FD">
        <w:trPr>
          <w:trHeight w:val="732"/>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lastRenderedPageBreak/>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S1 520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137,0</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91,4</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91,4</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S1 520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137,0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91,4</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91,4</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031 00 40 220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350,0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349,7</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416,6</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031 00 40 220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350,0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349,7</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416,6</w:t>
            </w:r>
          </w:p>
        </w:tc>
      </w:tr>
      <w:tr w:rsidR="006A40FD" w:rsidRPr="006A40FD" w:rsidTr="006A40FD">
        <w:trPr>
          <w:trHeight w:val="68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032 00 00 000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871,2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628,8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580,6</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032 00 40 230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871,2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628,8</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580,6</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032 00 40 230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871,2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628,8</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580,6</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0,5</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040 00 40 000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0,5</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 xml:space="preserve">Прочая закупка товаров, работ и услуг для обеспечения государственных </w:t>
            </w:r>
            <w:r w:rsidRPr="006A40FD">
              <w:rPr>
                <w:sz w:val="22"/>
                <w:szCs w:val="22"/>
              </w:rPr>
              <w:lastRenderedPageBreak/>
              <w:t>(муниципальных)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12</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040 00 40 000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0,5</w:t>
            </w:r>
          </w:p>
        </w:tc>
      </w:tr>
      <w:tr w:rsidR="006A40FD" w:rsidRPr="006A40FD" w:rsidTr="006A40FD">
        <w:trPr>
          <w:trHeight w:val="32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lastRenderedPageBreak/>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2646,1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1381,9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1383,9</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5,0</w:t>
            </w:r>
          </w:p>
        </w:tc>
      </w:tr>
      <w:tr w:rsidR="006A40FD" w:rsidRPr="006A40FD" w:rsidTr="006A40FD">
        <w:trPr>
          <w:trHeight w:val="756"/>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010 00 40 140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5,0</w:t>
            </w:r>
          </w:p>
        </w:tc>
      </w:tr>
      <w:tr w:rsidR="006A40FD" w:rsidRPr="006A40FD" w:rsidTr="006A40FD">
        <w:trPr>
          <w:trHeight w:val="468"/>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010 00 40 140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2641,1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1378,9</w:t>
            </w:r>
          </w:p>
        </w:tc>
      </w:tr>
      <w:tr w:rsidR="006A40FD" w:rsidRPr="006A40FD" w:rsidTr="006A40FD">
        <w:trPr>
          <w:trHeight w:val="96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020 00 00 000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2641,1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1378,9</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"Уборка и озеленение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339,2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38,0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75,0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021 00 40 530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339,2</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38,0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75,0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t>подпрограмма "Освещение улиц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rPr>
            </w:pPr>
            <w:r w:rsidRPr="006A40FD">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022 00 40 510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1139,0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1208,9</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1208,9</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022 00 40 510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1139,0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1208,9</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1208,9</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i/>
                <w:iCs/>
              </w:rPr>
            </w:pPr>
            <w:r w:rsidRPr="006A40FD">
              <w:rPr>
                <w:b/>
                <w:bCs/>
                <w:i/>
                <w:iCs/>
                <w:sz w:val="22"/>
                <w:szCs w:val="22"/>
              </w:rPr>
              <w:t xml:space="preserve"> </w:t>
            </w:r>
            <w:r w:rsidRPr="006A40FD">
              <w:rPr>
                <w:i/>
                <w:iCs/>
                <w:sz w:val="22"/>
                <w:szCs w:val="22"/>
              </w:rPr>
              <w:t>подпрограмма «Содержание мест захоронения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i/>
                <w:iCs/>
              </w:rPr>
            </w:pPr>
            <w:r w:rsidRPr="006A40FD">
              <w:rPr>
                <w:b/>
                <w:bCs/>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 xml:space="preserve">  023 00 40 540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145,0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95,0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95,0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 xml:space="preserve">Прочая закупка товаров, работ и услуг для обеспечения государственных </w:t>
            </w:r>
            <w:r w:rsidRPr="006A40FD">
              <w:rPr>
                <w:sz w:val="22"/>
                <w:szCs w:val="22"/>
              </w:rPr>
              <w:lastRenderedPageBreak/>
              <w:t>(муниципальных)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 xml:space="preserve">  023 00 40 540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145,0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95,0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95,0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rPr>
            </w:pPr>
            <w:r w:rsidRPr="006A40FD">
              <w:rPr>
                <w:i/>
                <w:iCs/>
                <w:sz w:val="22"/>
                <w:szCs w:val="22"/>
              </w:rPr>
              <w:lastRenderedPageBreak/>
              <w:t>подпрограмма «Комплексное развитие территории Залучском сельском поселении на 2015-2023 годы»</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 xml:space="preserve">024 00 L5 764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649,8</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right"/>
            </w:pPr>
            <w:r w:rsidRPr="006A40FD">
              <w:rPr>
                <w:sz w:val="22"/>
                <w:szCs w:val="22"/>
              </w:rPr>
              <w:t>0,0</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 xml:space="preserve">024 00 L5 764 </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649,8</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pPr>
              <w:rPr>
                <w:i/>
                <w:iCs/>
              </w:rPr>
            </w:pPr>
            <w:r w:rsidRPr="006A40FD">
              <w:rPr>
                <w:i/>
                <w:iCs/>
                <w:sz w:val="22"/>
                <w:szCs w:val="22"/>
              </w:rPr>
              <w:t>подпрограмма «Комплексное развитие территории Залучском сельском поселении на 2015-2023 годы»</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024 00 00 000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024 01 72 090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59,0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pPr>
              <w:rPr>
                <w:i/>
                <w:iCs/>
                <w:color w:val="000000"/>
              </w:rPr>
            </w:pPr>
            <w:r w:rsidRPr="006A40FD">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S5 260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289,1</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78,4</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FFFFFF"/>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S5 260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289,1</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78,4</w:t>
            </w:r>
          </w:p>
        </w:tc>
      </w:tr>
      <w:tr w:rsidR="006A40FD" w:rsidRPr="006A40FD" w:rsidTr="006A40FD">
        <w:trPr>
          <w:trHeight w:val="516"/>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i/>
                <w:iCs/>
                <w:color w:val="000000"/>
              </w:rPr>
            </w:pPr>
            <w:r w:rsidRPr="006A40FD">
              <w:rPr>
                <w:i/>
                <w:iCs/>
                <w:color w:val="000000"/>
                <w:sz w:val="22"/>
                <w:szCs w:val="22"/>
              </w:rPr>
              <w:t>Софинансирование  подпрограмма «Развитие территории Залучского сельского поселения на 2019-2023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i/>
                <w:iCs/>
                <w:color w:val="000000"/>
              </w:rPr>
            </w:pPr>
            <w:r w:rsidRPr="006A40FD">
              <w:rPr>
                <w:i/>
                <w:iCs/>
                <w:color w:val="000000"/>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center"/>
            </w:pPr>
            <w:r w:rsidRPr="006A40FD">
              <w:rPr>
                <w:sz w:val="22"/>
                <w:szCs w:val="22"/>
              </w:rPr>
              <w:t>024 00 S2 090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20,0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0,00</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pPr>
            <w:r w:rsidRPr="006A40FD">
              <w:rPr>
                <w:sz w:val="22"/>
                <w:szCs w:val="22"/>
              </w:rPr>
              <w:t>024 00 S2 090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20,0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0,00</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0,00</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Культура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492"/>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070 00 20 060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3831,8</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070 00 20 060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620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4511,1</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3827,6</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3831,8</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lastRenderedPageBreak/>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070 00 71 420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620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79,4</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0,0</w:t>
            </w:r>
          </w:p>
        </w:tc>
      </w:tr>
      <w:tr w:rsidR="006A40FD" w:rsidRPr="006A40FD" w:rsidTr="006A40FD">
        <w:trPr>
          <w:trHeight w:val="276"/>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451,2</w:t>
            </w:r>
          </w:p>
        </w:tc>
      </w:tr>
      <w:tr w:rsidR="006A40FD" w:rsidRPr="006A40FD" w:rsidTr="006A40FD">
        <w:trPr>
          <w:trHeight w:val="528"/>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451,2</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900 00 80 000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451,2</w:t>
            </w:r>
          </w:p>
        </w:tc>
      </w:tr>
      <w:tr w:rsidR="006A40FD" w:rsidRPr="006A40FD" w:rsidTr="006A40FD">
        <w:trPr>
          <w:trHeight w:val="252"/>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900 00 80 000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310</w:t>
            </w:r>
          </w:p>
        </w:tc>
        <w:tc>
          <w:tcPr>
            <w:tcW w:w="949"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452,4</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451,2</w:t>
            </w:r>
          </w:p>
        </w:tc>
        <w:tc>
          <w:tcPr>
            <w:tcW w:w="960" w:type="dxa"/>
            <w:tcBorders>
              <w:top w:val="nil"/>
              <w:left w:val="nil"/>
              <w:bottom w:val="single" w:sz="4" w:space="0" w:color="auto"/>
              <w:right w:val="single" w:sz="4" w:space="0" w:color="auto"/>
            </w:tcBorders>
            <w:shd w:val="clear" w:color="auto" w:fill="FFFF00"/>
            <w:noWrap/>
            <w:vAlign w:val="bottom"/>
          </w:tcPr>
          <w:p w:rsidR="006A40FD" w:rsidRPr="006A40FD" w:rsidRDefault="006A40FD" w:rsidP="006A40FD">
            <w:pPr>
              <w:jc w:val="right"/>
            </w:pPr>
            <w:r w:rsidRPr="006A40FD">
              <w:rPr>
                <w:sz w:val="22"/>
                <w:szCs w:val="22"/>
              </w:rPr>
              <w:t>451,2</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pPr>
              <w:rPr>
                <w:b/>
                <w:bCs/>
              </w:rPr>
            </w:pPr>
            <w:r w:rsidRPr="006A40FD">
              <w:rPr>
                <w:b/>
                <w:bCs/>
                <w:sz w:val="22"/>
                <w:szCs w:val="22"/>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rPr>
                <w:b/>
                <w:bCs/>
              </w:rPr>
            </w:pPr>
            <w:r w:rsidRPr="006A40FD">
              <w:rPr>
                <w:b/>
                <w:bCs/>
                <w:sz w:val="22"/>
                <w:szCs w:val="22"/>
              </w:rPr>
              <w:t>7,3</w:t>
            </w:r>
          </w:p>
        </w:tc>
      </w:tr>
      <w:tr w:rsidR="006A40FD" w:rsidRPr="006A40FD" w:rsidTr="006A40FD">
        <w:trPr>
          <w:trHeight w:val="24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r>
      <w:tr w:rsidR="006A40FD" w:rsidRPr="006A40FD" w:rsidTr="006A40FD">
        <w:trPr>
          <w:trHeight w:val="720"/>
        </w:trPr>
        <w:tc>
          <w:tcPr>
            <w:tcW w:w="3930" w:type="dxa"/>
            <w:tcBorders>
              <w:top w:val="nil"/>
              <w:left w:val="single" w:sz="4" w:space="0" w:color="auto"/>
              <w:bottom w:val="single" w:sz="4" w:space="0" w:color="auto"/>
              <w:right w:val="single" w:sz="4" w:space="0" w:color="auto"/>
            </w:tcBorders>
            <w:shd w:val="clear" w:color="auto" w:fill="E3E3E3"/>
          </w:tcPr>
          <w:p w:rsidR="006A40FD" w:rsidRPr="006A40FD" w:rsidRDefault="006A40FD" w:rsidP="006A40FD">
            <w:r w:rsidRPr="006A40FD">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080 00 40 080</w:t>
            </w:r>
          </w:p>
        </w:tc>
        <w:tc>
          <w:tcPr>
            <w:tcW w:w="516" w:type="dxa"/>
            <w:tcBorders>
              <w:top w:val="nil"/>
              <w:left w:val="nil"/>
              <w:bottom w:val="single" w:sz="4" w:space="0" w:color="auto"/>
              <w:right w:val="single" w:sz="4" w:space="0" w:color="auto"/>
            </w:tcBorders>
            <w:shd w:val="clear" w:color="auto" w:fill="E3E3E3"/>
            <w:vAlign w:val="bottom"/>
          </w:tcPr>
          <w:p w:rsidR="006A40FD" w:rsidRPr="006A40FD" w:rsidRDefault="006A40FD" w:rsidP="006A40FD">
            <w:pPr>
              <w:jc w:val="center"/>
            </w:pPr>
            <w:r w:rsidRPr="006A40FD">
              <w:rPr>
                <w:sz w:val="22"/>
                <w:szCs w:val="22"/>
              </w:rPr>
              <w:t> </w:t>
            </w:r>
          </w:p>
        </w:tc>
        <w:tc>
          <w:tcPr>
            <w:tcW w:w="949"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6A40FD" w:rsidRPr="006A40FD" w:rsidRDefault="006A40FD" w:rsidP="006A40FD">
            <w:pPr>
              <w:jc w:val="right"/>
            </w:pPr>
            <w:r w:rsidRPr="006A40FD">
              <w:rPr>
                <w:sz w:val="22"/>
                <w:szCs w:val="22"/>
              </w:rPr>
              <w:t>7,3</w:t>
            </w:r>
          </w:p>
        </w:tc>
      </w:tr>
      <w:tr w:rsidR="006A40FD" w:rsidRPr="006A40FD" w:rsidTr="006A40FD">
        <w:trPr>
          <w:trHeight w:val="480"/>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r w:rsidRPr="006A40FD">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11</w:t>
            </w:r>
          </w:p>
        </w:tc>
        <w:tc>
          <w:tcPr>
            <w:tcW w:w="660"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080 00 40 080</w:t>
            </w:r>
          </w:p>
        </w:tc>
        <w:tc>
          <w:tcPr>
            <w:tcW w:w="516" w:type="dxa"/>
            <w:tcBorders>
              <w:top w:val="nil"/>
              <w:left w:val="nil"/>
              <w:bottom w:val="single" w:sz="4" w:space="0" w:color="auto"/>
              <w:right w:val="single" w:sz="4" w:space="0" w:color="auto"/>
            </w:tcBorders>
            <w:shd w:val="clear" w:color="auto" w:fill="auto"/>
            <w:vAlign w:val="bottom"/>
          </w:tcPr>
          <w:p w:rsidR="006A40FD" w:rsidRPr="006A40FD" w:rsidRDefault="006A40FD" w:rsidP="006A40FD">
            <w:pPr>
              <w:jc w:val="center"/>
            </w:pPr>
            <w:r w:rsidRPr="006A40FD">
              <w:rPr>
                <w:sz w:val="22"/>
                <w:szCs w:val="22"/>
              </w:rPr>
              <w:t>240</w:t>
            </w:r>
          </w:p>
        </w:tc>
        <w:tc>
          <w:tcPr>
            <w:tcW w:w="949"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6A40FD" w:rsidRPr="006A40FD" w:rsidRDefault="006A40FD" w:rsidP="006A40FD">
            <w:pPr>
              <w:jc w:val="right"/>
            </w:pPr>
            <w:r w:rsidRPr="006A40FD">
              <w:rPr>
                <w:sz w:val="22"/>
                <w:szCs w:val="22"/>
              </w:rPr>
              <w:t>7,3</w:t>
            </w:r>
          </w:p>
        </w:tc>
      </w:tr>
      <w:tr w:rsidR="006A40FD" w:rsidRPr="006A40FD" w:rsidTr="006A40FD">
        <w:trPr>
          <w:trHeight w:val="264"/>
        </w:trPr>
        <w:tc>
          <w:tcPr>
            <w:tcW w:w="3930" w:type="dxa"/>
            <w:tcBorders>
              <w:top w:val="nil"/>
              <w:left w:val="single" w:sz="4" w:space="0" w:color="auto"/>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ВСЕГО РАСХОДОВ</w:t>
            </w:r>
          </w:p>
        </w:tc>
        <w:tc>
          <w:tcPr>
            <w:tcW w:w="640" w:type="dxa"/>
            <w:tcBorders>
              <w:top w:val="nil"/>
              <w:left w:val="nil"/>
              <w:bottom w:val="single" w:sz="4" w:space="0" w:color="auto"/>
              <w:right w:val="single" w:sz="4" w:space="0" w:color="auto"/>
            </w:tcBorders>
            <w:shd w:val="clear" w:color="auto" w:fill="auto"/>
          </w:tcPr>
          <w:p w:rsidR="006A40FD" w:rsidRPr="006A40FD" w:rsidRDefault="006A40FD" w:rsidP="006A40FD">
            <w:pPr>
              <w:rPr>
                <w:b/>
                <w:bCs/>
              </w:rPr>
            </w:pPr>
            <w:r w:rsidRPr="006A40FD">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1405"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516"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center"/>
              <w:rPr>
                <w:b/>
                <w:bCs/>
              </w:rPr>
            </w:pPr>
            <w:r w:rsidRPr="006A40FD">
              <w:rPr>
                <w:b/>
                <w:bCs/>
                <w:sz w:val="22"/>
                <w:szCs w:val="22"/>
              </w:rPr>
              <w:t> </w:t>
            </w:r>
          </w:p>
        </w:tc>
        <w:tc>
          <w:tcPr>
            <w:tcW w:w="949"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16947,6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12656,6</w:t>
            </w:r>
          </w:p>
        </w:tc>
        <w:tc>
          <w:tcPr>
            <w:tcW w:w="960" w:type="dxa"/>
            <w:tcBorders>
              <w:top w:val="nil"/>
              <w:left w:val="nil"/>
              <w:bottom w:val="single" w:sz="4" w:space="0" w:color="auto"/>
              <w:right w:val="single" w:sz="4" w:space="0" w:color="auto"/>
            </w:tcBorders>
            <w:shd w:val="clear" w:color="auto" w:fill="auto"/>
            <w:noWrap/>
            <w:vAlign w:val="bottom"/>
          </w:tcPr>
          <w:p w:rsidR="006A40FD" w:rsidRPr="006A40FD" w:rsidRDefault="006A40FD" w:rsidP="006A40FD">
            <w:pPr>
              <w:jc w:val="right"/>
              <w:rPr>
                <w:b/>
                <w:bCs/>
              </w:rPr>
            </w:pPr>
            <w:r w:rsidRPr="006A40FD">
              <w:rPr>
                <w:b/>
                <w:bCs/>
                <w:sz w:val="22"/>
                <w:szCs w:val="22"/>
              </w:rPr>
              <w:t>12689,3</w:t>
            </w:r>
          </w:p>
        </w:tc>
      </w:tr>
    </w:tbl>
    <w:p w:rsidR="006A40FD" w:rsidRPr="006A40FD" w:rsidRDefault="006A40FD" w:rsidP="006A40FD">
      <w:pPr>
        <w:rPr>
          <w:sz w:val="22"/>
          <w:szCs w:val="22"/>
        </w:rPr>
        <w:sectPr w:rsidR="006A40FD" w:rsidRPr="006A40FD" w:rsidSect="006A40FD">
          <w:pgSz w:w="16838" w:h="11906" w:orient="landscape"/>
          <w:pgMar w:top="851" w:right="1134" w:bottom="1080" w:left="360" w:header="709" w:footer="709" w:gutter="0"/>
          <w:cols w:space="708"/>
          <w:docGrid w:linePitch="360"/>
        </w:sectPr>
      </w:pPr>
    </w:p>
    <w:p w:rsidR="006665F4" w:rsidRDefault="006665F4" w:rsidP="006A40FD">
      <w:pPr>
        <w:jc w:val="center"/>
        <w:rPr>
          <w:b/>
          <w:sz w:val="22"/>
          <w:szCs w:val="22"/>
        </w:rPr>
      </w:pPr>
    </w:p>
    <w:p w:rsidR="006665F4" w:rsidRDefault="006665F4" w:rsidP="006A40FD">
      <w:pPr>
        <w:jc w:val="center"/>
        <w:rPr>
          <w:b/>
          <w:sz w:val="22"/>
          <w:szCs w:val="22"/>
        </w:rPr>
      </w:pPr>
    </w:p>
    <w:p w:rsidR="006665F4" w:rsidRPr="006665F4" w:rsidRDefault="006665F4" w:rsidP="006665F4">
      <w:pPr>
        <w:jc w:val="center"/>
        <w:rPr>
          <w:b/>
          <w:sz w:val="22"/>
          <w:szCs w:val="22"/>
        </w:rPr>
      </w:pPr>
      <w:r w:rsidRPr="006665F4">
        <w:rPr>
          <w:b/>
          <w:sz w:val="22"/>
          <w:szCs w:val="22"/>
        </w:rPr>
        <w:t>Совет депутатов Залучского сельского поселения</w:t>
      </w:r>
    </w:p>
    <w:p w:rsidR="006665F4" w:rsidRPr="006665F4" w:rsidRDefault="006665F4" w:rsidP="006665F4">
      <w:pPr>
        <w:jc w:val="center"/>
        <w:rPr>
          <w:b/>
          <w:sz w:val="22"/>
          <w:szCs w:val="22"/>
        </w:rPr>
      </w:pPr>
      <w:r w:rsidRPr="006665F4">
        <w:rPr>
          <w:b/>
          <w:sz w:val="22"/>
          <w:szCs w:val="22"/>
        </w:rPr>
        <w:t>Р Е Ш Е Н И Е</w:t>
      </w:r>
    </w:p>
    <w:p w:rsidR="006665F4" w:rsidRPr="006665F4" w:rsidRDefault="006665F4" w:rsidP="006665F4">
      <w:pPr>
        <w:jc w:val="center"/>
        <w:rPr>
          <w:b/>
          <w:sz w:val="22"/>
          <w:szCs w:val="22"/>
        </w:rPr>
      </w:pPr>
      <w:r w:rsidRPr="006665F4">
        <w:rPr>
          <w:b/>
          <w:sz w:val="22"/>
          <w:szCs w:val="22"/>
        </w:rPr>
        <w:t>от  25.06.2021  № 44</w:t>
      </w:r>
    </w:p>
    <w:p w:rsidR="006665F4" w:rsidRPr="006665F4" w:rsidRDefault="006665F4" w:rsidP="006665F4">
      <w:pPr>
        <w:jc w:val="center"/>
        <w:rPr>
          <w:sz w:val="22"/>
          <w:szCs w:val="22"/>
        </w:rPr>
      </w:pPr>
      <w:r w:rsidRPr="006665F4">
        <w:rPr>
          <w:sz w:val="22"/>
          <w:szCs w:val="22"/>
        </w:rPr>
        <w:t>с. Залучье</w:t>
      </w:r>
    </w:p>
    <w:p w:rsidR="006665F4" w:rsidRPr="006665F4" w:rsidRDefault="006665F4" w:rsidP="006665F4">
      <w:pPr>
        <w:jc w:val="center"/>
        <w:rPr>
          <w:b/>
          <w:kern w:val="1"/>
          <w:sz w:val="22"/>
          <w:szCs w:val="22"/>
        </w:rPr>
      </w:pPr>
      <w:r w:rsidRPr="006665F4">
        <w:rPr>
          <w:b/>
          <w:kern w:val="1"/>
          <w:sz w:val="22"/>
          <w:szCs w:val="22"/>
        </w:rPr>
        <w:t>О проекте изменений и дополнения в Устав  Залучского сельского поселения</w:t>
      </w:r>
    </w:p>
    <w:p w:rsidR="006665F4" w:rsidRPr="006665F4" w:rsidRDefault="006665F4" w:rsidP="006665F4">
      <w:pPr>
        <w:pStyle w:val="af0"/>
        <w:spacing w:before="0" w:beforeAutospacing="0" w:after="0" w:line="300" w:lineRule="atLeast"/>
        <w:ind w:firstLine="709"/>
        <w:jc w:val="both"/>
        <w:rPr>
          <w:sz w:val="22"/>
          <w:szCs w:val="22"/>
        </w:rPr>
      </w:pPr>
      <w:r w:rsidRPr="006665F4">
        <w:rPr>
          <w:sz w:val="22"/>
          <w:szCs w:val="22"/>
        </w:rPr>
        <w:t xml:space="preserve">В соответствии с </w:t>
      </w:r>
      <w:r w:rsidRPr="006665F4">
        <w:rPr>
          <w:rStyle w:val="1ffd"/>
          <w:sz w:val="22"/>
          <w:szCs w:val="22"/>
        </w:rPr>
        <w:t>Федеральным законом от 6 октября 2003 года № 131-ФЗ</w:t>
      </w:r>
      <w:r w:rsidRPr="006665F4">
        <w:rPr>
          <w:sz w:val="22"/>
          <w:szCs w:val="22"/>
        </w:rPr>
        <w:t xml:space="preserve"> «Об общих принципах организации местного самоуправления в Российской Федерации», руководствуясь Уставом </w:t>
      </w:r>
      <w:bookmarkStart w:id="3" w:name="_Hlk75170704"/>
      <w:r w:rsidRPr="006665F4">
        <w:rPr>
          <w:sz w:val="22"/>
          <w:szCs w:val="22"/>
        </w:rPr>
        <w:t>Залучского</w:t>
      </w:r>
      <w:bookmarkEnd w:id="3"/>
      <w:r w:rsidRPr="006665F4">
        <w:rPr>
          <w:sz w:val="22"/>
          <w:szCs w:val="22"/>
        </w:rPr>
        <w:t xml:space="preserve"> сельского поселения, </w:t>
      </w:r>
      <w:r w:rsidRPr="006665F4">
        <w:rPr>
          <w:spacing w:val="-1"/>
          <w:sz w:val="22"/>
          <w:szCs w:val="22"/>
        </w:rPr>
        <w:t xml:space="preserve">Совет депутатов Залучского сельского поселения </w:t>
      </w:r>
    </w:p>
    <w:p w:rsidR="006665F4" w:rsidRPr="006665F4" w:rsidRDefault="006665F4" w:rsidP="006665F4">
      <w:pPr>
        <w:pStyle w:val="af0"/>
        <w:shd w:val="clear" w:color="auto" w:fill="FFFFFF"/>
        <w:tabs>
          <w:tab w:val="left" w:pos="6390"/>
        </w:tabs>
        <w:spacing w:before="0" w:beforeAutospacing="0" w:after="0" w:line="300" w:lineRule="atLeast"/>
        <w:ind w:firstLine="709"/>
        <w:jc w:val="both"/>
        <w:rPr>
          <w:sz w:val="22"/>
          <w:szCs w:val="22"/>
        </w:rPr>
      </w:pPr>
      <w:r w:rsidRPr="006665F4">
        <w:rPr>
          <w:b/>
          <w:bCs/>
          <w:sz w:val="22"/>
          <w:szCs w:val="22"/>
        </w:rPr>
        <w:t>РЕШИЛ:</w:t>
      </w:r>
      <w:r w:rsidRPr="006665F4">
        <w:rPr>
          <w:b/>
          <w:bCs/>
          <w:sz w:val="22"/>
          <w:szCs w:val="22"/>
        </w:rPr>
        <w:tab/>
      </w:r>
    </w:p>
    <w:p w:rsidR="006665F4" w:rsidRPr="006665F4" w:rsidRDefault="006665F4" w:rsidP="006665F4">
      <w:pPr>
        <w:pStyle w:val="af0"/>
        <w:shd w:val="clear" w:color="auto" w:fill="FFFFFF"/>
        <w:spacing w:before="0" w:beforeAutospacing="0" w:after="0" w:line="300" w:lineRule="atLeast"/>
        <w:ind w:firstLine="709"/>
        <w:jc w:val="both"/>
        <w:rPr>
          <w:sz w:val="22"/>
          <w:szCs w:val="22"/>
        </w:rPr>
      </w:pPr>
      <w:r w:rsidRPr="006665F4">
        <w:rPr>
          <w:spacing w:val="-5"/>
          <w:sz w:val="22"/>
          <w:szCs w:val="22"/>
        </w:rPr>
        <w:t xml:space="preserve">1. </w:t>
      </w:r>
      <w:r w:rsidRPr="006665F4">
        <w:rPr>
          <w:spacing w:val="-5"/>
          <w:kern w:val="1"/>
          <w:sz w:val="22"/>
          <w:szCs w:val="22"/>
        </w:rPr>
        <w:t>Внести к рассмотрению изменения и дополнения в Устав</w:t>
      </w:r>
      <w:r w:rsidRPr="006665F4">
        <w:rPr>
          <w:kern w:val="1"/>
          <w:sz w:val="22"/>
          <w:szCs w:val="22"/>
        </w:rPr>
        <w:t xml:space="preserve"> Залучского сельского поселения в </w:t>
      </w:r>
      <w:r w:rsidRPr="006665F4">
        <w:rPr>
          <w:sz w:val="22"/>
          <w:szCs w:val="22"/>
        </w:rPr>
        <w:t>следующей редакции:</w:t>
      </w:r>
    </w:p>
    <w:p w:rsidR="006665F4" w:rsidRPr="006665F4" w:rsidRDefault="006665F4" w:rsidP="006665F4">
      <w:pPr>
        <w:pStyle w:val="af0"/>
        <w:shd w:val="clear" w:color="auto" w:fill="FFFFFF"/>
        <w:spacing w:before="0" w:beforeAutospacing="0" w:after="0" w:line="300" w:lineRule="atLeast"/>
        <w:ind w:firstLine="709"/>
        <w:jc w:val="both"/>
        <w:rPr>
          <w:b/>
          <w:bCs/>
          <w:sz w:val="22"/>
          <w:szCs w:val="22"/>
        </w:rPr>
      </w:pPr>
      <w:r w:rsidRPr="006665F4">
        <w:rPr>
          <w:b/>
          <w:bCs/>
          <w:sz w:val="22"/>
          <w:szCs w:val="22"/>
        </w:rPr>
        <w:t>1.1. Статью 4 Устава изложить в следующей редакции:</w:t>
      </w:r>
    </w:p>
    <w:p w:rsidR="006665F4" w:rsidRPr="006665F4" w:rsidRDefault="006665F4" w:rsidP="006665F4">
      <w:pPr>
        <w:widowControl w:val="0"/>
        <w:adjustRightInd w:val="0"/>
        <w:ind w:firstLine="709"/>
        <w:outlineLvl w:val="2"/>
        <w:rPr>
          <w:sz w:val="22"/>
          <w:szCs w:val="22"/>
        </w:rPr>
      </w:pPr>
      <w:r w:rsidRPr="006665F4">
        <w:rPr>
          <w:bCs/>
          <w:sz w:val="22"/>
          <w:szCs w:val="22"/>
        </w:rPr>
        <w:t xml:space="preserve">«Статья 4. </w:t>
      </w:r>
      <w:r w:rsidRPr="006665F4">
        <w:rPr>
          <w:sz w:val="22"/>
          <w:szCs w:val="22"/>
        </w:rPr>
        <w:t>Вопросы местного значения Залучского сельского поселения</w:t>
      </w:r>
    </w:p>
    <w:p w:rsidR="006665F4" w:rsidRPr="006665F4" w:rsidRDefault="006665F4" w:rsidP="006665F4">
      <w:pPr>
        <w:widowControl w:val="0"/>
        <w:adjustRightInd w:val="0"/>
        <w:ind w:firstLine="709"/>
        <w:jc w:val="both"/>
        <w:rPr>
          <w:sz w:val="22"/>
          <w:szCs w:val="22"/>
        </w:rPr>
      </w:pPr>
      <w:r w:rsidRPr="006665F4">
        <w:rPr>
          <w:sz w:val="22"/>
          <w:szCs w:val="22"/>
        </w:rPr>
        <w:t xml:space="preserve">1. К вопросам местного значения </w:t>
      </w:r>
      <w:r w:rsidRPr="006665F4">
        <w:rPr>
          <w:bCs/>
          <w:sz w:val="22"/>
          <w:szCs w:val="22"/>
        </w:rPr>
        <w:t xml:space="preserve">Залучского сельского </w:t>
      </w:r>
      <w:r w:rsidRPr="006665F4">
        <w:rPr>
          <w:sz w:val="22"/>
          <w:szCs w:val="22"/>
        </w:rPr>
        <w:t>поселения относятся:</w:t>
      </w:r>
    </w:p>
    <w:p w:rsidR="006665F4" w:rsidRPr="006665F4" w:rsidRDefault="006665F4" w:rsidP="006665F4">
      <w:pPr>
        <w:ind w:firstLine="709"/>
        <w:jc w:val="both"/>
        <w:rPr>
          <w:sz w:val="22"/>
          <w:szCs w:val="22"/>
        </w:rPr>
      </w:pPr>
      <w:r w:rsidRPr="006665F4">
        <w:rPr>
          <w:sz w:val="22"/>
          <w:szCs w:val="22"/>
        </w:rPr>
        <w:t>1) составление и рассмотрение проекта бюджета Залучского</w:t>
      </w:r>
      <w:r w:rsidRPr="006665F4">
        <w:rPr>
          <w:bCs/>
          <w:sz w:val="22"/>
          <w:szCs w:val="22"/>
        </w:rPr>
        <w:t xml:space="preserve"> сельского </w:t>
      </w:r>
      <w:r w:rsidRPr="006665F4">
        <w:rPr>
          <w:sz w:val="22"/>
          <w:szCs w:val="22"/>
        </w:rPr>
        <w:t>поселения, утверждение и исполнение бюджета Залучского</w:t>
      </w:r>
      <w:r w:rsidRPr="006665F4">
        <w:rPr>
          <w:bCs/>
          <w:sz w:val="22"/>
          <w:szCs w:val="22"/>
        </w:rPr>
        <w:t xml:space="preserve"> сельского </w:t>
      </w:r>
      <w:r w:rsidRPr="006665F4">
        <w:rPr>
          <w:sz w:val="22"/>
          <w:szCs w:val="22"/>
        </w:rPr>
        <w:t xml:space="preserve">поселения, осуществление контроля за его исполнением, составление и утверждение отчета об исполнении бюджета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ind w:firstLine="709"/>
        <w:jc w:val="both"/>
        <w:rPr>
          <w:sz w:val="22"/>
          <w:szCs w:val="22"/>
        </w:rPr>
      </w:pPr>
      <w:r w:rsidRPr="006665F4">
        <w:rPr>
          <w:sz w:val="22"/>
          <w:szCs w:val="22"/>
        </w:rPr>
        <w:lastRenderedPageBreak/>
        <w:t xml:space="preserve">2) установление, изменение и отмена местных налогов и сборов </w:t>
      </w:r>
      <w:r w:rsidRPr="006665F4">
        <w:rPr>
          <w:bCs/>
          <w:sz w:val="22"/>
          <w:szCs w:val="22"/>
        </w:rPr>
        <w:t xml:space="preserve">Залучского сельского </w:t>
      </w:r>
      <w:r w:rsidRPr="006665F4">
        <w:rPr>
          <w:sz w:val="22"/>
          <w:szCs w:val="22"/>
        </w:rPr>
        <w:t>поселения;</w:t>
      </w:r>
    </w:p>
    <w:p w:rsidR="006665F4" w:rsidRPr="006665F4" w:rsidRDefault="006665F4" w:rsidP="006665F4">
      <w:pPr>
        <w:ind w:firstLine="709"/>
        <w:jc w:val="both"/>
        <w:rPr>
          <w:sz w:val="22"/>
          <w:szCs w:val="22"/>
        </w:rPr>
      </w:pPr>
      <w:r w:rsidRPr="006665F4">
        <w:rPr>
          <w:sz w:val="22"/>
          <w:szCs w:val="22"/>
        </w:rPr>
        <w:t>3) владение, пользование и распоряжение имуществом, находящимся в муниципальной собственности Залучского</w:t>
      </w:r>
      <w:r w:rsidRPr="006665F4">
        <w:rPr>
          <w:bCs/>
          <w:sz w:val="22"/>
          <w:szCs w:val="22"/>
        </w:rPr>
        <w:t xml:space="preserve"> сельского </w:t>
      </w:r>
      <w:r w:rsidRPr="006665F4">
        <w:rPr>
          <w:sz w:val="22"/>
          <w:szCs w:val="22"/>
        </w:rPr>
        <w:t>поселения;</w:t>
      </w:r>
    </w:p>
    <w:p w:rsidR="006665F4" w:rsidRPr="006665F4" w:rsidRDefault="006665F4" w:rsidP="006665F4">
      <w:pPr>
        <w:ind w:firstLine="709"/>
        <w:jc w:val="both"/>
        <w:rPr>
          <w:sz w:val="22"/>
          <w:szCs w:val="22"/>
        </w:rPr>
      </w:pPr>
      <w:r w:rsidRPr="006665F4">
        <w:rPr>
          <w:sz w:val="22"/>
          <w:szCs w:val="22"/>
        </w:rPr>
        <w:t xml:space="preserve">4) обеспечение первичных мер пожарной безопасности в границах населенных пунктов </w:t>
      </w:r>
      <w:r w:rsidRPr="006665F4">
        <w:rPr>
          <w:bCs/>
          <w:sz w:val="22"/>
          <w:szCs w:val="22"/>
        </w:rPr>
        <w:t xml:space="preserve">Залучского сельского </w:t>
      </w:r>
      <w:r w:rsidRPr="006665F4">
        <w:rPr>
          <w:sz w:val="22"/>
          <w:szCs w:val="22"/>
        </w:rPr>
        <w:t>поселения;</w:t>
      </w:r>
    </w:p>
    <w:p w:rsidR="006665F4" w:rsidRPr="006665F4" w:rsidRDefault="006665F4" w:rsidP="006665F4">
      <w:pPr>
        <w:ind w:firstLine="709"/>
        <w:jc w:val="both"/>
        <w:rPr>
          <w:sz w:val="22"/>
          <w:szCs w:val="22"/>
        </w:rPr>
      </w:pPr>
      <w:r w:rsidRPr="006665F4">
        <w:rPr>
          <w:sz w:val="22"/>
          <w:szCs w:val="22"/>
        </w:rPr>
        <w:t xml:space="preserve">5) создание условий для обеспечения жителей </w:t>
      </w:r>
      <w:r w:rsidRPr="006665F4">
        <w:rPr>
          <w:bCs/>
          <w:sz w:val="22"/>
          <w:szCs w:val="22"/>
        </w:rPr>
        <w:t xml:space="preserve">Залучского сельского </w:t>
      </w:r>
      <w:r w:rsidRPr="006665F4">
        <w:rPr>
          <w:sz w:val="22"/>
          <w:szCs w:val="22"/>
        </w:rPr>
        <w:t>поселения услугами связи, общественного питания, торговли и бытового обслуживания;</w:t>
      </w:r>
    </w:p>
    <w:p w:rsidR="006665F4" w:rsidRPr="006665F4" w:rsidRDefault="006665F4" w:rsidP="006665F4">
      <w:pPr>
        <w:widowControl w:val="0"/>
        <w:adjustRightInd w:val="0"/>
        <w:ind w:firstLine="709"/>
        <w:jc w:val="both"/>
        <w:rPr>
          <w:sz w:val="22"/>
          <w:szCs w:val="22"/>
        </w:rPr>
      </w:pPr>
      <w:r w:rsidRPr="006665F4">
        <w:rPr>
          <w:sz w:val="22"/>
          <w:szCs w:val="22"/>
        </w:rPr>
        <w:t xml:space="preserve">6) создание условий для организации досуга и обеспечения жителей </w:t>
      </w:r>
      <w:r w:rsidRPr="006665F4">
        <w:rPr>
          <w:bCs/>
          <w:sz w:val="22"/>
          <w:szCs w:val="22"/>
        </w:rPr>
        <w:t xml:space="preserve">Залучского сельского </w:t>
      </w:r>
      <w:r w:rsidRPr="006665F4">
        <w:rPr>
          <w:sz w:val="22"/>
          <w:szCs w:val="22"/>
        </w:rPr>
        <w:t>поселения услугами организаций культуры;</w:t>
      </w:r>
    </w:p>
    <w:p w:rsidR="006665F4" w:rsidRPr="006665F4" w:rsidRDefault="006665F4" w:rsidP="006665F4">
      <w:pPr>
        <w:widowControl w:val="0"/>
        <w:adjustRightInd w:val="0"/>
        <w:ind w:firstLine="709"/>
        <w:jc w:val="both"/>
        <w:rPr>
          <w:sz w:val="22"/>
          <w:szCs w:val="22"/>
        </w:rPr>
      </w:pPr>
      <w:r w:rsidRPr="006665F4">
        <w:rPr>
          <w:sz w:val="22"/>
          <w:szCs w:val="22"/>
        </w:rPr>
        <w:t xml:space="preserve">7) обеспечение условий для развития на территории </w:t>
      </w:r>
      <w:r w:rsidRPr="006665F4">
        <w:rPr>
          <w:bCs/>
          <w:sz w:val="22"/>
          <w:szCs w:val="22"/>
        </w:rPr>
        <w:t xml:space="preserve">Залучского сельского </w:t>
      </w:r>
      <w:r w:rsidRPr="006665F4">
        <w:rPr>
          <w:sz w:val="22"/>
          <w:szCs w:val="22"/>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6665F4">
        <w:rPr>
          <w:bCs/>
          <w:sz w:val="22"/>
          <w:szCs w:val="22"/>
        </w:rPr>
        <w:t xml:space="preserve">Залучского сельского </w:t>
      </w:r>
      <w:r w:rsidRPr="006665F4">
        <w:rPr>
          <w:sz w:val="22"/>
          <w:szCs w:val="22"/>
        </w:rPr>
        <w:t>поселения;</w:t>
      </w:r>
    </w:p>
    <w:p w:rsidR="006665F4" w:rsidRPr="006665F4" w:rsidRDefault="006665F4" w:rsidP="006665F4">
      <w:pPr>
        <w:widowControl w:val="0"/>
        <w:adjustRightInd w:val="0"/>
        <w:ind w:firstLine="709"/>
        <w:jc w:val="both"/>
        <w:rPr>
          <w:sz w:val="22"/>
          <w:szCs w:val="22"/>
        </w:rPr>
      </w:pPr>
      <w:r w:rsidRPr="006665F4">
        <w:rPr>
          <w:sz w:val="22"/>
          <w:szCs w:val="22"/>
        </w:rPr>
        <w:t xml:space="preserve">8) формирование архивных фондов </w:t>
      </w:r>
      <w:r w:rsidRPr="006665F4">
        <w:rPr>
          <w:bCs/>
          <w:sz w:val="22"/>
          <w:szCs w:val="22"/>
        </w:rPr>
        <w:t xml:space="preserve">Залучского сельского </w:t>
      </w:r>
      <w:r w:rsidRPr="006665F4">
        <w:rPr>
          <w:sz w:val="22"/>
          <w:szCs w:val="22"/>
        </w:rPr>
        <w:t>поселения;</w:t>
      </w:r>
    </w:p>
    <w:p w:rsidR="006665F4" w:rsidRPr="006665F4" w:rsidRDefault="006665F4" w:rsidP="006665F4">
      <w:pPr>
        <w:autoSpaceDE w:val="0"/>
        <w:autoSpaceDN w:val="0"/>
        <w:adjustRightInd w:val="0"/>
        <w:ind w:firstLine="709"/>
        <w:jc w:val="both"/>
        <w:rPr>
          <w:sz w:val="22"/>
          <w:szCs w:val="22"/>
        </w:rPr>
      </w:pPr>
      <w:r w:rsidRPr="006665F4">
        <w:rPr>
          <w:sz w:val="22"/>
          <w:szCs w:val="22"/>
        </w:rPr>
        <w:t>9) утверждение правил благоустройства территории Залучского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Залучского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Залучского сельского поселения в соответствии с указанными правилами;</w:t>
      </w:r>
    </w:p>
    <w:p w:rsidR="006665F4" w:rsidRPr="006665F4" w:rsidRDefault="006665F4" w:rsidP="006665F4">
      <w:pPr>
        <w:widowControl w:val="0"/>
        <w:adjustRightInd w:val="0"/>
        <w:ind w:firstLine="709"/>
        <w:jc w:val="both"/>
        <w:rPr>
          <w:sz w:val="22"/>
          <w:szCs w:val="22"/>
        </w:rPr>
      </w:pPr>
      <w:r w:rsidRPr="006665F4">
        <w:rPr>
          <w:sz w:val="22"/>
          <w:szCs w:val="22"/>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6665F4">
        <w:rPr>
          <w:bCs/>
          <w:sz w:val="22"/>
          <w:szCs w:val="22"/>
        </w:rPr>
        <w:t xml:space="preserve">Залучского сельского </w:t>
      </w:r>
      <w:r w:rsidRPr="006665F4">
        <w:rPr>
          <w:sz w:val="22"/>
          <w:szCs w:val="22"/>
        </w:rPr>
        <w:t>поселения, изменение, аннулирование таких наименований, размещение информации в государственном адресном реестре;</w:t>
      </w:r>
    </w:p>
    <w:p w:rsidR="006665F4" w:rsidRPr="006665F4" w:rsidRDefault="006665F4" w:rsidP="006665F4">
      <w:pPr>
        <w:widowControl w:val="0"/>
        <w:adjustRightInd w:val="0"/>
        <w:ind w:firstLine="709"/>
        <w:jc w:val="both"/>
        <w:rPr>
          <w:sz w:val="22"/>
          <w:szCs w:val="22"/>
        </w:rPr>
      </w:pPr>
      <w:r w:rsidRPr="006665F4">
        <w:rPr>
          <w:sz w:val="22"/>
          <w:szCs w:val="22"/>
        </w:rPr>
        <w:t>11) содействие в развитии сельскохозяйственного производства, создание условий для развития малого и среднего предпринимательства;</w:t>
      </w:r>
    </w:p>
    <w:p w:rsidR="006665F4" w:rsidRPr="006665F4" w:rsidRDefault="006665F4" w:rsidP="006665F4">
      <w:pPr>
        <w:widowControl w:val="0"/>
        <w:adjustRightInd w:val="0"/>
        <w:ind w:firstLine="709"/>
        <w:jc w:val="both"/>
        <w:rPr>
          <w:sz w:val="22"/>
          <w:szCs w:val="22"/>
        </w:rPr>
      </w:pPr>
      <w:r w:rsidRPr="006665F4">
        <w:rPr>
          <w:sz w:val="22"/>
          <w:szCs w:val="22"/>
        </w:rPr>
        <w:t xml:space="preserve">12) организация и осуществление мероприятий по работе с детьми и молодежью в </w:t>
      </w:r>
      <w:r w:rsidRPr="006665F4">
        <w:rPr>
          <w:bCs/>
          <w:sz w:val="22"/>
          <w:szCs w:val="22"/>
        </w:rPr>
        <w:t xml:space="preserve">Залучского сельском </w:t>
      </w:r>
      <w:r w:rsidRPr="006665F4">
        <w:rPr>
          <w:sz w:val="22"/>
          <w:szCs w:val="22"/>
        </w:rPr>
        <w:t>поселении;</w:t>
      </w:r>
    </w:p>
    <w:p w:rsidR="006665F4" w:rsidRPr="006665F4" w:rsidRDefault="006665F4" w:rsidP="006665F4">
      <w:pPr>
        <w:widowControl w:val="0"/>
        <w:adjustRightInd w:val="0"/>
        <w:ind w:firstLine="709"/>
        <w:jc w:val="both"/>
        <w:rPr>
          <w:sz w:val="22"/>
          <w:szCs w:val="22"/>
        </w:rPr>
      </w:pPr>
      <w:r w:rsidRPr="006665F4">
        <w:rPr>
          <w:sz w:val="22"/>
          <w:szCs w:val="22"/>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65F4" w:rsidRPr="006665F4" w:rsidRDefault="006665F4" w:rsidP="006665F4">
      <w:pPr>
        <w:widowControl w:val="0"/>
        <w:adjustRightInd w:val="0"/>
        <w:ind w:firstLine="709"/>
        <w:jc w:val="both"/>
        <w:rPr>
          <w:sz w:val="22"/>
          <w:szCs w:val="22"/>
        </w:rPr>
      </w:pPr>
      <w:r w:rsidRPr="006665F4">
        <w:rPr>
          <w:sz w:val="22"/>
          <w:szCs w:val="22"/>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665F4" w:rsidRPr="006665F4" w:rsidRDefault="006665F4" w:rsidP="006665F4">
      <w:pPr>
        <w:widowControl w:val="0"/>
        <w:adjustRightInd w:val="0"/>
        <w:ind w:firstLine="709"/>
        <w:jc w:val="both"/>
        <w:rPr>
          <w:sz w:val="22"/>
          <w:szCs w:val="22"/>
        </w:rPr>
      </w:pPr>
      <w:r w:rsidRPr="006665F4">
        <w:rPr>
          <w:sz w:val="22"/>
          <w:szCs w:val="22"/>
        </w:rPr>
        <w:t xml:space="preserve">2. Законами Новгородской области и принятыми в соответствии с ними Уставом Старорусского муниципального района и Уставом </w:t>
      </w:r>
      <w:r w:rsidRPr="006665F4">
        <w:rPr>
          <w:bCs/>
          <w:sz w:val="22"/>
          <w:szCs w:val="22"/>
        </w:rPr>
        <w:t xml:space="preserve">Залучского </w:t>
      </w:r>
      <w:r w:rsidRPr="006665F4">
        <w:rPr>
          <w:sz w:val="22"/>
          <w:szCs w:val="22"/>
        </w:rPr>
        <w:t xml:space="preserve">сельского поселения за </w:t>
      </w:r>
      <w:r w:rsidRPr="006665F4">
        <w:rPr>
          <w:bCs/>
          <w:sz w:val="22"/>
          <w:szCs w:val="22"/>
        </w:rPr>
        <w:t xml:space="preserve">Залучского </w:t>
      </w:r>
      <w:r w:rsidRPr="006665F4">
        <w:rPr>
          <w:sz w:val="22"/>
          <w:szCs w:val="22"/>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6665F4">
          <w:rPr>
            <w:sz w:val="22"/>
            <w:szCs w:val="22"/>
          </w:rPr>
          <w:t>Федерального закона № 131-ФЗ</w:t>
        </w:r>
      </w:hyperlink>
      <w:r w:rsidRPr="006665F4">
        <w:rPr>
          <w:sz w:val="22"/>
          <w:szCs w:val="22"/>
        </w:rPr>
        <w:t xml:space="preserve"> вопросов местного значения городских поселений.</w:t>
      </w:r>
    </w:p>
    <w:p w:rsidR="006665F4" w:rsidRPr="006665F4" w:rsidRDefault="006665F4" w:rsidP="006665F4">
      <w:pPr>
        <w:widowControl w:val="0"/>
        <w:adjustRightInd w:val="0"/>
        <w:ind w:firstLine="709"/>
        <w:jc w:val="both"/>
        <w:rPr>
          <w:sz w:val="22"/>
          <w:szCs w:val="22"/>
        </w:rPr>
      </w:pPr>
      <w:r w:rsidRPr="006665F4">
        <w:rPr>
          <w:sz w:val="22"/>
          <w:szCs w:val="22"/>
        </w:rPr>
        <w:t xml:space="preserve">3. Иные вопросы местного значения, предусмотренные частью 1 статьи 14 </w:t>
      </w:r>
      <w:hyperlink r:id="rId11" w:tooltip="Федерального закона № 131-ФЗ" w:history="1">
        <w:r w:rsidRPr="006665F4">
          <w:rPr>
            <w:sz w:val="22"/>
            <w:szCs w:val="22"/>
          </w:rPr>
          <w:t>Федерального закона № 131-ФЗ</w:t>
        </w:r>
      </w:hyperlink>
      <w:r w:rsidRPr="006665F4">
        <w:rPr>
          <w:sz w:val="22"/>
          <w:szCs w:val="22"/>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6665F4">
          <w:rPr>
            <w:sz w:val="22"/>
            <w:szCs w:val="22"/>
          </w:rPr>
          <w:t>Федерального закона № 131-ФЗ</w:t>
        </w:r>
      </w:hyperlink>
      <w:r w:rsidRPr="006665F4">
        <w:rPr>
          <w:sz w:val="22"/>
          <w:szCs w:val="22"/>
        </w:rPr>
        <w:t xml:space="preserve">, на территории </w:t>
      </w:r>
      <w:r w:rsidRPr="006665F4">
        <w:rPr>
          <w:bCs/>
          <w:sz w:val="22"/>
          <w:szCs w:val="22"/>
        </w:rPr>
        <w:t xml:space="preserve">Залучского </w:t>
      </w:r>
      <w:r w:rsidRPr="006665F4">
        <w:rPr>
          <w:sz w:val="22"/>
          <w:szCs w:val="22"/>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6665F4" w:rsidRPr="006665F4" w:rsidRDefault="006665F4" w:rsidP="006665F4">
      <w:pPr>
        <w:widowControl w:val="0"/>
        <w:adjustRightInd w:val="0"/>
        <w:ind w:firstLine="709"/>
        <w:jc w:val="both"/>
        <w:rPr>
          <w:sz w:val="22"/>
          <w:szCs w:val="22"/>
        </w:rPr>
      </w:pPr>
      <w:r w:rsidRPr="006665F4">
        <w:rPr>
          <w:sz w:val="22"/>
          <w:szCs w:val="22"/>
        </w:rPr>
        <w:t xml:space="preserve">4. Органы местного самоуправления Залучского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Залучского сельского поселения в бюджет Старорусского муниципального района в соответствии с </w:t>
      </w:r>
      <w:hyperlink r:id="rId13" w:tooltip="Бюджетным кодексом Российской Федерации" w:history="1">
        <w:r w:rsidRPr="006665F4">
          <w:rPr>
            <w:sz w:val="22"/>
            <w:szCs w:val="22"/>
          </w:rPr>
          <w:t>Бюджетным кодексом Российской Федерации</w:t>
        </w:r>
      </w:hyperlink>
      <w:r w:rsidRPr="006665F4">
        <w:rPr>
          <w:sz w:val="22"/>
          <w:szCs w:val="22"/>
        </w:rPr>
        <w:t>.</w:t>
      </w:r>
    </w:p>
    <w:p w:rsidR="006665F4" w:rsidRPr="006665F4" w:rsidRDefault="006665F4" w:rsidP="006665F4">
      <w:pPr>
        <w:widowControl w:val="0"/>
        <w:adjustRightInd w:val="0"/>
        <w:ind w:firstLine="709"/>
        <w:jc w:val="both"/>
        <w:rPr>
          <w:sz w:val="22"/>
          <w:szCs w:val="22"/>
        </w:rPr>
      </w:pPr>
      <w:r w:rsidRPr="006665F4">
        <w:rPr>
          <w:sz w:val="22"/>
          <w:szCs w:val="22"/>
        </w:rPr>
        <w:t xml:space="preserve">Решение о заключении соглашения о передаче осуществления части полномочий Залучского сельского поселения принимается Советом депутатов Залучского сельского поселения по предложению Главы Залучского сельского поселения. </w:t>
      </w:r>
    </w:p>
    <w:p w:rsidR="006665F4" w:rsidRPr="006665F4" w:rsidRDefault="006665F4" w:rsidP="006665F4">
      <w:pPr>
        <w:widowControl w:val="0"/>
        <w:adjustRightInd w:val="0"/>
        <w:ind w:firstLine="709"/>
        <w:jc w:val="both"/>
        <w:rPr>
          <w:sz w:val="22"/>
          <w:szCs w:val="22"/>
        </w:rPr>
      </w:pPr>
      <w:r w:rsidRPr="006665F4">
        <w:rPr>
          <w:sz w:val="22"/>
          <w:szCs w:val="22"/>
        </w:rPr>
        <w:lastRenderedPageBreak/>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665F4" w:rsidRPr="006665F4" w:rsidRDefault="006665F4" w:rsidP="006665F4">
      <w:pPr>
        <w:widowControl w:val="0"/>
        <w:adjustRightInd w:val="0"/>
        <w:ind w:firstLine="709"/>
        <w:jc w:val="both"/>
        <w:rPr>
          <w:b/>
          <w:sz w:val="22"/>
          <w:szCs w:val="22"/>
        </w:rPr>
      </w:pPr>
      <w:r w:rsidRPr="006665F4">
        <w:rPr>
          <w:b/>
          <w:sz w:val="22"/>
          <w:szCs w:val="22"/>
        </w:rPr>
        <w:t>1.2. Дополнить Устав статьей 4.1 следующего содержания:</w:t>
      </w:r>
    </w:p>
    <w:p w:rsidR="006665F4" w:rsidRPr="006665F4" w:rsidRDefault="006665F4" w:rsidP="006665F4">
      <w:pPr>
        <w:ind w:firstLine="709"/>
        <w:jc w:val="both"/>
        <w:rPr>
          <w:sz w:val="22"/>
          <w:szCs w:val="22"/>
        </w:rPr>
      </w:pPr>
      <w:r w:rsidRPr="006665F4">
        <w:rPr>
          <w:sz w:val="22"/>
          <w:szCs w:val="22"/>
        </w:rPr>
        <w:t>«Статья 4.1. Вопросы местного значения Залучского сельского поселения, закрепленные за Залучского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6665F4" w:rsidRPr="006665F4" w:rsidRDefault="006665F4" w:rsidP="006665F4">
      <w:pPr>
        <w:widowControl w:val="0"/>
        <w:adjustRightInd w:val="0"/>
        <w:ind w:firstLine="709"/>
        <w:jc w:val="both"/>
        <w:rPr>
          <w:sz w:val="22"/>
          <w:szCs w:val="22"/>
        </w:rPr>
      </w:pPr>
      <w:r w:rsidRPr="006665F4">
        <w:rPr>
          <w:sz w:val="22"/>
          <w:szCs w:val="22"/>
        </w:rPr>
        <w:t xml:space="preserve">К вопросам местного значения </w:t>
      </w:r>
      <w:r w:rsidRPr="006665F4">
        <w:rPr>
          <w:bCs/>
          <w:sz w:val="22"/>
          <w:szCs w:val="22"/>
        </w:rPr>
        <w:t xml:space="preserve">Залучского сельского </w:t>
      </w:r>
      <w:r w:rsidRPr="006665F4">
        <w:rPr>
          <w:sz w:val="22"/>
          <w:szCs w:val="22"/>
        </w:rPr>
        <w:t>поселения относятся:</w:t>
      </w:r>
    </w:p>
    <w:p w:rsidR="006665F4" w:rsidRPr="006665F4" w:rsidRDefault="006665F4" w:rsidP="006665F4">
      <w:pPr>
        <w:adjustRightInd w:val="0"/>
        <w:ind w:firstLine="709"/>
        <w:jc w:val="both"/>
        <w:rPr>
          <w:sz w:val="22"/>
          <w:szCs w:val="22"/>
        </w:rPr>
      </w:pPr>
      <w:r w:rsidRPr="006665F4">
        <w:rPr>
          <w:sz w:val="22"/>
          <w:szCs w:val="22"/>
        </w:rPr>
        <w:t xml:space="preserve">1) дорожная деятельность в отношении автомобильных дорог местного значения в границах населенных пунктов </w:t>
      </w:r>
      <w:r w:rsidRPr="006665F4">
        <w:rPr>
          <w:bCs/>
          <w:sz w:val="22"/>
          <w:szCs w:val="22"/>
        </w:rPr>
        <w:t xml:space="preserve">Залучского сельского </w:t>
      </w:r>
      <w:r w:rsidRPr="006665F4">
        <w:rPr>
          <w:sz w:val="22"/>
          <w:szCs w:val="22"/>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665F4">
        <w:rPr>
          <w:bCs/>
          <w:sz w:val="22"/>
          <w:szCs w:val="22"/>
        </w:rPr>
        <w:t>Залучского сельского</w:t>
      </w:r>
      <w:r w:rsidRPr="006665F4">
        <w:rPr>
          <w:sz w:val="22"/>
          <w:szCs w:val="22"/>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665F4" w:rsidRPr="006665F4" w:rsidRDefault="006665F4" w:rsidP="006665F4">
      <w:pPr>
        <w:adjustRightInd w:val="0"/>
        <w:ind w:firstLine="709"/>
        <w:jc w:val="both"/>
        <w:rPr>
          <w:sz w:val="22"/>
          <w:szCs w:val="22"/>
        </w:rPr>
      </w:pPr>
      <w:r w:rsidRPr="006665F4">
        <w:rPr>
          <w:sz w:val="22"/>
          <w:szCs w:val="22"/>
        </w:rPr>
        <w:t xml:space="preserve">2) создание условий для массового отдыха жителей Залучского </w:t>
      </w:r>
      <w:r w:rsidRPr="006665F4">
        <w:rPr>
          <w:bCs/>
          <w:sz w:val="22"/>
          <w:szCs w:val="22"/>
        </w:rPr>
        <w:t>сельского</w:t>
      </w:r>
      <w:r w:rsidRPr="006665F4">
        <w:rPr>
          <w:sz w:val="22"/>
          <w:szCs w:val="22"/>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65F4" w:rsidRPr="006665F4" w:rsidRDefault="006665F4" w:rsidP="006665F4">
      <w:pPr>
        <w:adjustRightInd w:val="0"/>
        <w:ind w:firstLine="709"/>
        <w:jc w:val="both"/>
        <w:rPr>
          <w:sz w:val="22"/>
          <w:szCs w:val="22"/>
        </w:rPr>
      </w:pPr>
      <w:r w:rsidRPr="006665F4">
        <w:rPr>
          <w:sz w:val="22"/>
          <w:szCs w:val="22"/>
        </w:rPr>
        <w:t>3)</w:t>
      </w:r>
      <w:r w:rsidRPr="006665F4">
        <w:rPr>
          <w:bCs/>
          <w:sz w:val="22"/>
          <w:szCs w:val="22"/>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6665F4">
        <w:rPr>
          <w:sz w:val="22"/>
          <w:szCs w:val="22"/>
        </w:rPr>
        <w:t xml:space="preserve">; </w:t>
      </w:r>
    </w:p>
    <w:p w:rsidR="006665F4" w:rsidRPr="006665F4" w:rsidRDefault="006665F4" w:rsidP="006665F4">
      <w:pPr>
        <w:adjustRightInd w:val="0"/>
        <w:ind w:firstLine="709"/>
        <w:jc w:val="both"/>
        <w:rPr>
          <w:sz w:val="22"/>
          <w:szCs w:val="22"/>
        </w:rPr>
      </w:pPr>
      <w:r w:rsidRPr="006665F4">
        <w:rPr>
          <w:sz w:val="22"/>
          <w:szCs w:val="22"/>
        </w:rPr>
        <w:t xml:space="preserve">4) организация ритуальных услуг и содержание мест захоронения; </w:t>
      </w:r>
    </w:p>
    <w:p w:rsidR="006665F4" w:rsidRPr="006665F4" w:rsidRDefault="006665F4" w:rsidP="006665F4">
      <w:pPr>
        <w:adjustRightInd w:val="0"/>
        <w:ind w:firstLine="709"/>
        <w:jc w:val="both"/>
        <w:rPr>
          <w:sz w:val="22"/>
          <w:szCs w:val="22"/>
        </w:rPr>
      </w:pPr>
      <w:r w:rsidRPr="006665F4">
        <w:rPr>
          <w:sz w:val="22"/>
          <w:szCs w:val="22"/>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65F4" w:rsidRPr="006665F4" w:rsidRDefault="006665F4" w:rsidP="006665F4">
      <w:pPr>
        <w:adjustRightInd w:val="0"/>
        <w:ind w:firstLine="709"/>
        <w:jc w:val="both"/>
        <w:rPr>
          <w:sz w:val="22"/>
          <w:szCs w:val="22"/>
        </w:rPr>
      </w:pPr>
      <w:r w:rsidRPr="006665F4">
        <w:rPr>
          <w:sz w:val="22"/>
          <w:szCs w:val="22"/>
        </w:rPr>
        <w:t xml:space="preserve">6) осуществление мер по противодействию коррупции в границах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pStyle w:val="af0"/>
        <w:shd w:val="clear" w:color="auto" w:fill="FFFFFF"/>
        <w:spacing w:before="0" w:beforeAutospacing="0" w:after="0" w:line="300" w:lineRule="atLeast"/>
        <w:ind w:firstLine="709"/>
        <w:jc w:val="both"/>
        <w:rPr>
          <w:b/>
          <w:bCs/>
          <w:sz w:val="22"/>
          <w:szCs w:val="22"/>
        </w:rPr>
      </w:pPr>
      <w:r w:rsidRPr="006665F4">
        <w:rPr>
          <w:b/>
          <w:bCs/>
          <w:sz w:val="22"/>
          <w:szCs w:val="22"/>
        </w:rPr>
        <w:t>1.3. Дополнить Устав статьей 4.2 следующего содержания:</w:t>
      </w:r>
    </w:p>
    <w:p w:rsidR="006665F4" w:rsidRPr="006665F4" w:rsidRDefault="006665F4" w:rsidP="006665F4">
      <w:pPr>
        <w:widowControl w:val="0"/>
        <w:adjustRightInd w:val="0"/>
        <w:ind w:firstLine="709"/>
        <w:jc w:val="both"/>
        <w:outlineLvl w:val="2"/>
        <w:rPr>
          <w:sz w:val="22"/>
          <w:szCs w:val="22"/>
        </w:rPr>
      </w:pPr>
      <w:r w:rsidRPr="006665F4">
        <w:rPr>
          <w:bCs/>
          <w:sz w:val="22"/>
          <w:szCs w:val="22"/>
        </w:rPr>
        <w:t xml:space="preserve">«Статья 4.2. </w:t>
      </w:r>
      <w:r w:rsidRPr="006665F4">
        <w:rPr>
          <w:sz w:val="22"/>
          <w:szCs w:val="22"/>
        </w:rPr>
        <w:t xml:space="preserve">Права органов местного самоуправления </w:t>
      </w:r>
      <w:r w:rsidRPr="006665F4">
        <w:rPr>
          <w:bCs/>
          <w:sz w:val="22"/>
          <w:szCs w:val="22"/>
        </w:rPr>
        <w:t>Залучского сельского</w:t>
      </w:r>
      <w:r w:rsidRPr="006665F4">
        <w:rPr>
          <w:sz w:val="22"/>
          <w:szCs w:val="22"/>
        </w:rPr>
        <w:t xml:space="preserve"> поселения на решение вопросов, не отнесенных к вопросам местного значения поселений</w:t>
      </w:r>
    </w:p>
    <w:p w:rsidR="006665F4" w:rsidRPr="006665F4" w:rsidRDefault="006665F4" w:rsidP="006665F4">
      <w:pPr>
        <w:widowControl w:val="0"/>
        <w:adjustRightInd w:val="0"/>
        <w:ind w:firstLine="709"/>
        <w:jc w:val="both"/>
        <w:rPr>
          <w:sz w:val="22"/>
          <w:szCs w:val="22"/>
        </w:rPr>
      </w:pPr>
      <w:bookmarkStart w:id="4" w:name="Par126"/>
      <w:bookmarkEnd w:id="4"/>
      <w:r w:rsidRPr="006665F4">
        <w:rPr>
          <w:sz w:val="22"/>
          <w:szCs w:val="22"/>
        </w:rPr>
        <w:t xml:space="preserve">1. Органы местного самоуправления </w:t>
      </w:r>
      <w:r w:rsidRPr="006665F4">
        <w:rPr>
          <w:bCs/>
          <w:sz w:val="22"/>
          <w:szCs w:val="22"/>
        </w:rPr>
        <w:t>Залучского сельского</w:t>
      </w:r>
      <w:r w:rsidRPr="006665F4">
        <w:rPr>
          <w:sz w:val="22"/>
          <w:szCs w:val="22"/>
        </w:rPr>
        <w:t xml:space="preserve"> поселения имеют право на:</w:t>
      </w:r>
    </w:p>
    <w:p w:rsidR="006665F4" w:rsidRPr="006665F4" w:rsidRDefault="006665F4" w:rsidP="006665F4">
      <w:pPr>
        <w:ind w:firstLine="709"/>
        <w:jc w:val="both"/>
        <w:rPr>
          <w:sz w:val="22"/>
          <w:szCs w:val="22"/>
        </w:rPr>
      </w:pPr>
      <w:r w:rsidRPr="006665F4">
        <w:rPr>
          <w:sz w:val="22"/>
          <w:szCs w:val="22"/>
        </w:rPr>
        <w:t xml:space="preserve">1) создание музеев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ind w:firstLine="709"/>
        <w:jc w:val="both"/>
        <w:rPr>
          <w:sz w:val="22"/>
          <w:szCs w:val="22"/>
        </w:rPr>
      </w:pPr>
      <w:r w:rsidRPr="006665F4">
        <w:rPr>
          <w:sz w:val="22"/>
          <w:szCs w:val="22"/>
        </w:rPr>
        <w:t xml:space="preserve">2) совершение нотариальных действий, предусмотренных законодательством, в случае отсутствия в </w:t>
      </w:r>
      <w:r w:rsidRPr="006665F4">
        <w:rPr>
          <w:bCs/>
          <w:sz w:val="22"/>
          <w:szCs w:val="22"/>
        </w:rPr>
        <w:t>Залучского сельском</w:t>
      </w:r>
      <w:r w:rsidRPr="006665F4">
        <w:rPr>
          <w:sz w:val="22"/>
          <w:szCs w:val="22"/>
        </w:rPr>
        <w:t xml:space="preserve"> поселении нотариуса;</w:t>
      </w:r>
    </w:p>
    <w:p w:rsidR="006665F4" w:rsidRPr="006665F4" w:rsidRDefault="006665F4" w:rsidP="006665F4">
      <w:pPr>
        <w:ind w:firstLine="709"/>
        <w:jc w:val="both"/>
        <w:rPr>
          <w:sz w:val="22"/>
          <w:szCs w:val="22"/>
        </w:rPr>
      </w:pPr>
      <w:r w:rsidRPr="006665F4">
        <w:rPr>
          <w:sz w:val="22"/>
          <w:szCs w:val="22"/>
        </w:rPr>
        <w:t>3) участие в осуществлении деятельности по опеке и попечительству;</w:t>
      </w:r>
    </w:p>
    <w:p w:rsidR="006665F4" w:rsidRPr="006665F4" w:rsidRDefault="006665F4" w:rsidP="006665F4">
      <w:pPr>
        <w:ind w:firstLine="709"/>
        <w:jc w:val="both"/>
        <w:rPr>
          <w:sz w:val="22"/>
          <w:szCs w:val="22"/>
        </w:rPr>
      </w:pPr>
      <w:r w:rsidRPr="006665F4">
        <w:rPr>
          <w:sz w:val="22"/>
          <w:szCs w:val="22"/>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ind w:firstLine="709"/>
        <w:jc w:val="both"/>
        <w:rPr>
          <w:sz w:val="22"/>
          <w:szCs w:val="22"/>
        </w:rPr>
      </w:pPr>
      <w:r w:rsidRPr="006665F4">
        <w:rPr>
          <w:sz w:val="22"/>
          <w:szCs w:val="22"/>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ind w:firstLine="709"/>
        <w:jc w:val="both"/>
        <w:rPr>
          <w:sz w:val="22"/>
          <w:szCs w:val="22"/>
        </w:rPr>
      </w:pPr>
      <w:r w:rsidRPr="006665F4">
        <w:rPr>
          <w:sz w:val="22"/>
          <w:szCs w:val="22"/>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6665F4">
        <w:rPr>
          <w:bCs/>
          <w:sz w:val="22"/>
          <w:szCs w:val="22"/>
        </w:rPr>
        <w:t>Залучского сельского</w:t>
      </w:r>
      <w:r w:rsidRPr="006665F4">
        <w:rPr>
          <w:sz w:val="22"/>
          <w:szCs w:val="22"/>
        </w:rPr>
        <w:t xml:space="preserve"> поселения;</w:t>
      </w:r>
    </w:p>
    <w:p w:rsidR="006665F4" w:rsidRPr="006665F4" w:rsidRDefault="006665F4" w:rsidP="006665F4">
      <w:pPr>
        <w:ind w:firstLine="709"/>
        <w:jc w:val="both"/>
        <w:rPr>
          <w:sz w:val="22"/>
          <w:szCs w:val="22"/>
        </w:rPr>
      </w:pPr>
      <w:r w:rsidRPr="006665F4">
        <w:rPr>
          <w:sz w:val="22"/>
          <w:szCs w:val="22"/>
        </w:rPr>
        <w:t>7) создание муниципальной пожарной охраны;</w:t>
      </w:r>
    </w:p>
    <w:p w:rsidR="006665F4" w:rsidRPr="006665F4" w:rsidRDefault="006665F4" w:rsidP="006665F4">
      <w:pPr>
        <w:ind w:firstLine="709"/>
        <w:jc w:val="both"/>
        <w:rPr>
          <w:sz w:val="22"/>
          <w:szCs w:val="22"/>
        </w:rPr>
      </w:pPr>
      <w:r w:rsidRPr="006665F4">
        <w:rPr>
          <w:sz w:val="22"/>
          <w:szCs w:val="22"/>
        </w:rPr>
        <w:t>8) создание условий для развития туризма;</w:t>
      </w:r>
    </w:p>
    <w:p w:rsidR="006665F4" w:rsidRPr="006665F4" w:rsidRDefault="006665F4" w:rsidP="006665F4">
      <w:pPr>
        <w:ind w:firstLine="709"/>
        <w:jc w:val="both"/>
        <w:rPr>
          <w:sz w:val="22"/>
          <w:szCs w:val="22"/>
        </w:rPr>
      </w:pPr>
      <w:r w:rsidRPr="006665F4">
        <w:rPr>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665F4" w:rsidRPr="006665F4" w:rsidRDefault="006665F4" w:rsidP="006665F4">
      <w:pPr>
        <w:ind w:firstLine="709"/>
        <w:jc w:val="both"/>
        <w:rPr>
          <w:sz w:val="22"/>
          <w:szCs w:val="22"/>
        </w:rPr>
      </w:pPr>
      <w:r w:rsidRPr="006665F4">
        <w:rPr>
          <w:sz w:val="22"/>
          <w:szCs w:val="22"/>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 w:tgtFrame="Logical" w:history="1">
        <w:r w:rsidRPr="006665F4">
          <w:rPr>
            <w:sz w:val="22"/>
            <w:szCs w:val="22"/>
          </w:rPr>
          <w:t>Федеральным законом от 24 ноября 1995 года № 181-ФЗ</w:t>
        </w:r>
      </w:hyperlink>
      <w:r w:rsidRPr="006665F4">
        <w:rPr>
          <w:sz w:val="22"/>
          <w:szCs w:val="22"/>
        </w:rPr>
        <w:t xml:space="preserve"> «О социальной защите инвалидов в Российской Федерации»;</w:t>
      </w:r>
    </w:p>
    <w:p w:rsidR="006665F4" w:rsidRPr="006665F4" w:rsidRDefault="006665F4" w:rsidP="006665F4">
      <w:pPr>
        <w:autoSpaceDE w:val="0"/>
        <w:autoSpaceDN w:val="0"/>
        <w:adjustRightInd w:val="0"/>
        <w:ind w:firstLine="709"/>
        <w:jc w:val="both"/>
        <w:rPr>
          <w:bCs/>
          <w:sz w:val="22"/>
          <w:szCs w:val="22"/>
        </w:rPr>
      </w:pPr>
      <w:r w:rsidRPr="006665F4">
        <w:rPr>
          <w:sz w:val="22"/>
          <w:szCs w:val="22"/>
        </w:rPr>
        <w:t xml:space="preserve">11) </w:t>
      </w:r>
      <w:r w:rsidRPr="006665F4">
        <w:rPr>
          <w:bCs/>
          <w:sz w:val="22"/>
          <w:szCs w:val="22"/>
        </w:rPr>
        <w:t xml:space="preserve">утратил силу. - Федеральный </w:t>
      </w:r>
      <w:hyperlink r:id="rId15" w:history="1">
        <w:r w:rsidRPr="006665F4">
          <w:rPr>
            <w:bCs/>
            <w:sz w:val="22"/>
            <w:szCs w:val="22"/>
          </w:rPr>
          <w:t>закон</w:t>
        </w:r>
      </w:hyperlink>
      <w:r w:rsidRPr="006665F4">
        <w:rPr>
          <w:bCs/>
          <w:sz w:val="22"/>
          <w:szCs w:val="22"/>
        </w:rPr>
        <w:t xml:space="preserve"> от 05.12.2017 № 392-ФЗ</w:t>
      </w:r>
    </w:p>
    <w:p w:rsidR="006665F4" w:rsidRPr="006665F4" w:rsidRDefault="006665F4" w:rsidP="006665F4">
      <w:pPr>
        <w:ind w:firstLine="709"/>
        <w:jc w:val="both"/>
        <w:rPr>
          <w:sz w:val="22"/>
          <w:szCs w:val="22"/>
        </w:rPr>
      </w:pPr>
      <w:r w:rsidRPr="006665F4">
        <w:rPr>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665F4" w:rsidRPr="006665F4" w:rsidRDefault="006665F4" w:rsidP="006665F4">
      <w:pPr>
        <w:ind w:firstLine="709"/>
        <w:jc w:val="both"/>
        <w:rPr>
          <w:sz w:val="22"/>
          <w:szCs w:val="22"/>
        </w:rPr>
      </w:pPr>
      <w:r w:rsidRPr="006665F4">
        <w:rPr>
          <w:sz w:val="22"/>
          <w:szCs w:val="22"/>
        </w:rPr>
        <w:t>13) осуществление деятельности по обращению с животными без владельцев, обитающими на территории поселения;</w:t>
      </w:r>
    </w:p>
    <w:p w:rsidR="006665F4" w:rsidRPr="006665F4" w:rsidRDefault="006665F4" w:rsidP="006665F4">
      <w:pPr>
        <w:adjustRightInd w:val="0"/>
        <w:ind w:firstLine="709"/>
        <w:jc w:val="both"/>
        <w:rPr>
          <w:sz w:val="22"/>
          <w:szCs w:val="22"/>
        </w:rPr>
      </w:pPr>
      <w:r w:rsidRPr="006665F4">
        <w:rPr>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65F4" w:rsidRPr="006665F4" w:rsidRDefault="006665F4" w:rsidP="006665F4">
      <w:pPr>
        <w:adjustRightInd w:val="0"/>
        <w:ind w:firstLine="709"/>
        <w:jc w:val="both"/>
        <w:rPr>
          <w:sz w:val="22"/>
          <w:szCs w:val="22"/>
        </w:rPr>
      </w:pPr>
      <w:r w:rsidRPr="006665F4">
        <w:rPr>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65F4" w:rsidRPr="006665F4" w:rsidRDefault="006665F4" w:rsidP="006665F4">
      <w:pPr>
        <w:autoSpaceDE w:val="0"/>
        <w:autoSpaceDN w:val="0"/>
        <w:adjustRightInd w:val="0"/>
        <w:ind w:firstLine="709"/>
        <w:jc w:val="both"/>
        <w:rPr>
          <w:bCs/>
          <w:color w:val="FF0000"/>
          <w:sz w:val="22"/>
          <w:szCs w:val="22"/>
        </w:rPr>
      </w:pPr>
      <w:r w:rsidRPr="006665F4">
        <w:rPr>
          <w:bCs/>
          <w:sz w:val="22"/>
          <w:szCs w:val="22"/>
        </w:rPr>
        <w:t>18) осуществление</w:t>
      </w:r>
      <w:r w:rsidRPr="006665F4">
        <w:rPr>
          <w:bCs/>
          <w:color w:val="FF0000"/>
          <w:sz w:val="22"/>
          <w:szCs w:val="22"/>
        </w:rPr>
        <w:t xml:space="preserve"> </w:t>
      </w:r>
      <w:r w:rsidRPr="006665F4">
        <w:rPr>
          <w:bCs/>
          <w:sz w:val="22"/>
          <w:szCs w:val="22"/>
        </w:rPr>
        <w:t>мероприятий по оказанию помощи лицам, находящимся в состоянии алкогольного, наркотического или иного токсического опьянения.</w:t>
      </w:r>
    </w:p>
    <w:p w:rsidR="006665F4" w:rsidRPr="006665F4" w:rsidRDefault="006665F4" w:rsidP="006665F4">
      <w:pPr>
        <w:ind w:firstLine="709"/>
        <w:jc w:val="both"/>
        <w:rPr>
          <w:sz w:val="22"/>
          <w:szCs w:val="22"/>
        </w:rPr>
      </w:pPr>
      <w:r w:rsidRPr="006665F4">
        <w:rPr>
          <w:sz w:val="22"/>
          <w:szCs w:val="22"/>
        </w:rPr>
        <w:t xml:space="preserve">2. Органы местного самоуправления </w:t>
      </w:r>
      <w:r w:rsidRPr="006665F4">
        <w:rPr>
          <w:bCs/>
          <w:sz w:val="22"/>
          <w:szCs w:val="22"/>
        </w:rPr>
        <w:t>Залучского сельского</w:t>
      </w:r>
      <w:r w:rsidRPr="006665F4">
        <w:rPr>
          <w:sz w:val="22"/>
          <w:szCs w:val="22"/>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6665F4">
        <w:rPr>
          <w:color w:val="000000"/>
          <w:sz w:val="22"/>
          <w:szCs w:val="22"/>
        </w:rPr>
        <w:t xml:space="preserve">со статьей 19 </w:t>
      </w:r>
      <w:hyperlink r:id="rId16" w:tooltip="Федерального закона № 131-ФЗ" w:history="1">
        <w:r w:rsidRPr="006665F4">
          <w:rPr>
            <w:color w:val="000000"/>
            <w:sz w:val="22"/>
            <w:szCs w:val="22"/>
          </w:rPr>
          <w:t>Федерального закона № 131-ФЗ</w:t>
        </w:r>
      </w:hyperlink>
      <w:r w:rsidRPr="006665F4">
        <w:rPr>
          <w:color w:val="000000"/>
          <w:sz w:val="22"/>
          <w:szCs w:val="22"/>
        </w:rPr>
        <w:t xml:space="preserve">), если это участие </w:t>
      </w:r>
      <w:r w:rsidRPr="006665F4">
        <w:rPr>
          <w:sz w:val="22"/>
          <w:szCs w:val="22"/>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6665F4">
        <w:rPr>
          <w:bCs/>
          <w:sz w:val="22"/>
          <w:szCs w:val="22"/>
        </w:rPr>
        <w:t>Залучского сельского поселения</w:t>
      </w:r>
      <w:r w:rsidRPr="006665F4">
        <w:rPr>
          <w:sz w:val="22"/>
          <w:szCs w:val="22"/>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6665F4">
        <w:rPr>
          <w:bCs/>
          <w:sz w:val="22"/>
          <w:szCs w:val="22"/>
        </w:rPr>
        <w:t>».</w:t>
      </w:r>
    </w:p>
    <w:p w:rsidR="006665F4" w:rsidRPr="006665F4" w:rsidRDefault="006665F4" w:rsidP="006665F4">
      <w:pPr>
        <w:autoSpaceDE w:val="0"/>
        <w:autoSpaceDN w:val="0"/>
        <w:adjustRightInd w:val="0"/>
        <w:ind w:firstLine="709"/>
        <w:jc w:val="both"/>
        <w:rPr>
          <w:b/>
          <w:bCs/>
          <w:sz w:val="22"/>
          <w:szCs w:val="22"/>
        </w:rPr>
      </w:pPr>
      <w:r w:rsidRPr="006665F4">
        <w:rPr>
          <w:b/>
          <w:bCs/>
          <w:sz w:val="22"/>
          <w:szCs w:val="22"/>
        </w:rPr>
        <w:t>1.4. Статью 5 Устава изложить в следующей редакции:</w:t>
      </w:r>
    </w:p>
    <w:p w:rsidR="006665F4" w:rsidRPr="006665F4" w:rsidRDefault="006665F4" w:rsidP="006665F4">
      <w:pPr>
        <w:widowControl w:val="0"/>
        <w:adjustRightInd w:val="0"/>
        <w:ind w:firstLine="709"/>
        <w:jc w:val="both"/>
        <w:outlineLvl w:val="2"/>
        <w:rPr>
          <w:sz w:val="22"/>
          <w:szCs w:val="22"/>
        </w:rPr>
      </w:pPr>
      <w:r w:rsidRPr="006665F4">
        <w:rPr>
          <w:bCs/>
          <w:sz w:val="22"/>
          <w:szCs w:val="22"/>
        </w:rPr>
        <w:t xml:space="preserve">«Статья 5. </w:t>
      </w:r>
      <w:r w:rsidRPr="006665F4">
        <w:rPr>
          <w:sz w:val="22"/>
          <w:szCs w:val="22"/>
        </w:rPr>
        <w:t>Полномочия органов местного самоуправления по решению вопросов местного значения</w:t>
      </w:r>
    </w:p>
    <w:p w:rsidR="006665F4" w:rsidRPr="006665F4" w:rsidRDefault="006665F4" w:rsidP="006665F4">
      <w:pPr>
        <w:ind w:firstLine="567"/>
        <w:jc w:val="both"/>
        <w:rPr>
          <w:sz w:val="22"/>
          <w:szCs w:val="22"/>
        </w:rPr>
      </w:pPr>
      <w:r w:rsidRPr="006665F4">
        <w:rPr>
          <w:sz w:val="22"/>
          <w:szCs w:val="22"/>
        </w:rPr>
        <w:t>1. В целях решения вопросов местного значения органы местного самоуправления Залучского сельского поселения обладают следующими полномочиями:</w:t>
      </w:r>
    </w:p>
    <w:p w:rsidR="006665F4" w:rsidRPr="006665F4" w:rsidRDefault="006665F4" w:rsidP="006665F4">
      <w:pPr>
        <w:ind w:firstLine="567"/>
        <w:jc w:val="both"/>
        <w:rPr>
          <w:sz w:val="22"/>
          <w:szCs w:val="22"/>
        </w:rPr>
      </w:pPr>
      <w:r w:rsidRPr="006665F4">
        <w:rPr>
          <w:sz w:val="22"/>
          <w:szCs w:val="22"/>
        </w:rPr>
        <w:t>1) принятие Устава Залучского сельского поселения и внесение в него изменений и дополнений, издание муниципальных правовых актов;</w:t>
      </w:r>
    </w:p>
    <w:p w:rsidR="006665F4" w:rsidRPr="006665F4" w:rsidRDefault="006665F4" w:rsidP="006665F4">
      <w:pPr>
        <w:ind w:firstLine="567"/>
        <w:jc w:val="both"/>
        <w:rPr>
          <w:sz w:val="22"/>
          <w:szCs w:val="22"/>
        </w:rPr>
      </w:pPr>
      <w:r w:rsidRPr="006665F4">
        <w:rPr>
          <w:sz w:val="22"/>
          <w:szCs w:val="22"/>
        </w:rPr>
        <w:t>2) установление официальных символов Залучского сельского поселения;</w:t>
      </w:r>
    </w:p>
    <w:p w:rsidR="006665F4" w:rsidRPr="006665F4" w:rsidRDefault="006665F4" w:rsidP="006665F4">
      <w:pPr>
        <w:ind w:firstLine="567"/>
        <w:jc w:val="both"/>
        <w:rPr>
          <w:sz w:val="22"/>
          <w:szCs w:val="22"/>
        </w:rPr>
      </w:pPr>
      <w:r w:rsidRPr="006665F4">
        <w:rPr>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665F4" w:rsidRPr="006665F4" w:rsidRDefault="006665F4" w:rsidP="006665F4">
      <w:pPr>
        <w:ind w:firstLine="567"/>
        <w:jc w:val="both"/>
        <w:rPr>
          <w:sz w:val="22"/>
          <w:szCs w:val="22"/>
        </w:rPr>
      </w:pPr>
      <w:r w:rsidRPr="006665F4">
        <w:rPr>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65F4" w:rsidRPr="006665F4" w:rsidRDefault="006665F4" w:rsidP="006665F4">
      <w:pPr>
        <w:ind w:firstLine="567"/>
        <w:jc w:val="both"/>
        <w:rPr>
          <w:sz w:val="22"/>
          <w:szCs w:val="22"/>
        </w:rPr>
      </w:pPr>
      <w:r w:rsidRPr="006665F4">
        <w:rPr>
          <w:sz w:val="22"/>
          <w:szCs w:val="22"/>
        </w:rPr>
        <w:t>5) утратил силу. - Федеральный закон от 01.05.2019 № 87-ФЗ.</w:t>
      </w:r>
    </w:p>
    <w:p w:rsidR="006665F4" w:rsidRPr="006665F4" w:rsidRDefault="006665F4" w:rsidP="006665F4">
      <w:pPr>
        <w:ind w:firstLine="567"/>
        <w:jc w:val="both"/>
        <w:rPr>
          <w:sz w:val="22"/>
          <w:szCs w:val="22"/>
        </w:rPr>
      </w:pPr>
      <w:r w:rsidRPr="006665F4">
        <w:rPr>
          <w:sz w:val="22"/>
          <w:szCs w:val="22"/>
        </w:rPr>
        <w:t>6) полномочиями по организации теплоснабжения, предусмотренными Федеральным законом «О теплоснабжении»;</w:t>
      </w:r>
    </w:p>
    <w:p w:rsidR="006665F4" w:rsidRPr="006665F4" w:rsidRDefault="006665F4" w:rsidP="006665F4">
      <w:pPr>
        <w:ind w:firstLine="567"/>
        <w:jc w:val="both"/>
        <w:rPr>
          <w:sz w:val="22"/>
          <w:szCs w:val="22"/>
        </w:rPr>
      </w:pPr>
      <w:r w:rsidRPr="006665F4">
        <w:rPr>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6665F4" w:rsidRPr="006665F4" w:rsidRDefault="006665F4" w:rsidP="006665F4">
      <w:pPr>
        <w:ind w:firstLine="567"/>
        <w:jc w:val="both"/>
        <w:rPr>
          <w:sz w:val="22"/>
          <w:szCs w:val="22"/>
        </w:rPr>
      </w:pPr>
      <w:r w:rsidRPr="006665F4">
        <w:rPr>
          <w:sz w:val="22"/>
          <w:szCs w:val="22"/>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6665F4" w:rsidRPr="006665F4" w:rsidRDefault="006665F4" w:rsidP="006665F4">
      <w:pPr>
        <w:ind w:firstLine="567"/>
        <w:jc w:val="both"/>
        <w:rPr>
          <w:sz w:val="22"/>
          <w:szCs w:val="22"/>
        </w:rPr>
      </w:pPr>
      <w:r w:rsidRPr="006665F4">
        <w:rPr>
          <w:sz w:val="22"/>
          <w:szCs w:val="22"/>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Залучского сельского поселения, голосования по вопросам изменения границ Залучского сельского поселения, преобразования Залучского сельского поселения;</w:t>
      </w:r>
    </w:p>
    <w:p w:rsidR="006665F4" w:rsidRPr="006665F4" w:rsidRDefault="006665F4" w:rsidP="006665F4">
      <w:pPr>
        <w:ind w:firstLine="567"/>
        <w:jc w:val="both"/>
        <w:rPr>
          <w:sz w:val="22"/>
          <w:szCs w:val="22"/>
        </w:rPr>
      </w:pPr>
      <w:r w:rsidRPr="006665F4">
        <w:rPr>
          <w:sz w:val="22"/>
          <w:szCs w:val="22"/>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665F4" w:rsidRPr="006665F4" w:rsidRDefault="006665F4" w:rsidP="006665F4">
      <w:pPr>
        <w:ind w:firstLine="567"/>
        <w:jc w:val="both"/>
        <w:rPr>
          <w:sz w:val="22"/>
          <w:szCs w:val="22"/>
        </w:rPr>
      </w:pPr>
      <w:r w:rsidRPr="006665F4">
        <w:rPr>
          <w:sz w:val="22"/>
          <w:szCs w:val="22"/>
        </w:rPr>
        <w:t>10) разработка и утверждение программ комплексного развития систем коммунальной инфраструктуры Залучского сельского поселения, программ комплексного развития транспортной инфраструктуры Залучского сельского поселения, программ комплексного развития социальной инфраструктуры Залучского сельского поселения, требования к которым устанавливаются Правительством Российской Федерации;</w:t>
      </w:r>
    </w:p>
    <w:p w:rsidR="006665F4" w:rsidRPr="006665F4" w:rsidRDefault="006665F4" w:rsidP="006665F4">
      <w:pPr>
        <w:ind w:firstLine="567"/>
        <w:jc w:val="both"/>
        <w:rPr>
          <w:sz w:val="22"/>
          <w:szCs w:val="22"/>
        </w:rPr>
      </w:pPr>
      <w:r w:rsidRPr="006665F4">
        <w:rPr>
          <w:sz w:val="22"/>
          <w:szCs w:val="22"/>
        </w:rPr>
        <w:t>11) осуществление международных и внешнеэкономических связей в соответствии с федеральными законами;</w:t>
      </w:r>
    </w:p>
    <w:p w:rsidR="006665F4" w:rsidRPr="006665F4" w:rsidRDefault="006665F4" w:rsidP="006665F4">
      <w:pPr>
        <w:ind w:firstLine="567"/>
        <w:jc w:val="both"/>
        <w:rPr>
          <w:sz w:val="22"/>
          <w:szCs w:val="22"/>
        </w:rPr>
      </w:pPr>
      <w:r w:rsidRPr="006665F4">
        <w:rPr>
          <w:sz w:val="22"/>
          <w:szCs w:val="22"/>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Залучского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665F4" w:rsidRPr="006665F4" w:rsidRDefault="006665F4" w:rsidP="006665F4">
      <w:pPr>
        <w:ind w:firstLine="567"/>
        <w:jc w:val="both"/>
        <w:rPr>
          <w:sz w:val="22"/>
          <w:szCs w:val="22"/>
        </w:rPr>
      </w:pPr>
      <w:r w:rsidRPr="006665F4">
        <w:rPr>
          <w:sz w:val="22"/>
          <w:szCs w:val="22"/>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665F4" w:rsidRPr="006665F4" w:rsidRDefault="006665F4" w:rsidP="006665F4">
      <w:pPr>
        <w:ind w:firstLine="567"/>
        <w:jc w:val="both"/>
        <w:rPr>
          <w:sz w:val="22"/>
          <w:szCs w:val="22"/>
        </w:rPr>
      </w:pPr>
      <w:r w:rsidRPr="006665F4">
        <w:rPr>
          <w:sz w:val="22"/>
          <w:szCs w:val="22"/>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Залучского сельского поселения, о развитии его общественной инфраструктуры и иной официальной информации;</w:t>
      </w:r>
    </w:p>
    <w:p w:rsidR="006665F4" w:rsidRPr="006665F4" w:rsidRDefault="006665F4" w:rsidP="006665F4">
      <w:pPr>
        <w:ind w:firstLine="567"/>
        <w:jc w:val="both"/>
        <w:rPr>
          <w:sz w:val="22"/>
          <w:szCs w:val="22"/>
        </w:rPr>
      </w:pPr>
      <w:r w:rsidRPr="006665F4">
        <w:rPr>
          <w:sz w:val="22"/>
          <w:szCs w:val="22"/>
        </w:rPr>
        <w:t xml:space="preserve">15) иными полномочиями в соответствии с Федеральным законом № 131-ФЗ, настоящим Уставом. </w:t>
      </w:r>
    </w:p>
    <w:p w:rsidR="006665F4" w:rsidRPr="006665F4" w:rsidRDefault="006665F4" w:rsidP="006665F4">
      <w:pPr>
        <w:ind w:firstLine="567"/>
        <w:jc w:val="both"/>
        <w:rPr>
          <w:sz w:val="22"/>
          <w:szCs w:val="22"/>
        </w:rPr>
      </w:pPr>
      <w:r w:rsidRPr="006665F4">
        <w:rPr>
          <w:color w:val="000000"/>
          <w:sz w:val="22"/>
          <w:szCs w:val="22"/>
        </w:rPr>
        <w:t xml:space="preserve">2. По вопросам, отнесенным в соответствии со статьей 14 </w:t>
      </w:r>
      <w:hyperlink r:id="rId17" w:tooltip="Федерального закона № 131-ФЗ" w:history="1">
        <w:r w:rsidRPr="006665F4">
          <w:rPr>
            <w:color w:val="000000"/>
            <w:sz w:val="22"/>
            <w:szCs w:val="22"/>
          </w:rPr>
          <w:t>Федерального закона № 131-ФЗ</w:t>
        </w:r>
      </w:hyperlink>
      <w:r w:rsidRPr="006665F4">
        <w:rPr>
          <w:color w:val="000000"/>
          <w:sz w:val="22"/>
          <w:szCs w:val="22"/>
        </w:rPr>
        <w:t xml:space="preserve"> к вопросам местного значения, федеральными законами, настоящим Уставом могут </w:t>
      </w:r>
      <w:r w:rsidRPr="006665F4">
        <w:rPr>
          <w:sz w:val="22"/>
          <w:szCs w:val="22"/>
        </w:rPr>
        <w:t>устанавливаться полномочия органов местного самоуправления Залучского сельского поселения по решению указанных вопросов местного значения.</w:t>
      </w:r>
    </w:p>
    <w:p w:rsidR="006665F4" w:rsidRPr="006665F4" w:rsidRDefault="006665F4" w:rsidP="006665F4">
      <w:pPr>
        <w:adjustRightInd w:val="0"/>
        <w:ind w:firstLine="709"/>
        <w:jc w:val="both"/>
        <w:rPr>
          <w:sz w:val="22"/>
          <w:szCs w:val="22"/>
        </w:rPr>
      </w:pPr>
      <w:r w:rsidRPr="006665F4">
        <w:rPr>
          <w:sz w:val="22"/>
          <w:szCs w:val="22"/>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6665F4" w:rsidRPr="006665F4" w:rsidRDefault="006665F4" w:rsidP="006665F4">
      <w:pPr>
        <w:adjustRightInd w:val="0"/>
        <w:ind w:firstLine="567"/>
        <w:jc w:val="both"/>
        <w:rPr>
          <w:color w:val="000000"/>
          <w:sz w:val="22"/>
          <w:szCs w:val="22"/>
        </w:rPr>
      </w:pPr>
      <w:r w:rsidRPr="006665F4">
        <w:rPr>
          <w:sz w:val="22"/>
          <w:szCs w:val="22"/>
        </w:rPr>
        <w:t xml:space="preserve">Органы местного самоуправления Залучского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Залучского сельского поселения работ (в том числе дежурств) в целях решения вопросов местного значения Залучского сельского поселения, предусмотренных пунктами 9, 15 и </w:t>
      </w:r>
      <w:r w:rsidRPr="006665F4">
        <w:rPr>
          <w:color w:val="000000"/>
          <w:sz w:val="22"/>
          <w:szCs w:val="22"/>
        </w:rPr>
        <w:t xml:space="preserve">19 части 1 статьи 14 </w:t>
      </w:r>
      <w:hyperlink r:id="rId18" w:tooltip="Федерального закона № 131-ФЗ" w:history="1">
        <w:r w:rsidRPr="006665F4">
          <w:rPr>
            <w:color w:val="000000"/>
            <w:sz w:val="22"/>
            <w:szCs w:val="22"/>
          </w:rPr>
          <w:t>Федерального закона № 131-ФЗ</w:t>
        </w:r>
      </w:hyperlink>
      <w:r w:rsidRPr="006665F4">
        <w:rPr>
          <w:color w:val="000000"/>
          <w:sz w:val="22"/>
          <w:szCs w:val="22"/>
        </w:rPr>
        <w:t>.</w:t>
      </w:r>
    </w:p>
    <w:p w:rsidR="006665F4" w:rsidRPr="006665F4" w:rsidRDefault="006665F4" w:rsidP="006665F4">
      <w:pPr>
        <w:adjustRightInd w:val="0"/>
        <w:ind w:firstLine="709"/>
        <w:jc w:val="both"/>
        <w:rPr>
          <w:sz w:val="22"/>
          <w:szCs w:val="22"/>
        </w:rPr>
      </w:pPr>
      <w:r w:rsidRPr="006665F4">
        <w:rPr>
          <w:sz w:val="22"/>
          <w:szCs w:val="22"/>
        </w:rPr>
        <w:t>К социально значимым работам относятся только работы, не требующие специальной профессиональной подготовки.</w:t>
      </w:r>
    </w:p>
    <w:p w:rsidR="006665F4" w:rsidRPr="006665F4" w:rsidRDefault="006665F4" w:rsidP="006665F4">
      <w:pPr>
        <w:adjustRightInd w:val="0"/>
        <w:ind w:firstLine="709"/>
        <w:jc w:val="both"/>
        <w:rPr>
          <w:sz w:val="22"/>
          <w:szCs w:val="22"/>
        </w:rPr>
      </w:pPr>
      <w:r w:rsidRPr="006665F4">
        <w:rPr>
          <w:sz w:val="22"/>
          <w:szCs w:val="22"/>
        </w:rPr>
        <w:t xml:space="preserve">К выполнению социально значимых работ могут привлекаться совершеннолетние трудоспособные жители </w:t>
      </w:r>
      <w:r w:rsidRPr="006665F4">
        <w:rPr>
          <w:bCs/>
          <w:sz w:val="22"/>
          <w:szCs w:val="22"/>
        </w:rPr>
        <w:t>Залучского сельского</w:t>
      </w:r>
      <w:r w:rsidRPr="006665F4">
        <w:rPr>
          <w:sz w:val="22"/>
          <w:szCs w:val="22"/>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6665F4" w:rsidRPr="006665F4" w:rsidRDefault="006665F4" w:rsidP="006665F4">
      <w:pPr>
        <w:autoSpaceDE w:val="0"/>
        <w:autoSpaceDN w:val="0"/>
        <w:adjustRightInd w:val="0"/>
        <w:ind w:firstLine="709"/>
        <w:jc w:val="both"/>
        <w:rPr>
          <w:b/>
          <w:bCs/>
          <w:sz w:val="22"/>
          <w:szCs w:val="22"/>
        </w:rPr>
      </w:pPr>
      <w:r w:rsidRPr="006665F4">
        <w:rPr>
          <w:b/>
          <w:bCs/>
          <w:sz w:val="22"/>
          <w:szCs w:val="22"/>
        </w:rPr>
        <w:t xml:space="preserve">1.5. Главу </w:t>
      </w:r>
      <w:r w:rsidRPr="006665F4">
        <w:rPr>
          <w:b/>
          <w:bCs/>
          <w:sz w:val="22"/>
          <w:szCs w:val="22"/>
          <w:lang w:val="en-US"/>
        </w:rPr>
        <w:t>II</w:t>
      </w:r>
      <w:r w:rsidRPr="006665F4">
        <w:rPr>
          <w:b/>
          <w:bCs/>
          <w:sz w:val="22"/>
          <w:szCs w:val="22"/>
        </w:rPr>
        <w:t xml:space="preserve"> Устава дополнить статьей 11.1 следующего содержания: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«Статья 11.1. Инициативные проекты</w:t>
      </w:r>
    </w:p>
    <w:p w:rsidR="006665F4" w:rsidRPr="006665F4" w:rsidRDefault="006665F4" w:rsidP="006665F4">
      <w:pPr>
        <w:autoSpaceDE w:val="0"/>
        <w:autoSpaceDN w:val="0"/>
        <w:adjustRightInd w:val="0"/>
        <w:ind w:firstLine="709"/>
        <w:jc w:val="both"/>
        <w:rPr>
          <w:sz w:val="22"/>
          <w:szCs w:val="22"/>
        </w:rPr>
      </w:pPr>
      <w:r w:rsidRPr="006665F4">
        <w:rPr>
          <w:bCs/>
          <w:sz w:val="22"/>
          <w:szCs w:val="22"/>
        </w:rPr>
        <w:t xml:space="preserve">1. В целях реализации мероприятий, имеющих приоритетное значение для жителей Залучского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Залучского сельского поселения может быть </w:t>
      </w:r>
      <w:r w:rsidRPr="006665F4">
        <w:rPr>
          <w:bCs/>
          <w:sz w:val="22"/>
          <w:szCs w:val="22"/>
        </w:rPr>
        <w:lastRenderedPageBreak/>
        <w:t>внесен инициативный проект. Порядок определения части территории Залучского сельского поселения, на которой могут реализовываться инициативные проекты, устанавливается нормативным правовым актом Совета депутатов Залучского сельского поселения.</w:t>
      </w:r>
      <w:r w:rsidRPr="006665F4">
        <w:rPr>
          <w:sz w:val="22"/>
          <w:szCs w:val="22"/>
        </w:rPr>
        <w:t xml:space="preserve"> </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Залучского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Залучского сельского поселения. Право выступить инициатором проекта в соответствии с нормативным правовым актом Совета депутатов Залучского сельского поселения может быть предоставлено также иным лицам, осуществляющим деятельность на территории Залучского сельского поселения. </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3. Инициативный проект должен содержать следующие сведения: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 описание проблемы, решение которой имеет приоритетное значение для жителей Залучского сельского поселения или его части;</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2) обоснование предложений по решению указанной проблемы;</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3) описание ожидаемого результата (ожидаемых результатов) реализации инициативного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4) предварительный расчет необходимых расходов на реализацию инициативного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5) планируемые сроки реализации инициативного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7) указание на объем средств бюджета Залучского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8) указание на территорию Залучского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Залучского сельского поселения;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9) иные сведения, предусмотренные нормативным правовым актом Совета депутатов Залучского сельского поселения.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4. Инициативный проект до его внесения в администрацию Залучского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Залучского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Нормативным правовым актом Совета депутатов Залучского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Инициаторы проекта при внесении инициативного проекта в администрацию Залучского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Залучского сельского поселения или его части.</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 xml:space="preserve">5. Информация о внесении инициативного проекта в администрацию Залучского сельского поселения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Залучского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Залучского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Залучского сельского поселения, достигшие шестнадцатилетнего возраста. В случае, если администрация Залучского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w:t>
      </w:r>
      <w:r w:rsidRPr="006665F4">
        <w:rPr>
          <w:bCs/>
          <w:sz w:val="22"/>
          <w:szCs w:val="22"/>
        </w:rPr>
        <w:lastRenderedPageBreak/>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6. Инициативный проект подлежит обязательному рассмотрению администрацией Залучского  сельского поселения в течение 30 дней со дня его внесения. администрация Залучского сельского поселения по результатам рассмотрения инициативного проекта принимает одно из следующих решений:</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 поддержать инициативный проект и продолжить работу над ним в пределах бюджетных ассигнований, предусмотренных решением о бюджете Залучского сельского поселения, на соответствующие цели и (или) в соответствии с порядком составления и рассмотрения проекта бюджета Залучского сельского поселения (внесения изменений в решение о бюджете Залучского сельского поселения);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7. Администрация  Залучского сельского поселения  принимает решение об отказе в поддержке инициативного проекта в одном из следующих случаев:</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 несоблюдение установленного порядка внесения инициативного проекта и его рассмотрения;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Залучского сельского поселения;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3) невозможность реализации инициативного проекта ввиду отсутствия у органов местного самоуправления необходимых полномочий и прав;</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4) отсутствие средств бюджета Залучского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5) наличие возможности решения описанной в инициативном проекте проблемы более эффективным способом;</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6) признание инициативного проекта не прошедшим конкурсный отбор.</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8. Администрация Залучского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Залучского сельского поселения.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11. В случае, если в Администрацию Залучского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Залучского сельского поселения организует проведение конкурсного отбора и информирует об этом инициаторов проекта.</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Залучского сельского поселения. </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Состав коллегиального органа (комиссии) формируется Администрацией Залучского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Залучского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lastRenderedPageBreak/>
        <w:t>13. Инициаторы проекта, другие граждане, проживающие на территории Залучского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 xml:space="preserve">14. Информация о рассмотрении инициативного проекта администрацией Залучского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 xml:space="preserve">Отчет администрации Залучского сельского поселения об итогах реализации инициативного проекта подлежит опубликованию (обнародованию) и размещению на официальном сайте Залучского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6665F4" w:rsidRPr="006665F4" w:rsidRDefault="006665F4" w:rsidP="006665F4">
      <w:pPr>
        <w:autoSpaceDE w:val="0"/>
        <w:autoSpaceDN w:val="0"/>
        <w:adjustRightInd w:val="0"/>
        <w:ind w:firstLine="709"/>
        <w:jc w:val="both"/>
        <w:rPr>
          <w:bCs/>
          <w:sz w:val="22"/>
          <w:szCs w:val="22"/>
        </w:rPr>
      </w:pPr>
      <w:r w:rsidRPr="006665F4">
        <w:rPr>
          <w:bCs/>
          <w:sz w:val="22"/>
          <w:szCs w:val="22"/>
        </w:rPr>
        <w:t>В случае, если администрация Залучского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665F4" w:rsidRPr="006665F4" w:rsidRDefault="006665F4" w:rsidP="006665F4">
      <w:pPr>
        <w:autoSpaceDE w:val="0"/>
        <w:autoSpaceDN w:val="0"/>
        <w:adjustRightInd w:val="0"/>
        <w:ind w:firstLine="709"/>
        <w:jc w:val="both"/>
        <w:rPr>
          <w:b/>
          <w:bCs/>
          <w:sz w:val="22"/>
          <w:szCs w:val="22"/>
        </w:rPr>
      </w:pPr>
      <w:r w:rsidRPr="006665F4">
        <w:rPr>
          <w:b/>
          <w:bCs/>
          <w:sz w:val="22"/>
          <w:szCs w:val="22"/>
        </w:rPr>
        <w:t>1.6. Статью 12 Устава изложить в следующей редакции:</w:t>
      </w:r>
    </w:p>
    <w:p w:rsidR="006665F4" w:rsidRPr="006665F4" w:rsidRDefault="006665F4" w:rsidP="006665F4">
      <w:pPr>
        <w:pStyle w:val="afffffff"/>
        <w:rPr>
          <w:rFonts w:ascii="Times New Roman" w:hAnsi="Times New Roman"/>
          <w:b w:val="0"/>
          <w:bCs/>
          <w:sz w:val="22"/>
          <w:szCs w:val="22"/>
        </w:rPr>
      </w:pPr>
      <w:r w:rsidRPr="006665F4">
        <w:rPr>
          <w:rFonts w:ascii="Times New Roman" w:hAnsi="Times New Roman"/>
          <w:b w:val="0"/>
          <w:bCs/>
          <w:sz w:val="22"/>
          <w:szCs w:val="22"/>
        </w:rPr>
        <w:t>«Статья 12. Территориальное общественное самоуправление</w:t>
      </w:r>
    </w:p>
    <w:p w:rsidR="006665F4" w:rsidRPr="006665F4" w:rsidRDefault="006665F4" w:rsidP="006665F4">
      <w:pPr>
        <w:pStyle w:val="afffffff"/>
        <w:rPr>
          <w:rFonts w:ascii="Times New Roman" w:hAnsi="Times New Roman"/>
          <w:b w:val="0"/>
          <w:bCs/>
          <w:sz w:val="22"/>
          <w:szCs w:val="22"/>
        </w:rPr>
      </w:pPr>
      <w:r w:rsidRPr="006665F4">
        <w:rPr>
          <w:rFonts w:ascii="Times New Roman" w:hAnsi="Times New Roman"/>
          <w:b w:val="0"/>
          <w:bCs/>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6665F4">
        <w:rPr>
          <w:rFonts w:ascii="Times New Roman" w:hAnsi="Times New Roman"/>
          <w:b w:val="0"/>
          <w:bCs/>
          <w:sz w:val="22"/>
          <w:szCs w:val="22"/>
        </w:rPr>
        <w:c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Залучского сельского поселения.</w:t>
      </w:r>
    </w:p>
    <w:p w:rsidR="006665F4" w:rsidRPr="006665F4" w:rsidRDefault="006665F4" w:rsidP="006665F4">
      <w:pPr>
        <w:pStyle w:val="afffffff"/>
        <w:rPr>
          <w:rFonts w:ascii="Times New Roman" w:hAnsi="Times New Roman"/>
          <w:b w:val="0"/>
          <w:bCs/>
          <w:sz w:val="22"/>
          <w:szCs w:val="22"/>
        </w:rPr>
      </w:pPr>
      <w:r w:rsidRPr="006665F4">
        <w:rPr>
          <w:rFonts w:ascii="Times New Roman" w:hAnsi="Times New Roman"/>
          <w:b w:val="0"/>
          <w:bCs/>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665F4" w:rsidRPr="006665F4" w:rsidRDefault="006665F4" w:rsidP="006665F4">
      <w:pPr>
        <w:ind w:firstLine="709"/>
        <w:jc w:val="both"/>
        <w:rPr>
          <w:sz w:val="22"/>
          <w:szCs w:val="22"/>
        </w:rPr>
      </w:pPr>
      <w:r w:rsidRPr="006665F4">
        <w:rPr>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665F4" w:rsidRPr="006665F4" w:rsidRDefault="006665F4" w:rsidP="006665F4">
      <w:pPr>
        <w:ind w:firstLine="709"/>
        <w:jc w:val="both"/>
        <w:rPr>
          <w:sz w:val="22"/>
          <w:szCs w:val="22"/>
        </w:rPr>
      </w:pPr>
      <w:r w:rsidRPr="006665F4">
        <w:rPr>
          <w:sz w:val="22"/>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Залучского сельского поселения. Порядок регистрации устава территориального общественного самоуправления определяется решением Совета депутатов Залучского сельского поселения.</w:t>
      </w:r>
    </w:p>
    <w:p w:rsidR="006665F4" w:rsidRPr="006665F4" w:rsidRDefault="006665F4" w:rsidP="006665F4">
      <w:pPr>
        <w:ind w:firstLine="709"/>
        <w:jc w:val="both"/>
        <w:rPr>
          <w:sz w:val="22"/>
          <w:szCs w:val="22"/>
        </w:rPr>
      </w:pPr>
      <w:r w:rsidRPr="006665F4">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665F4" w:rsidRPr="006665F4" w:rsidRDefault="006665F4" w:rsidP="006665F4">
      <w:pPr>
        <w:ind w:firstLine="709"/>
        <w:jc w:val="both"/>
        <w:rPr>
          <w:sz w:val="22"/>
          <w:szCs w:val="22"/>
        </w:rPr>
      </w:pPr>
      <w:r w:rsidRPr="006665F4">
        <w:rPr>
          <w:sz w:val="22"/>
          <w:szCs w:val="22"/>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665F4" w:rsidRPr="006665F4" w:rsidRDefault="006665F4" w:rsidP="006665F4">
      <w:pPr>
        <w:ind w:firstLine="709"/>
        <w:jc w:val="both"/>
        <w:rPr>
          <w:sz w:val="22"/>
          <w:szCs w:val="22"/>
        </w:rPr>
      </w:pPr>
      <w:r w:rsidRPr="006665F4">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665F4" w:rsidRPr="006665F4" w:rsidRDefault="006665F4" w:rsidP="006665F4">
      <w:pPr>
        <w:ind w:firstLine="709"/>
        <w:jc w:val="both"/>
        <w:rPr>
          <w:sz w:val="22"/>
          <w:szCs w:val="22"/>
        </w:rPr>
      </w:pPr>
      <w:r w:rsidRPr="006665F4">
        <w:rPr>
          <w:sz w:val="22"/>
          <w:szCs w:val="22"/>
        </w:rPr>
        <w:t>7. К исключительным полномочиям собрания, конференции граждан, осуществляющих территориальное общественное самоуправление, относятся:</w:t>
      </w:r>
    </w:p>
    <w:p w:rsidR="006665F4" w:rsidRPr="006665F4" w:rsidRDefault="006665F4" w:rsidP="006665F4">
      <w:pPr>
        <w:ind w:firstLine="709"/>
        <w:jc w:val="both"/>
        <w:rPr>
          <w:sz w:val="22"/>
          <w:szCs w:val="22"/>
        </w:rPr>
      </w:pPr>
      <w:r w:rsidRPr="006665F4">
        <w:rPr>
          <w:sz w:val="22"/>
          <w:szCs w:val="22"/>
        </w:rPr>
        <w:lastRenderedPageBreak/>
        <w:t>1) установление структуры органов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2) принятие устава территориального общественного самоуправления, внесение в него изменений и дополнений;</w:t>
      </w:r>
    </w:p>
    <w:p w:rsidR="006665F4" w:rsidRPr="006665F4" w:rsidRDefault="006665F4" w:rsidP="006665F4">
      <w:pPr>
        <w:ind w:firstLine="709"/>
        <w:jc w:val="both"/>
        <w:rPr>
          <w:sz w:val="22"/>
          <w:szCs w:val="22"/>
        </w:rPr>
      </w:pPr>
      <w:r w:rsidRPr="006665F4">
        <w:rPr>
          <w:sz w:val="22"/>
          <w:szCs w:val="22"/>
        </w:rPr>
        <w:t>3) избрание органов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4) определение основных направлений деятельности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5) утверждение сметы доходов и расходов территориального общественного самоуправления и отчета о ее исполнении;</w:t>
      </w:r>
    </w:p>
    <w:p w:rsidR="006665F4" w:rsidRPr="006665F4" w:rsidRDefault="006665F4" w:rsidP="006665F4">
      <w:pPr>
        <w:ind w:firstLine="709"/>
        <w:jc w:val="both"/>
        <w:rPr>
          <w:sz w:val="22"/>
          <w:szCs w:val="22"/>
        </w:rPr>
      </w:pPr>
      <w:r w:rsidRPr="006665F4">
        <w:rPr>
          <w:sz w:val="22"/>
          <w:szCs w:val="22"/>
        </w:rPr>
        <w:t>6) рассмотрение и утверждение отчетов о деятельности органов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7) обсуждение инициативного проекта и принятие решения по вопросу о его одобрении</w:t>
      </w:r>
    </w:p>
    <w:p w:rsidR="006665F4" w:rsidRPr="006665F4" w:rsidRDefault="006665F4" w:rsidP="006665F4">
      <w:pPr>
        <w:ind w:firstLine="709"/>
        <w:jc w:val="both"/>
        <w:rPr>
          <w:sz w:val="22"/>
          <w:szCs w:val="22"/>
        </w:rPr>
      </w:pPr>
      <w:r w:rsidRPr="006665F4">
        <w:rPr>
          <w:sz w:val="22"/>
          <w:szCs w:val="22"/>
        </w:rPr>
        <w:t>8. Органы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1) представляют интересы населения, проживающего на соответствующей территории;</w:t>
      </w:r>
    </w:p>
    <w:p w:rsidR="006665F4" w:rsidRPr="006665F4" w:rsidRDefault="006665F4" w:rsidP="006665F4">
      <w:pPr>
        <w:ind w:firstLine="709"/>
        <w:jc w:val="both"/>
        <w:rPr>
          <w:sz w:val="22"/>
          <w:szCs w:val="22"/>
        </w:rPr>
      </w:pPr>
      <w:r w:rsidRPr="006665F4">
        <w:rPr>
          <w:sz w:val="22"/>
          <w:szCs w:val="22"/>
        </w:rPr>
        <w:t>2) обеспечивают исполнение решений, принятых на собраниях и конференциях граждан;</w:t>
      </w:r>
    </w:p>
    <w:p w:rsidR="006665F4" w:rsidRPr="006665F4" w:rsidRDefault="006665F4" w:rsidP="006665F4">
      <w:pPr>
        <w:ind w:firstLine="709"/>
        <w:jc w:val="both"/>
        <w:rPr>
          <w:sz w:val="22"/>
          <w:szCs w:val="22"/>
        </w:rPr>
      </w:pPr>
      <w:r w:rsidRPr="006665F4">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Залучского сельского поселения с использованием средств местного бюджета;</w:t>
      </w:r>
    </w:p>
    <w:p w:rsidR="006665F4" w:rsidRPr="006665F4" w:rsidRDefault="006665F4" w:rsidP="006665F4">
      <w:pPr>
        <w:ind w:firstLine="709"/>
        <w:jc w:val="both"/>
        <w:rPr>
          <w:sz w:val="22"/>
          <w:szCs w:val="22"/>
        </w:rPr>
      </w:pPr>
      <w:r w:rsidRPr="006665F4">
        <w:rPr>
          <w:sz w:val="22"/>
          <w:szCs w:val="22"/>
        </w:rPr>
        <w:t>4) вправе вносить в органы местного самоуправления Залучского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Залучского сельского поселения, к компетенции которых отнесено принятие указанных актов.</w:t>
      </w:r>
    </w:p>
    <w:p w:rsidR="006665F4" w:rsidRPr="006665F4" w:rsidRDefault="006665F4" w:rsidP="006665F4">
      <w:pPr>
        <w:ind w:firstLine="709"/>
        <w:jc w:val="both"/>
        <w:rPr>
          <w:sz w:val="22"/>
          <w:szCs w:val="22"/>
        </w:rPr>
      </w:pPr>
      <w:r w:rsidRPr="006665F4">
        <w:rPr>
          <w:sz w:val="22"/>
          <w:szCs w:val="22"/>
        </w:rPr>
        <w:t>8.1. Органы территориального общественного самоуправления могут выдвигать инициативный проект в качестве инициаторов проекта.</w:t>
      </w:r>
    </w:p>
    <w:p w:rsidR="006665F4" w:rsidRPr="006665F4" w:rsidRDefault="006665F4" w:rsidP="006665F4">
      <w:pPr>
        <w:ind w:firstLine="709"/>
        <w:jc w:val="both"/>
        <w:rPr>
          <w:sz w:val="22"/>
          <w:szCs w:val="22"/>
        </w:rPr>
      </w:pPr>
      <w:r w:rsidRPr="006665F4">
        <w:rPr>
          <w:sz w:val="22"/>
          <w:szCs w:val="22"/>
        </w:rPr>
        <w:t>9. В уставе территориального общественного самоуправления устанавливаются:</w:t>
      </w:r>
    </w:p>
    <w:p w:rsidR="006665F4" w:rsidRPr="006665F4" w:rsidRDefault="006665F4" w:rsidP="006665F4">
      <w:pPr>
        <w:ind w:firstLine="709"/>
        <w:jc w:val="both"/>
        <w:rPr>
          <w:sz w:val="22"/>
          <w:szCs w:val="22"/>
        </w:rPr>
      </w:pPr>
      <w:r w:rsidRPr="006665F4">
        <w:rPr>
          <w:sz w:val="22"/>
          <w:szCs w:val="22"/>
        </w:rPr>
        <w:t>1) территория, на которой оно осуществляется;</w:t>
      </w:r>
    </w:p>
    <w:p w:rsidR="006665F4" w:rsidRPr="006665F4" w:rsidRDefault="006665F4" w:rsidP="006665F4">
      <w:pPr>
        <w:ind w:firstLine="709"/>
        <w:jc w:val="both"/>
        <w:rPr>
          <w:sz w:val="22"/>
          <w:szCs w:val="22"/>
        </w:rPr>
      </w:pPr>
      <w:r w:rsidRPr="006665F4">
        <w:rPr>
          <w:sz w:val="22"/>
          <w:szCs w:val="22"/>
        </w:rPr>
        <w:t>2) цели, задачи, формы и основные направления деятельности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4) порядок принятия решений;</w:t>
      </w:r>
    </w:p>
    <w:p w:rsidR="006665F4" w:rsidRPr="006665F4" w:rsidRDefault="006665F4" w:rsidP="006665F4">
      <w:pPr>
        <w:ind w:firstLine="709"/>
        <w:jc w:val="both"/>
        <w:rPr>
          <w:sz w:val="22"/>
          <w:szCs w:val="22"/>
        </w:rPr>
      </w:pPr>
      <w:r w:rsidRPr="006665F4">
        <w:rPr>
          <w:sz w:val="22"/>
          <w:szCs w:val="22"/>
        </w:rPr>
        <w:t>5) порядок приобретения имущества, а также порядок пользования и распоряжения указанным имуществом и финансовыми средствами;</w:t>
      </w:r>
    </w:p>
    <w:p w:rsidR="006665F4" w:rsidRPr="006665F4" w:rsidRDefault="006665F4" w:rsidP="006665F4">
      <w:pPr>
        <w:ind w:firstLine="709"/>
        <w:jc w:val="both"/>
        <w:rPr>
          <w:sz w:val="22"/>
          <w:szCs w:val="22"/>
        </w:rPr>
      </w:pPr>
      <w:r w:rsidRPr="006665F4">
        <w:rPr>
          <w:sz w:val="22"/>
          <w:szCs w:val="22"/>
        </w:rPr>
        <w:t>6) порядок прекращения осуществления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10. Дополнительные требования к уставу территориального общественного самоуправления органами местного самоуправления Залучского сельского поселения устанавливаться не могут.</w:t>
      </w:r>
    </w:p>
    <w:p w:rsidR="006665F4" w:rsidRPr="006665F4" w:rsidRDefault="006665F4" w:rsidP="006665F4">
      <w:pPr>
        <w:ind w:firstLine="709"/>
        <w:jc w:val="both"/>
        <w:rPr>
          <w:sz w:val="22"/>
          <w:szCs w:val="22"/>
        </w:rPr>
      </w:pPr>
      <w:r w:rsidRPr="006665F4">
        <w:rPr>
          <w:sz w:val="22"/>
          <w:szCs w:val="22"/>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Залучского сельского поселения.»</w:t>
      </w:r>
    </w:p>
    <w:p w:rsidR="006665F4" w:rsidRPr="006665F4" w:rsidRDefault="006665F4" w:rsidP="006665F4">
      <w:pPr>
        <w:autoSpaceDE w:val="0"/>
        <w:autoSpaceDN w:val="0"/>
        <w:adjustRightInd w:val="0"/>
        <w:ind w:firstLine="709"/>
        <w:jc w:val="both"/>
        <w:rPr>
          <w:b/>
          <w:bCs/>
          <w:sz w:val="22"/>
          <w:szCs w:val="22"/>
        </w:rPr>
      </w:pPr>
      <w:r w:rsidRPr="006665F4">
        <w:rPr>
          <w:b/>
          <w:bCs/>
          <w:sz w:val="22"/>
          <w:szCs w:val="22"/>
        </w:rPr>
        <w:t>1.7. Статью 13 Устава изложить в следующей редакции:</w:t>
      </w:r>
    </w:p>
    <w:p w:rsidR="006665F4" w:rsidRPr="006665F4" w:rsidRDefault="006665F4" w:rsidP="006665F4">
      <w:pPr>
        <w:widowControl w:val="0"/>
        <w:adjustRightInd w:val="0"/>
        <w:ind w:firstLine="709"/>
        <w:outlineLvl w:val="2"/>
        <w:rPr>
          <w:b/>
          <w:sz w:val="22"/>
          <w:szCs w:val="22"/>
        </w:rPr>
      </w:pPr>
      <w:r w:rsidRPr="006665F4">
        <w:rPr>
          <w:bCs/>
          <w:sz w:val="22"/>
          <w:szCs w:val="22"/>
        </w:rPr>
        <w:t xml:space="preserve">«Статья 13. </w:t>
      </w:r>
      <w:r w:rsidRPr="006665F4">
        <w:rPr>
          <w:b/>
          <w:sz w:val="22"/>
          <w:szCs w:val="22"/>
        </w:rPr>
        <w:t>Собрание и конференция граждан (собрание делегатов)</w:t>
      </w:r>
    </w:p>
    <w:p w:rsidR="006665F4" w:rsidRPr="006665F4" w:rsidRDefault="006665F4" w:rsidP="006665F4">
      <w:pPr>
        <w:widowControl w:val="0"/>
        <w:adjustRightInd w:val="0"/>
        <w:ind w:firstLine="709"/>
        <w:jc w:val="both"/>
        <w:rPr>
          <w:sz w:val="22"/>
          <w:szCs w:val="22"/>
        </w:rPr>
      </w:pPr>
      <w:r w:rsidRPr="006665F4">
        <w:rPr>
          <w:sz w:val="22"/>
          <w:szCs w:val="22"/>
        </w:rPr>
        <w:t>1. Для обсуждения вопросов местного значения Залучского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Залучского сельского поселения могут проводиться собрания и конференции граждан (собрание делегатов).</w:t>
      </w:r>
    </w:p>
    <w:p w:rsidR="006665F4" w:rsidRPr="006665F4" w:rsidRDefault="006665F4" w:rsidP="006665F4">
      <w:pPr>
        <w:widowControl w:val="0"/>
        <w:adjustRightInd w:val="0"/>
        <w:ind w:firstLine="709"/>
        <w:jc w:val="both"/>
        <w:rPr>
          <w:sz w:val="22"/>
          <w:szCs w:val="22"/>
        </w:rPr>
      </w:pPr>
      <w:r w:rsidRPr="006665F4">
        <w:rPr>
          <w:sz w:val="22"/>
          <w:szCs w:val="22"/>
        </w:rPr>
        <w:t>2. Собрание граждан проводится по инициативе населения, Совета депутатов Залучского сельского поселения, Главы Залучского сельского поселения, а также в случаях, предусмотренных уставом территориального общественного самоуправления.</w:t>
      </w:r>
    </w:p>
    <w:p w:rsidR="006665F4" w:rsidRPr="006665F4" w:rsidRDefault="006665F4" w:rsidP="006665F4">
      <w:pPr>
        <w:widowControl w:val="0"/>
        <w:adjustRightInd w:val="0"/>
        <w:ind w:firstLine="709"/>
        <w:jc w:val="both"/>
        <w:rPr>
          <w:sz w:val="22"/>
          <w:szCs w:val="22"/>
        </w:rPr>
      </w:pPr>
      <w:r w:rsidRPr="006665F4">
        <w:rPr>
          <w:sz w:val="22"/>
          <w:szCs w:val="22"/>
        </w:rPr>
        <w:lastRenderedPageBreak/>
        <w:t>Собрание граждан, проводимое по инициативе Совета депутатов Залучского сельского поселения или Главы Залучского сельского поселения, назначается соответственно Советом депутатов Залучского сельского поселения или Главой  Залучского сельского поселения.</w:t>
      </w:r>
    </w:p>
    <w:p w:rsidR="006665F4" w:rsidRPr="006665F4" w:rsidRDefault="006665F4" w:rsidP="006665F4">
      <w:pPr>
        <w:adjustRightInd w:val="0"/>
        <w:ind w:firstLine="709"/>
        <w:jc w:val="both"/>
        <w:rPr>
          <w:sz w:val="22"/>
          <w:szCs w:val="22"/>
        </w:rPr>
      </w:pPr>
      <w:r w:rsidRPr="006665F4">
        <w:rPr>
          <w:sz w:val="22"/>
          <w:szCs w:val="22"/>
        </w:rPr>
        <w:t>Собрание граждан, проводимое по инициативе населения, назначается Советом депутатов Залучского сельского поселения в порядке, установленном настоящим Уставом.</w:t>
      </w:r>
    </w:p>
    <w:p w:rsidR="006665F4" w:rsidRPr="006665F4" w:rsidRDefault="006665F4" w:rsidP="006665F4">
      <w:pPr>
        <w:adjustRightInd w:val="0"/>
        <w:ind w:firstLine="709"/>
        <w:jc w:val="both"/>
        <w:rPr>
          <w:iCs/>
          <w:sz w:val="22"/>
          <w:szCs w:val="22"/>
        </w:rPr>
      </w:pPr>
      <w:r w:rsidRPr="006665F4">
        <w:rPr>
          <w:iCs/>
          <w:sz w:val="22"/>
          <w:szCs w:val="22"/>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Для назначения собрания граждан инициативная группа граждан, численностью не менее 10 человек, проживающих на территории Залучского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Залучского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6665F4" w:rsidRPr="006665F4" w:rsidRDefault="006665F4" w:rsidP="006665F4">
      <w:pPr>
        <w:ind w:firstLine="709"/>
        <w:jc w:val="both"/>
        <w:rPr>
          <w:sz w:val="22"/>
          <w:szCs w:val="22"/>
        </w:rPr>
      </w:pPr>
      <w:r w:rsidRPr="006665F4">
        <w:rPr>
          <w:sz w:val="22"/>
          <w:szCs w:val="22"/>
        </w:rPr>
        <w:t xml:space="preserve">1) протокол заседания инициативной группы; </w:t>
      </w:r>
    </w:p>
    <w:p w:rsidR="006665F4" w:rsidRPr="006665F4" w:rsidRDefault="006665F4" w:rsidP="006665F4">
      <w:pPr>
        <w:ind w:firstLine="709"/>
        <w:jc w:val="both"/>
        <w:rPr>
          <w:sz w:val="22"/>
          <w:szCs w:val="22"/>
        </w:rPr>
      </w:pPr>
      <w:r w:rsidRPr="006665F4">
        <w:rPr>
          <w:sz w:val="22"/>
          <w:szCs w:val="22"/>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6665F4" w:rsidRPr="006665F4" w:rsidRDefault="006665F4" w:rsidP="006665F4">
      <w:pPr>
        <w:ind w:firstLine="709"/>
        <w:jc w:val="both"/>
        <w:rPr>
          <w:sz w:val="22"/>
          <w:szCs w:val="22"/>
        </w:rPr>
      </w:pPr>
      <w:r w:rsidRPr="006665F4">
        <w:rPr>
          <w:sz w:val="22"/>
          <w:szCs w:val="22"/>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6665F4" w:rsidRPr="006665F4" w:rsidRDefault="006665F4" w:rsidP="006665F4">
      <w:pPr>
        <w:ind w:firstLine="709"/>
        <w:jc w:val="both"/>
        <w:rPr>
          <w:sz w:val="22"/>
          <w:szCs w:val="22"/>
        </w:rPr>
      </w:pPr>
      <w:r w:rsidRPr="006665F4">
        <w:rPr>
          <w:sz w:val="22"/>
          <w:szCs w:val="22"/>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6665F4" w:rsidRPr="006665F4" w:rsidRDefault="006665F4" w:rsidP="006665F4">
      <w:pPr>
        <w:ind w:firstLine="709"/>
        <w:jc w:val="both"/>
        <w:rPr>
          <w:sz w:val="22"/>
          <w:szCs w:val="22"/>
        </w:rPr>
      </w:pPr>
      <w:r w:rsidRPr="006665F4">
        <w:rPr>
          <w:sz w:val="22"/>
          <w:szCs w:val="22"/>
        </w:rPr>
        <w:t xml:space="preserve">Совет депутатов Залучского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6665F4" w:rsidRPr="006665F4" w:rsidRDefault="006665F4" w:rsidP="006665F4">
      <w:pPr>
        <w:ind w:firstLine="709"/>
        <w:jc w:val="both"/>
        <w:rPr>
          <w:sz w:val="22"/>
          <w:szCs w:val="22"/>
        </w:rPr>
      </w:pPr>
      <w:r w:rsidRPr="006665F4">
        <w:rPr>
          <w:sz w:val="22"/>
          <w:szCs w:val="22"/>
        </w:rPr>
        <w:t xml:space="preserve">По результатам рассмотрения заявления инициативной группы, представленных документов и подписных листов Совет депутатов Залучского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Залучского сельского поселения в письменной форме в трехдневный срок со дня его принятия. </w:t>
      </w:r>
    </w:p>
    <w:p w:rsidR="006665F4" w:rsidRPr="006665F4" w:rsidRDefault="006665F4" w:rsidP="006665F4">
      <w:pPr>
        <w:ind w:firstLine="709"/>
        <w:jc w:val="both"/>
        <w:rPr>
          <w:sz w:val="22"/>
          <w:szCs w:val="22"/>
        </w:rPr>
      </w:pPr>
      <w:r w:rsidRPr="006665F4">
        <w:rPr>
          <w:sz w:val="22"/>
          <w:szCs w:val="22"/>
        </w:rPr>
        <w:t xml:space="preserve">Совет депутатов Залучского сельского поселения принимает решение об отклонении инициативы граждан о проведении собрания в случаях: </w:t>
      </w:r>
    </w:p>
    <w:p w:rsidR="006665F4" w:rsidRPr="006665F4" w:rsidRDefault="006665F4" w:rsidP="006665F4">
      <w:pPr>
        <w:ind w:firstLine="709"/>
        <w:jc w:val="both"/>
        <w:rPr>
          <w:sz w:val="22"/>
          <w:szCs w:val="22"/>
        </w:rPr>
      </w:pPr>
      <w:r w:rsidRPr="006665F4">
        <w:rPr>
          <w:sz w:val="22"/>
          <w:szCs w:val="22"/>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6665F4" w:rsidRPr="006665F4" w:rsidRDefault="006665F4" w:rsidP="006665F4">
      <w:pPr>
        <w:ind w:firstLine="709"/>
        <w:jc w:val="both"/>
        <w:rPr>
          <w:sz w:val="22"/>
          <w:szCs w:val="22"/>
        </w:rPr>
      </w:pPr>
      <w:r w:rsidRPr="006665F4">
        <w:rPr>
          <w:sz w:val="22"/>
          <w:szCs w:val="22"/>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Залучского сельского поселения; </w:t>
      </w:r>
    </w:p>
    <w:p w:rsidR="006665F4" w:rsidRPr="006665F4" w:rsidRDefault="006665F4" w:rsidP="006665F4">
      <w:pPr>
        <w:ind w:firstLine="709"/>
        <w:jc w:val="both"/>
        <w:rPr>
          <w:sz w:val="22"/>
          <w:szCs w:val="22"/>
        </w:rPr>
      </w:pPr>
      <w:r w:rsidRPr="006665F4">
        <w:rPr>
          <w:sz w:val="22"/>
          <w:szCs w:val="22"/>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6665F4" w:rsidRPr="006665F4" w:rsidRDefault="006665F4" w:rsidP="006665F4">
      <w:pPr>
        <w:ind w:firstLine="709"/>
        <w:jc w:val="both"/>
        <w:rPr>
          <w:sz w:val="22"/>
          <w:szCs w:val="22"/>
        </w:rPr>
      </w:pPr>
      <w:r w:rsidRPr="006665F4">
        <w:rPr>
          <w:sz w:val="22"/>
          <w:szCs w:val="22"/>
        </w:rPr>
        <w:t xml:space="preserve">В решении Совета депутатов Залучского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6665F4" w:rsidRPr="006665F4" w:rsidRDefault="006665F4" w:rsidP="006665F4">
      <w:pPr>
        <w:ind w:firstLine="709"/>
        <w:jc w:val="both"/>
        <w:rPr>
          <w:sz w:val="22"/>
          <w:szCs w:val="22"/>
        </w:rPr>
      </w:pPr>
      <w:r w:rsidRPr="006665F4">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Залучского сельского поселения.</w:t>
      </w:r>
    </w:p>
    <w:p w:rsidR="006665F4" w:rsidRPr="006665F4" w:rsidRDefault="006665F4" w:rsidP="006665F4">
      <w:pPr>
        <w:ind w:firstLine="709"/>
        <w:jc w:val="both"/>
        <w:rPr>
          <w:sz w:val="22"/>
          <w:szCs w:val="22"/>
        </w:rPr>
      </w:pPr>
      <w:r w:rsidRPr="006665F4">
        <w:rPr>
          <w:sz w:val="22"/>
          <w:szCs w:val="22"/>
        </w:rPr>
        <w:lastRenderedPageBreak/>
        <w:t xml:space="preserve">3. Собрание граждан может принимать обращение к органам местного самоуправления Залучского сельского поселения и должностным лицам местного самоуправления Залучского сельского поселения, а также избирать лиц, уполномоченных представлять собрание граждан во взаимоотношениях с органами местного самоуправления Залучского сельского поселения и должностными лицами местного самоуправления Залучского сельского поселения. </w:t>
      </w:r>
    </w:p>
    <w:p w:rsidR="006665F4" w:rsidRPr="006665F4" w:rsidRDefault="006665F4" w:rsidP="006665F4">
      <w:pPr>
        <w:ind w:firstLine="709"/>
        <w:jc w:val="both"/>
        <w:rPr>
          <w:sz w:val="22"/>
          <w:szCs w:val="22"/>
        </w:rPr>
      </w:pPr>
      <w:r w:rsidRPr="006665F4">
        <w:rPr>
          <w:sz w:val="22"/>
          <w:szCs w:val="22"/>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6665F4" w:rsidRPr="006665F4" w:rsidRDefault="006665F4" w:rsidP="006665F4">
      <w:pPr>
        <w:ind w:firstLine="709"/>
        <w:jc w:val="both"/>
        <w:rPr>
          <w:sz w:val="22"/>
          <w:szCs w:val="22"/>
        </w:rPr>
      </w:pPr>
      <w:r w:rsidRPr="006665F4">
        <w:rPr>
          <w:sz w:val="22"/>
          <w:szCs w:val="22"/>
        </w:rPr>
        <w:t xml:space="preserve">5. Обращения, принятые собранием граждан, подлежат обязательному рассмотрению органами местного самоуправления Залучского сельского поселения и должностными лицами местного самоуправления Залучского сельского поселения, к компетенции которых отнесено решение содержащихся в обращениях вопросов, с направлением письменного ответа. </w:t>
      </w:r>
    </w:p>
    <w:p w:rsidR="006665F4" w:rsidRPr="006665F4" w:rsidRDefault="006665F4" w:rsidP="006665F4">
      <w:pPr>
        <w:ind w:firstLine="709"/>
        <w:jc w:val="both"/>
        <w:rPr>
          <w:sz w:val="22"/>
          <w:szCs w:val="22"/>
        </w:rPr>
      </w:pPr>
      <w:r w:rsidRPr="006665F4">
        <w:rPr>
          <w:sz w:val="22"/>
          <w:szCs w:val="22"/>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6665F4" w:rsidRPr="006665F4" w:rsidRDefault="006665F4" w:rsidP="006665F4">
      <w:pPr>
        <w:ind w:firstLine="709"/>
        <w:jc w:val="both"/>
        <w:rPr>
          <w:sz w:val="22"/>
          <w:szCs w:val="22"/>
        </w:rPr>
      </w:pPr>
      <w:r w:rsidRPr="006665F4">
        <w:rPr>
          <w:sz w:val="22"/>
          <w:szCs w:val="22"/>
        </w:rPr>
        <w:t xml:space="preserve">Порядок назначения и проведения собрания граждан, а также полномочия собрания граждан определяются </w:t>
      </w:r>
      <w:hyperlink r:id="rId19" w:tooltip="Федеральным законом № 131-ФЗ" w:history="1">
        <w:r w:rsidRPr="006665F4">
          <w:rPr>
            <w:color w:val="000000"/>
            <w:sz w:val="22"/>
            <w:szCs w:val="22"/>
          </w:rPr>
          <w:t>Федеральным законом № 131-ФЗ</w:t>
        </w:r>
      </w:hyperlink>
      <w:r w:rsidRPr="006665F4">
        <w:rPr>
          <w:sz w:val="22"/>
          <w:szCs w:val="22"/>
        </w:rPr>
        <w:t xml:space="preserve"> и уставом территориального общественного самоуправления. </w:t>
      </w:r>
    </w:p>
    <w:p w:rsidR="006665F4" w:rsidRPr="006665F4" w:rsidRDefault="006665F4" w:rsidP="006665F4">
      <w:pPr>
        <w:ind w:firstLine="709"/>
        <w:jc w:val="both"/>
        <w:rPr>
          <w:sz w:val="22"/>
          <w:szCs w:val="22"/>
        </w:rPr>
      </w:pPr>
      <w:r w:rsidRPr="006665F4">
        <w:rPr>
          <w:sz w:val="22"/>
          <w:szCs w:val="22"/>
        </w:rPr>
        <w:t>7. В случаях, предусмотренных решением Совета депутатов Залучского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665F4" w:rsidRPr="006665F4" w:rsidRDefault="006665F4" w:rsidP="006665F4">
      <w:pPr>
        <w:ind w:firstLine="709"/>
        <w:jc w:val="both"/>
        <w:rPr>
          <w:sz w:val="22"/>
          <w:szCs w:val="22"/>
        </w:rPr>
      </w:pPr>
      <w:r w:rsidRPr="006665F4">
        <w:rPr>
          <w:vanish/>
          <w:sz w:val="22"/>
          <w:szCs w:val="22"/>
        </w:rPr>
        <w:t> </w:t>
      </w:r>
      <w:r w:rsidRPr="006665F4">
        <w:rPr>
          <w:sz w:val="22"/>
          <w:szCs w:val="22"/>
        </w:rPr>
        <w:t>Порядок назначения и проведения конференции граждан (собрания делегатов), избрания делегатов определяется решением Совета депутатов Залучского сельского поселения и уставом территориального общественного самоуправления.</w:t>
      </w:r>
    </w:p>
    <w:p w:rsidR="006665F4" w:rsidRPr="006665F4" w:rsidRDefault="006665F4" w:rsidP="006665F4">
      <w:pPr>
        <w:ind w:firstLine="709"/>
        <w:jc w:val="both"/>
        <w:rPr>
          <w:sz w:val="22"/>
          <w:szCs w:val="22"/>
        </w:rPr>
      </w:pPr>
      <w:r w:rsidRPr="006665F4">
        <w:rPr>
          <w:sz w:val="22"/>
          <w:szCs w:val="22"/>
        </w:rPr>
        <w:t>8. Итоги собрания, конференции граждан (собрания делегатов) подлежат официальному опубликованию (обнародованию).».</w:t>
      </w:r>
    </w:p>
    <w:p w:rsidR="006665F4" w:rsidRPr="006665F4" w:rsidRDefault="006665F4" w:rsidP="006665F4">
      <w:pPr>
        <w:autoSpaceDE w:val="0"/>
        <w:autoSpaceDN w:val="0"/>
        <w:adjustRightInd w:val="0"/>
        <w:ind w:firstLine="709"/>
        <w:jc w:val="both"/>
        <w:rPr>
          <w:b/>
          <w:bCs/>
          <w:sz w:val="22"/>
          <w:szCs w:val="22"/>
        </w:rPr>
      </w:pPr>
      <w:r w:rsidRPr="006665F4">
        <w:rPr>
          <w:b/>
          <w:sz w:val="22"/>
          <w:szCs w:val="22"/>
        </w:rPr>
        <w:t>1.8.</w:t>
      </w:r>
      <w:r w:rsidRPr="006665F4">
        <w:rPr>
          <w:sz w:val="22"/>
          <w:szCs w:val="22"/>
        </w:rPr>
        <w:t xml:space="preserve"> </w:t>
      </w:r>
      <w:r w:rsidRPr="006665F4">
        <w:rPr>
          <w:b/>
          <w:bCs/>
          <w:sz w:val="22"/>
          <w:szCs w:val="22"/>
        </w:rPr>
        <w:t xml:space="preserve">Главу </w:t>
      </w:r>
      <w:r w:rsidRPr="006665F4">
        <w:rPr>
          <w:b/>
          <w:bCs/>
          <w:sz w:val="22"/>
          <w:szCs w:val="22"/>
          <w:lang w:val="en-US"/>
        </w:rPr>
        <w:t>II</w:t>
      </w:r>
      <w:r w:rsidRPr="006665F4">
        <w:rPr>
          <w:b/>
          <w:bCs/>
          <w:sz w:val="22"/>
          <w:szCs w:val="22"/>
        </w:rPr>
        <w:t xml:space="preserve"> Устава дополнить статьей 13.1 следующего содержания:</w:t>
      </w:r>
    </w:p>
    <w:p w:rsidR="006665F4" w:rsidRPr="006665F4" w:rsidRDefault="006665F4" w:rsidP="006665F4">
      <w:pPr>
        <w:pStyle w:val="3"/>
        <w:spacing w:before="0"/>
        <w:ind w:firstLine="709"/>
        <w:rPr>
          <w:rFonts w:ascii="Times New Roman" w:hAnsi="Times New Roman"/>
          <w:b w:val="0"/>
          <w:sz w:val="22"/>
          <w:szCs w:val="22"/>
        </w:rPr>
      </w:pPr>
      <w:r w:rsidRPr="006665F4">
        <w:rPr>
          <w:rFonts w:ascii="Times New Roman" w:hAnsi="Times New Roman"/>
          <w:b w:val="0"/>
          <w:sz w:val="22"/>
          <w:szCs w:val="22"/>
        </w:rPr>
        <w:t xml:space="preserve">«Статья 13.1. Сход граждан </w:t>
      </w:r>
    </w:p>
    <w:p w:rsidR="006665F4" w:rsidRPr="006665F4" w:rsidRDefault="006665F4" w:rsidP="006665F4">
      <w:pPr>
        <w:pStyle w:val="3"/>
        <w:spacing w:before="0"/>
        <w:ind w:firstLine="709"/>
        <w:jc w:val="both"/>
        <w:rPr>
          <w:rFonts w:ascii="Times New Roman" w:hAnsi="Times New Roman"/>
          <w:b w:val="0"/>
          <w:sz w:val="22"/>
          <w:szCs w:val="22"/>
        </w:rPr>
      </w:pPr>
      <w:r w:rsidRPr="006665F4">
        <w:rPr>
          <w:rFonts w:ascii="Times New Roman" w:hAnsi="Times New Roman"/>
          <w:b w:val="0"/>
          <w:sz w:val="22"/>
          <w:szCs w:val="22"/>
        </w:rPr>
        <w:t>1. В случаях, предусмотренных Федеральным законом № 131-ФЗ, сход граждан проводится:</w:t>
      </w:r>
    </w:p>
    <w:p w:rsidR="006665F4" w:rsidRPr="006665F4" w:rsidRDefault="006665F4" w:rsidP="006665F4">
      <w:pPr>
        <w:autoSpaceDE w:val="0"/>
        <w:autoSpaceDN w:val="0"/>
        <w:adjustRightInd w:val="0"/>
        <w:ind w:firstLine="709"/>
        <w:jc w:val="both"/>
        <w:rPr>
          <w:sz w:val="22"/>
          <w:szCs w:val="22"/>
        </w:rPr>
      </w:pPr>
      <w:r w:rsidRPr="006665F4">
        <w:rPr>
          <w:sz w:val="22"/>
          <w:szCs w:val="22"/>
        </w:rPr>
        <w:t>1) в населенном пункте, входящем в состав Залучского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665F4" w:rsidRPr="006665F4" w:rsidRDefault="006665F4" w:rsidP="006665F4">
      <w:pPr>
        <w:autoSpaceDE w:val="0"/>
        <w:autoSpaceDN w:val="0"/>
        <w:adjustRightInd w:val="0"/>
        <w:ind w:firstLine="709"/>
        <w:jc w:val="both"/>
        <w:rPr>
          <w:sz w:val="22"/>
          <w:szCs w:val="22"/>
        </w:rPr>
      </w:pPr>
      <w:r w:rsidRPr="006665F4">
        <w:rPr>
          <w:sz w:val="22"/>
          <w:szCs w:val="22"/>
        </w:rPr>
        <w:t>2) в населенном пункте, входящем в состав Залучского сельского поселения, по вопросу введения и использования средств самообложения граждан на территории данного населенного пункта;</w:t>
      </w:r>
    </w:p>
    <w:p w:rsidR="006665F4" w:rsidRPr="006665F4" w:rsidRDefault="006665F4" w:rsidP="006665F4">
      <w:pPr>
        <w:autoSpaceDE w:val="0"/>
        <w:autoSpaceDN w:val="0"/>
        <w:adjustRightInd w:val="0"/>
        <w:ind w:firstLine="709"/>
        <w:jc w:val="both"/>
        <w:rPr>
          <w:sz w:val="22"/>
          <w:szCs w:val="22"/>
        </w:rPr>
      </w:pPr>
      <w:r w:rsidRPr="006665F4">
        <w:rPr>
          <w:sz w:val="22"/>
          <w:szCs w:val="2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665F4" w:rsidRPr="006665F4" w:rsidRDefault="006665F4" w:rsidP="006665F4">
      <w:pPr>
        <w:autoSpaceDE w:val="0"/>
        <w:autoSpaceDN w:val="0"/>
        <w:adjustRightInd w:val="0"/>
        <w:ind w:firstLine="709"/>
        <w:jc w:val="both"/>
        <w:rPr>
          <w:sz w:val="22"/>
          <w:szCs w:val="22"/>
        </w:rPr>
      </w:pPr>
      <w:r w:rsidRPr="006665F4">
        <w:rPr>
          <w:sz w:val="22"/>
          <w:szCs w:val="22"/>
        </w:rPr>
        <w:t>4) в соответствии с областным законом на части территории населенного пункта, входящего в состав Залучского сельского поселения, по вопросу введения и использования средств самообложения граждан на данной части территории населенного пункта.</w:t>
      </w:r>
    </w:p>
    <w:p w:rsidR="006665F4" w:rsidRPr="006665F4" w:rsidRDefault="006665F4" w:rsidP="006665F4">
      <w:pPr>
        <w:autoSpaceDE w:val="0"/>
        <w:autoSpaceDN w:val="0"/>
        <w:adjustRightInd w:val="0"/>
        <w:ind w:firstLine="709"/>
        <w:jc w:val="both"/>
        <w:rPr>
          <w:sz w:val="22"/>
          <w:szCs w:val="22"/>
        </w:rPr>
      </w:pPr>
      <w:r w:rsidRPr="006665F4">
        <w:rPr>
          <w:sz w:val="22"/>
          <w:szCs w:val="22"/>
        </w:rPr>
        <w:t>1.1. Сход граждан, предусмотренный пунктом 4 части 1 настоящей статьи, может созываться Советом депутатов Залучского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6665F4" w:rsidRPr="006665F4" w:rsidRDefault="006665F4" w:rsidP="006665F4">
      <w:pPr>
        <w:autoSpaceDE w:val="0"/>
        <w:autoSpaceDN w:val="0"/>
        <w:adjustRightInd w:val="0"/>
        <w:ind w:firstLine="709"/>
        <w:jc w:val="both"/>
        <w:rPr>
          <w:sz w:val="22"/>
          <w:szCs w:val="22"/>
        </w:rPr>
      </w:pPr>
      <w:r w:rsidRPr="006665F4">
        <w:rPr>
          <w:sz w:val="22"/>
          <w:szCs w:val="22"/>
        </w:rPr>
        <w:t>Критерии определения границ части территории населенного пункта, входящего в состав Залучского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665F4" w:rsidRPr="006665F4" w:rsidRDefault="006665F4" w:rsidP="006665F4">
      <w:pPr>
        <w:ind w:firstLine="709"/>
        <w:jc w:val="both"/>
        <w:rPr>
          <w:sz w:val="22"/>
          <w:szCs w:val="22"/>
        </w:rPr>
      </w:pPr>
      <w:r w:rsidRPr="006665F4">
        <w:rPr>
          <w:sz w:val="22"/>
          <w:szCs w:val="22"/>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w:t>
      </w:r>
      <w:r w:rsidRPr="006665F4">
        <w:rPr>
          <w:sz w:val="22"/>
          <w:szCs w:val="22"/>
        </w:rPr>
        <w:lastRenderedPageBreak/>
        <w:t>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665F4" w:rsidRPr="006665F4" w:rsidRDefault="006665F4" w:rsidP="006665F4">
      <w:pPr>
        <w:ind w:firstLine="709"/>
        <w:jc w:val="both"/>
        <w:rPr>
          <w:b/>
          <w:sz w:val="22"/>
          <w:szCs w:val="22"/>
        </w:rPr>
      </w:pPr>
      <w:r w:rsidRPr="006665F4">
        <w:rPr>
          <w:b/>
          <w:sz w:val="22"/>
          <w:szCs w:val="22"/>
        </w:rPr>
        <w:t>1.9. Статью 15 Устава изложить в следующей редакции:</w:t>
      </w:r>
    </w:p>
    <w:p w:rsidR="006665F4" w:rsidRPr="006665F4" w:rsidRDefault="006665F4" w:rsidP="006665F4">
      <w:pPr>
        <w:widowControl w:val="0"/>
        <w:adjustRightInd w:val="0"/>
        <w:ind w:firstLine="709"/>
        <w:outlineLvl w:val="2"/>
        <w:rPr>
          <w:b/>
          <w:sz w:val="22"/>
          <w:szCs w:val="22"/>
        </w:rPr>
      </w:pPr>
      <w:r w:rsidRPr="006665F4">
        <w:rPr>
          <w:sz w:val="22"/>
          <w:szCs w:val="22"/>
        </w:rPr>
        <w:t>«Статья 15. Опрос граждан</w:t>
      </w:r>
    </w:p>
    <w:p w:rsidR="006665F4" w:rsidRPr="006665F4" w:rsidRDefault="006665F4" w:rsidP="006665F4">
      <w:pPr>
        <w:widowControl w:val="0"/>
        <w:adjustRightInd w:val="0"/>
        <w:ind w:firstLine="709"/>
        <w:jc w:val="both"/>
        <w:rPr>
          <w:sz w:val="22"/>
          <w:szCs w:val="22"/>
        </w:rPr>
      </w:pPr>
      <w:r w:rsidRPr="006665F4">
        <w:rPr>
          <w:sz w:val="22"/>
          <w:szCs w:val="22"/>
        </w:rPr>
        <w:t xml:space="preserve">1. Опрос граждан проводится на всей территории Залучского сельского поселения или на ее части для выявления мнения населения и его учета при принятии решений органами местного самоуправления Залучского сельского поселения и должностными лицами местного самоуправления Залучского сельского поселения, а также органами государственной власти. Результаты опроса носят рекомендательный характер. </w:t>
      </w:r>
    </w:p>
    <w:p w:rsidR="006665F4" w:rsidRPr="006665F4" w:rsidRDefault="006665F4" w:rsidP="006665F4">
      <w:pPr>
        <w:widowControl w:val="0"/>
        <w:adjustRightInd w:val="0"/>
        <w:ind w:firstLine="709"/>
        <w:jc w:val="both"/>
        <w:rPr>
          <w:color w:val="FFFFFF"/>
          <w:sz w:val="22"/>
          <w:szCs w:val="22"/>
        </w:rPr>
      </w:pPr>
      <w:r w:rsidRPr="006665F4">
        <w:rPr>
          <w:sz w:val="22"/>
          <w:szCs w:val="22"/>
        </w:rPr>
        <w:t>2. В опросе имеют право участвовать жители Залучского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Залучского сельского поселения  или его части, в которых предлагается реализовать инициативный проект, достигшие шестнадцатилетнего возраста.</w:t>
      </w:r>
      <w:r w:rsidRPr="006665F4">
        <w:rPr>
          <w:rFonts w:ascii="Arial" w:hAnsi="Arial"/>
          <w:sz w:val="22"/>
          <w:szCs w:val="22"/>
        </w:rPr>
        <w:t xml:space="preserve"> </w:t>
      </w:r>
      <w:bookmarkStart w:id="5" w:name="Par321"/>
      <w:bookmarkEnd w:id="5"/>
    </w:p>
    <w:p w:rsidR="006665F4" w:rsidRPr="006665F4" w:rsidRDefault="006665F4" w:rsidP="006665F4">
      <w:pPr>
        <w:widowControl w:val="0"/>
        <w:adjustRightInd w:val="0"/>
        <w:ind w:firstLine="709"/>
        <w:jc w:val="both"/>
        <w:rPr>
          <w:sz w:val="22"/>
          <w:szCs w:val="22"/>
        </w:rPr>
      </w:pPr>
      <w:r w:rsidRPr="006665F4">
        <w:rPr>
          <w:sz w:val="22"/>
          <w:szCs w:val="22"/>
        </w:rPr>
        <w:t>3. Опрос граждан проводится по инициативе:</w:t>
      </w:r>
    </w:p>
    <w:p w:rsidR="006665F4" w:rsidRPr="006665F4" w:rsidRDefault="006665F4" w:rsidP="006665F4">
      <w:pPr>
        <w:widowControl w:val="0"/>
        <w:adjustRightInd w:val="0"/>
        <w:ind w:firstLine="709"/>
        <w:jc w:val="both"/>
        <w:rPr>
          <w:sz w:val="22"/>
          <w:szCs w:val="22"/>
        </w:rPr>
      </w:pPr>
      <w:r w:rsidRPr="006665F4">
        <w:rPr>
          <w:sz w:val="22"/>
          <w:szCs w:val="22"/>
        </w:rPr>
        <w:t>1) Совета депутатов Залучского сельского поселения или Главы Залучского сельского поселения - по вопросам местного значения;</w:t>
      </w:r>
    </w:p>
    <w:p w:rsidR="006665F4" w:rsidRPr="006665F4" w:rsidRDefault="006665F4" w:rsidP="006665F4">
      <w:pPr>
        <w:widowControl w:val="0"/>
        <w:adjustRightInd w:val="0"/>
        <w:ind w:firstLine="709"/>
        <w:jc w:val="both"/>
        <w:rPr>
          <w:sz w:val="22"/>
          <w:szCs w:val="22"/>
        </w:rPr>
      </w:pPr>
      <w:r w:rsidRPr="006665F4">
        <w:rPr>
          <w:sz w:val="22"/>
          <w:szCs w:val="22"/>
        </w:rPr>
        <w:t>2)органов государственной власти Новгородской области - для учета мнения граждан при принятии решений об изменении целевого назначения земель Залучского сельского поселения для объектов регионального и межрегионального значения;</w:t>
      </w:r>
    </w:p>
    <w:p w:rsidR="006665F4" w:rsidRPr="006665F4" w:rsidRDefault="006665F4" w:rsidP="006665F4">
      <w:pPr>
        <w:widowControl w:val="0"/>
        <w:adjustRightInd w:val="0"/>
        <w:ind w:firstLine="709"/>
        <w:jc w:val="both"/>
        <w:rPr>
          <w:sz w:val="22"/>
          <w:szCs w:val="22"/>
        </w:rPr>
      </w:pPr>
      <w:r w:rsidRPr="006665F4">
        <w:rPr>
          <w:sz w:val="22"/>
          <w:szCs w:val="22"/>
        </w:rPr>
        <w:t>3) жителей Залучского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65F4" w:rsidRPr="006665F4" w:rsidRDefault="006665F4" w:rsidP="006665F4">
      <w:pPr>
        <w:widowControl w:val="0"/>
        <w:adjustRightInd w:val="0"/>
        <w:ind w:firstLine="709"/>
        <w:jc w:val="both"/>
        <w:rPr>
          <w:b/>
          <w:sz w:val="22"/>
          <w:szCs w:val="22"/>
        </w:rPr>
      </w:pPr>
      <w:r w:rsidRPr="006665F4">
        <w:rPr>
          <w:sz w:val="22"/>
          <w:szCs w:val="22"/>
        </w:rPr>
        <w:t>4. Порядок назначения и проведения опроса граждан определяется решением Совета депутатов Залучского сельского поселения в соответствии с областным законом.</w:t>
      </w:r>
    </w:p>
    <w:p w:rsidR="006665F4" w:rsidRPr="006665F4" w:rsidRDefault="006665F4" w:rsidP="006665F4">
      <w:pPr>
        <w:adjustRightInd w:val="0"/>
        <w:ind w:firstLine="709"/>
        <w:jc w:val="both"/>
        <w:rPr>
          <w:sz w:val="22"/>
          <w:szCs w:val="22"/>
        </w:rPr>
      </w:pPr>
      <w:r w:rsidRPr="006665F4">
        <w:rPr>
          <w:sz w:val="22"/>
          <w:szCs w:val="22"/>
        </w:rPr>
        <w:t>5. Решение о назначении опроса граждан принимается Советом депутатов Залучского сельского поселения. Для проведения опроса граждан может использоваться официальный сайт Залучского сельского поселения в информационно-телекоммуникационной сети "Интернет". В решении Совета депутатов Залучского сельского поселения о назначении опроса граждан устанавливаются:</w:t>
      </w:r>
    </w:p>
    <w:p w:rsidR="006665F4" w:rsidRPr="006665F4" w:rsidRDefault="006665F4" w:rsidP="006665F4">
      <w:pPr>
        <w:widowControl w:val="0"/>
        <w:adjustRightInd w:val="0"/>
        <w:ind w:firstLine="709"/>
        <w:jc w:val="both"/>
        <w:rPr>
          <w:sz w:val="22"/>
          <w:szCs w:val="22"/>
        </w:rPr>
      </w:pPr>
      <w:r w:rsidRPr="006665F4">
        <w:rPr>
          <w:sz w:val="22"/>
          <w:szCs w:val="22"/>
        </w:rPr>
        <w:t>1) дата и сроки проведения опроса;</w:t>
      </w:r>
    </w:p>
    <w:p w:rsidR="006665F4" w:rsidRPr="006665F4" w:rsidRDefault="006665F4" w:rsidP="006665F4">
      <w:pPr>
        <w:widowControl w:val="0"/>
        <w:adjustRightInd w:val="0"/>
        <w:ind w:firstLine="709"/>
        <w:jc w:val="both"/>
        <w:rPr>
          <w:sz w:val="22"/>
          <w:szCs w:val="22"/>
        </w:rPr>
      </w:pPr>
      <w:r w:rsidRPr="006665F4">
        <w:rPr>
          <w:sz w:val="22"/>
          <w:szCs w:val="22"/>
        </w:rPr>
        <w:t>2) формулировка вопроса (вопросов), предлагаемого (предлагаемых) при проведении опроса;</w:t>
      </w:r>
    </w:p>
    <w:p w:rsidR="006665F4" w:rsidRPr="006665F4" w:rsidRDefault="006665F4" w:rsidP="006665F4">
      <w:pPr>
        <w:widowControl w:val="0"/>
        <w:adjustRightInd w:val="0"/>
        <w:ind w:firstLine="709"/>
        <w:jc w:val="both"/>
        <w:rPr>
          <w:sz w:val="22"/>
          <w:szCs w:val="22"/>
        </w:rPr>
      </w:pPr>
      <w:r w:rsidRPr="006665F4">
        <w:rPr>
          <w:sz w:val="22"/>
          <w:szCs w:val="22"/>
        </w:rPr>
        <w:t>3) методика проведения опроса;</w:t>
      </w:r>
    </w:p>
    <w:p w:rsidR="006665F4" w:rsidRPr="006665F4" w:rsidRDefault="006665F4" w:rsidP="006665F4">
      <w:pPr>
        <w:widowControl w:val="0"/>
        <w:adjustRightInd w:val="0"/>
        <w:ind w:firstLine="709"/>
        <w:jc w:val="both"/>
        <w:rPr>
          <w:sz w:val="22"/>
          <w:szCs w:val="22"/>
        </w:rPr>
      </w:pPr>
      <w:r w:rsidRPr="006665F4">
        <w:rPr>
          <w:sz w:val="22"/>
          <w:szCs w:val="22"/>
        </w:rPr>
        <w:t>4) форма опросного листа;</w:t>
      </w:r>
    </w:p>
    <w:p w:rsidR="006665F4" w:rsidRPr="006665F4" w:rsidRDefault="006665F4" w:rsidP="006665F4">
      <w:pPr>
        <w:widowControl w:val="0"/>
        <w:adjustRightInd w:val="0"/>
        <w:ind w:firstLine="709"/>
        <w:jc w:val="both"/>
        <w:rPr>
          <w:sz w:val="22"/>
          <w:szCs w:val="22"/>
        </w:rPr>
      </w:pPr>
      <w:r w:rsidRPr="006665F4">
        <w:rPr>
          <w:sz w:val="22"/>
          <w:szCs w:val="22"/>
        </w:rPr>
        <w:t>5) минимальная численность жителей Залучского сельского поселения, участвующих в опросе;</w:t>
      </w:r>
    </w:p>
    <w:p w:rsidR="006665F4" w:rsidRPr="006665F4" w:rsidRDefault="006665F4" w:rsidP="006665F4">
      <w:pPr>
        <w:widowControl w:val="0"/>
        <w:adjustRightInd w:val="0"/>
        <w:ind w:firstLine="709"/>
        <w:jc w:val="both"/>
        <w:rPr>
          <w:sz w:val="22"/>
          <w:szCs w:val="22"/>
        </w:rPr>
      </w:pPr>
      <w:r w:rsidRPr="006665F4">
        <w:rPr>
          <w:sz w:val="22"/>
          <w:szCs w:val="22"/>
        </w:rPr>
        <w:t>6) порядок идентификации участников опроса в случае проведения опроса граждан с использованием официального сайта Залучского сельского поселения в информационно-телекоммуникационной сети "Интернет".</w:t>
      </w:r>
    </w:p>
    <w:p w:rsidR="006665F4" w:rsidRPr="006665F4" w:rsidRDefault="006665F4" w:rsidP="006665F4">
      <w:pPr>
        <w:adjustRightInd w:val="0"/>
        <w:ind w:firstLine="709"/>
        <w:jc w:val="both"/>
        <w:rPr>
          <w:sz w:val="22"/>
          <w:szCs w:val="22"/>
        </w:rPr>
      </w:pPr>
      <w:r w:rsidRPr="006665F4">
        <w:rPr>
          <w:sz w:val="22"/>
          <w:szCs w:val="22"/>
        </w:rPr>
        <w:t>6. Жители Залучского сельского поселения должны быть проинформированы о проведении опроса граждан не менее чем за 10 дней до его проведения.</w:t>
      </w:r>
    </w:p>
    <w:p w:rsidR="006665F4" w:rsidRPr="006665F4" w:rsidRDefault="006665F4" w:rsidP="006665F4">
      <w:pPr>
        <w:ind w:firstLine="709"/>
        <w:jc w:val="both"/>
        <w:rPr>
          <w:sz w:val="22"/>
          <w:szCs w:val="22"/>
        </w:rPr>
      </w:pPr>
      <w:r w:rsidRPr="006665F4">
        <w:rPr>
          <w:sz w:val="22"/>
          <w:szCs w:val="22"/>
        </w:rPr>
        <w:t>7. Финансирование мероприятий, связанных с подготовкой и проведением опроса граждан, осуществляется:</w:t>
      </w:r>
    </w:p>
    <w:p w:rsidR="006665F4" w:rsidRPr="006665F4" w:rsidRDefault="006665F4" w:rsidP="006665F4">
      <w:pPr>
        <w:ind w:firstLine="709"/>
        <w:jc w:val="both"/>
        <w:rPr>
          <w:color w:val="FFFFFF"/>
          <w:sz w:val="22"/>
          <w:szCs w:val="22"/>
        </w:rPr>
      </w:pPr>
      <w:r w:rsidRPr="006665F4">
        <w:rPr>
          <w:sz w:val="22"/>
          <w:szCs w:val="22"/>
        </w:rPr>
        <w:t xml:space="preserve">1) за счет средств бюджета Залучского сельского поселения - при проведении опроса по инициативе органов местного самоуправления или жителей Залучского сельского поселения; </w:t>
      </w:r>
    </w:p>
    <w:p w:rsidR="006665F4" w:rsidRPr="006665F4" w:rsidRDefault="006665F4" w:rsidP="006665F4">
      <w:pPr>
        <w:ind w:firstLine="709"/>
        <w:jc w:val="both"/>
        <w:rPr>
          <w:sz w:val="22"/>
          <w:szCs w:val="22"/>
        </w:rPr>
      </w:pPr>
      <w:r w:rsidRPr="006665F4">
        <w:rPr>
          <w:sz w:val="22"/>
          <w:szCs w:val="22"/>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6665F4" w:rsidRPr="006665F4" w:rsidRDefault="006665F4" w:rsidP="006665F4">
      <w:pPr>
        <w:ind w:firstLine="709"/>
        <w:jc w:val="both"/>
        <w:rPr>
          <w:b/>
          <w:sz w:val="22"/>
          <w:szCs w:val="22"/>
        </w:rPr>
      </w:pPr>
      <w:r w:rsidRPr="006665F4">
        <w:rPr>
          <w:b/>
          <w:sz w:val="22"/>
          <w:szCs w:val="22"/>
        </w:rPr>
        <w:t>1.10. Пункт 7 части 1 статьи 23 Устава изложить в следующей редакции:</w:t>
      </w:r>
    </w:p>
    <w:p w:rsidR="006665F4" w:rsidRPr="006665F4" w:rsidRDefault="006665F4" w:rsidP="006665F4">
      <w:pPr>
        <w:ind w:firstLine="709"/>
        <w:jc w:val="both"/>
        <w:rPr>
          <w:sz w:val="22"/>
          <w:szCs w:val="22"/>
        </w:rPr>
      </w:pPr>
      <w:r w:rsidRPr="006665F4">
        <w:rPr>
          <w:sz w:val="22"/>
          <w:szCs w:val="22"/>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6665F4">
        <w:rPr>
          <w:sz w:val="22"/>
          <w:szCs w:val="22"/>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6665F4" w:rsidRPr="006665F4" w:rsidRDefault="006665F4" w:rsidP="006665F4">
      <w:pPr>
        <w:ind w:firstLine="709"/>
        <w:jc w:val="both"/>
        <w:rPr>
          <w:b/>
          <w:sz w:val="22"/>
          <w:szCs w:val="22"/>
        </w:rPr>
      </w:pPr>
      <w:r w:rsidRPr="006665F4">
        <w:rPr>
          <w:b/>
          <w:sz w:val="22"/>
          <w:szCs w:val="22"/>
        </w:rPr>
        <w:t>1.11. Пункт 9 части 1 статьи 27 Устава изложить в следующей редакции:</w:t>
      </w:r>
    </w:p>
    <w:p w:rsidR="006665F4" w:rsidRPr="006665F4" w:rsidRDefault="006665F4" w:rsidP="006665F4">
      <w:pPr>
        <w:ind w:firstLine="709"/>
        <w:jc w:val="both"/>
        <w:rPr>
          <w:sz w:val="22"/>
          <w:szCs w:val="22"/>
        </w:rPr>
      </w:pPr>
      <w:r w:rsidRPr="006665F4">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6665F4" w:rsidRPr="006665F4" w:rsidRDefault="006665F4" w:rsidP="006665F4">
      <w:pPr>
        <w:pStyle w:val="normalweb"/>
        <w:spacing w:before="0" w:beforeAutospacing="0" w:after="0" w:afterAutospacing="0"/>
        <w:ind w:firstLine="708"/>
        <w:jc w:val="both"/>
        <w:rPr>
          <w:b/>
          <w:color w:val="000000"/>
          <w:sz w:val="22"/>
          <w:szCs w:val="22"/>
        </w:rPr>
      </w:pPr>
      <w:r w:rsidRPr="006665F4">
        <w:rPr>
          <w:b/>
          <w:sz w:val="22"/>
          <w:szCs w:val="22"/>
        </w:rPr>
        <w:t xml:space="preserve">1.12. </w:t>
      </w:r>
      <w:r w:rsidRPr="006665F4">
        <w:rPr>
          <w:b/>
          <w:color w:val="000000"/>
          <w:sz w:val="22"/>
          <w:szCs w:val="22"/>
        </w:rPr>
        <w:t>Статью 42 Устава изложить в следующей редакции:</w:t>
      </w:r>
    </w:p>
    <w:p w:rsidR="006665F4" w:rsidRPr="006665F4" w:rsidRDefault="006665F4" w:rsidP="006665F4">
      <w:pPr>
        <w:ind w:firstLine="709"/>
        <w:jc w:val="both"/>
        <w:rPr>
          <w:color w:val="000000"/>
          <w:sz w:val="22"/>
          <w:szCs w:val="22"/>
        </w:rPr>
      </w:pPr>
      <w:r w:rsidRPr="006665F4">
        <w:rPr>
          <w:color w:val="000000"/>
          <w:sz w:val="22"/>
          <w:szCs w:val="22"/>
        </w:rPr>
        <w:t>«Статья 42. Средства самообложения граждан</w:t>
      </w:r>
    </w:p>
    <w:p w:rsidR="006665F4" w:rsidRPr="006665F4" w:rsidRDefault="006665F4" w:rsidP="006665F4">
      <w:pPr>
        <w:ind w:firstLine="709"/>
        <w:jc w:val="both"/>
        <w:rPr>
          <w:color w:val="000000"/>
          <w:sz w:val="22"/>
          <w:szCs w:val="22"/>
        </w:rPr>
      </w:pPr>
      <w:r w:rsidRPr="006665F4">
        <w:rPr>
          <w:color w:val="000000"/>
          <w:sz w:val="22"/>
          <w:szCs w:val="22"/>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Залучского сельского поселения (населенного пункта (либо части его территории), входящего в состав </w:t>
      </w:r>
      <w:r w:rsidRPr="006665F4">
        <w:rPr>
          <w:sz w:val="22"/>
          <w:szCs w:val="22"/>
        </w:rPr>
        <w:t>Залучского сельского поселения</w:t>
      </w:r>
      <w:r w:rsidRPr="006665F4">
        <w:rPr>
          <w:color w:val="000000"/>
          <w:sz w:val="22"/>
          <w:szCs w:val="22"/>
        </w:rPr>
        <w:t xml:space="preserve">), за исключением отдельных категорий граждан, численность которых не может превышать 30 процентов от общего числа жителей </w:t>
      </w:r>
      <w:r w:rsidRPr="006665F4">
        <w:rPr>
          <w:sz w:val="22"/>
          <w:szCs w:val="22"/>
        </w:rPr>
        <w:t>Залучского сельского поселения</w:t>
      </w:r>
      <w:r w:rsidRPr="006665F4">
        <w:rPr>
          <w:color w:val="000000"/>
          <w:sz w:val="22"/>
          <w:szCs w:val="22"/>
        </w:rPr>
        <w:t xml:space="preserve"> (населенного пункта (либо части его территории), входящего в состав </w:t>
      </w:r>
      <w:r w:rsidRPr="006665F4">
        <w:rPr>
          <w:sz w:val="22"/>
          <w:szCs w:val="22"/>
        </w:rPr>
        <w:t>Залучского сельского поселения</w:t>
      </w:r>
      <w:r w:rsidRPr="006665F4">
        <w:rPr>
          <w:color w:val="000000"/>
          <w:sz w:val="22"/>
          <w:szCs w:val="22"/>
        </w:rPr>
        <w:t>) и для которых размер платежей может быть уменьшен.</w:t>
      </w:r>
    </w:p>
    <w:p w:rsidR="006665F4" w:rsidRPr="006665F4" w:rsidRDefault="006665F4" w:rsidP="006665F4">
      <w:pPr>
        <w:ind w:firstLine="709"/>
        <w:jc w:val="both"/>
        <w:rPr>
          <w:color w:val="000000"/>
          <w:sz w:val="22"/>
          <w:szCs w:val="22"/>
        </w:rPr>
      </w:pPr>
      <w:r w:rsidRPr="006665F4">
        <w:rPr>
          <w:color w:val="000000"/>
          <w:sz w:val="22"/>
          <w:szCs w:val="22"/>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6665F4">
        <w:rPr>
          <w:sz w:val="22"/>
          <w:szCs w:val="22"/>
        </w:rPr>
        <w:t xml:space="preserve"> </w:t>
      </w:r>
      <w:r w:rsidRPr="006665F4">
        <w:rPr>
          <w:color w:val="000000"/>
          <w:sz w:val="22"/>
          <w:szCs w:val="22"/>
        </w:rPr>
        <w:t>№ 131-ФЗ, на сходе граждан.».</w:t>
      </w:r>
    </w:p>
    <w:p w:rsidR="006665F4" w:rsidRPr="006665F4" w:rsidRDefault="006665F4" w:rsidP="006665F4">
      <w:pPr>
        <w:pStyle w:val="af0"/>
        <w:spacing w:before="0" w:beforeAutospacing="0" w:after="0"/>
        <w:ind w:firstLine="708"/>
        <w:jc w:val="both"/>
        <w:rPr>
          <w:b/>
          <w:sz w:val="22"/>
          <w:szCs w:val="22"/>
        </w:rPr>
      </w:pPr>
      <w:r w:rsidRPr="006665F4">
        <w:rPr>
          <w:b/>
          <w:sz w:val="22"/>
          <w:szCs w:val="22"/>
        </w:rPr>
        <w:t>1.13. Главу 4 Устава дополнить статьей 42.1 следующего содержания:</w:t>
      </w:r>
    </w:p>
    <w:p w:rsidR="006665F4" w:rsidRPr="006665F4" w:rsidRDefault="006665F4" w:rsidP="006665F4">
      <w:pPr>
        <w:ind w:firstLine="709"/>
        <w:jc w:val="both"/>
        <w:rPr>
          <w:sz w:val="22"/>
          <w:szCs w:val="22"/>
        </w:rPr>
      </w:pPr>
      <w:r w:rsidRPr="006665F4">
        <w:rPr>
          <w:sz w:val="22"/>
          <w:szCs w:val="22"/>
        </w:rPr>
        <w:t>«Статья 42.1. Финансовое и иное обеспечение реализации инициативных проектов</w:t>
      </w:r>
    </w:p>
    <w:p w:rsidR="006665F4" w:rsidRPr="006665F4" w:rsidRDefault="006665F4" w:rsidP="006665F4">
      <w:pPr>
        <w:ind w:firstLine="709"/>
        <w:jc w:val="both"/>
        <w:rPr>
          <w:sz w:val="22"/>
          <w:szCs w:val="22"/>
        </w:rPr>
      </w:pPr>
      <w:r w:rsidRPr="006665F4">
        <w:rPr>
          <w:sz w:val="22"/>
          <w:szCs w:val="22"/>
        </w:rPr>
        <w:t>1. Источником финансового обеспечения реализации инициативных проектов, предусмотренных статьей 11.1 настоящего Устава Залучского сельского поселения, являются предусмотренные решением о бюджете Залучского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Залучского сельского поселения.</w:t>
      </w:r>
    </w:p>
    <w:p w:rsidR="006665F4" w:rsidRPr="006665F4" w:rsidRDefault="006665F4" w:rsidP="006665F4">
      <w:pPr>
        <w:ind w:firstLine="709"/>
        <w:jc w:val="both"/>
        <w:rPr>
          <w:sz w:val="22"/>
          <w:szCs w:val="22"/>
        </w:rPr>
      </w:pPr>
      <w:r w:rsidRPr="006665F4">
        <w:rPr>
          <w:sz w:val="22"/>
          <w:szCs w:val="2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Залучского сельского поселения в целях реализации конкретных инициативных проектов.</w:t>
      </w:r>
    </w:p>
    <w:p w:rsidR="006665F4" w:rsidRPr="006665F4" w:rsidRDefault="006665F4" w:rsidP="006665F4">
      <w:pPr>
        <w:ind w:firstLine="709"/>
        <w:jc w:val="both"/>
        <w:rPr>
          <w:sz w:val="22"/>
          <w:szCs w:val="22"/>
        </w:rPr>
      </w:pPr>
      <w:r w:rsidRPr="006665F4">
        <w:rPr>
          <w:sz w:val="22"/>
          <w:szCs w:val="2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Залучского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Залучского сельского поселения.</w:t>
      </w:r>
    </w:p>
    <w:p w:rsidR="006665F4" w:rsidRPr="006665F4" w:rsidRDefault="006665F4" w:rsidP="006665F4">
      <w:pPr>
        <w:ind w:firstLine="709"/>
        <w:jc w:val="both"/>
        <w:rPr>
          <w:sz w:val="22"/>
          <w:szCs w:val="22"/>
        </w:rPr>
      </w:pPr>
      <w:r w:rsidRPr="006665F4">
        <w:rPr>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решением Совета депутатов Залучского сельского поселения.</w:t>
      </w:r>
    </w:p>
    <w:p w:rsidR="006665F4" w:rsidRPr="006665F4" w:rsidRDefault="006665F4" w:rsidP="006665F4">
      <w:pPr>
        <w:ind w:firstLine="709"/>
        <w:jc w:val="both"/>
        <w:rPr>
          <w:sz w:val="22"/>
          <w:szCs w:val="22"/>
        </w:rPr>
      </w:pPr>
      <w:r w:rsidRPr="006665F4">
        <w:rPr>
          <w:sz w:val="22"/>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65F4" w:rsidRPr="006665F4" w:rsidRDefault="006665F4" w:rsidP="006665F4">
      <w:pPr>
        <w:ind w:firstLine="709"/>
        <w:jc w:val="both"/>
        <w:rPr>
          <w:b/>
          <w:sz w:val="22"/>
          <w:szCs w:val="22"/>
        </w:rPr>
      </w:pPr>
      <w:r w:rsidRPr="006665F4">
        <w:rPr>
          <w:b/>
          <w:sz w:val="22"/>
          <w:szCs w:val="22"/>
        </w:rPr>
        <w:t>1.14. Абзац 2 статьи 57 Устава изложить в следующей редакции:</w:t>
      </w:r>
    </w:p>
    <w:p w:rsidR="006665F4" w:rsidRPr="006665F4" w:rsidRDefault="006665F4" w:rsidP="006665F4">
      <w:pPr>
        <w:ind w:firstLine="709"/>
        <w:jc w:val="both"/>
        <w:rPr>
          <w:sz w:val="22"/>
          <w:szCs w:val="22"/>
        </w:rPr>
      </w:pPr>
      <w:r w:rsidRPr="006665F4">
        <w:rPr>
          <w:sz w:val="22"/>
          <w:szCs w:val="22"/>
        </w:rPr>
        <w:lastRenderedPageBreak/>
        <w:t>«Глава Залучского сельского поселения обязан опубликовать (обнародовать) зарегистрированные устав Залучского сельского поселения, муниципальный правовой акт о внесении изменений и дополнений в устав Залучского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Залучского сельского поселения, муниципальном правовом акте о внесении изменений в устав Залучского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665F4" w:rsidRPr="006665F4" w:rsidRDefault="006665F4" w:rsidP="006665F4">
      <w:pPr>
        <w:pStyle w:val="af0"/>
        <w:shd w:val="clear" w:color="auto" w:fill="FFFFFF"/>
        <w:spacing w:before="0" w:beforeAutospacing="0" w:after="0"/>
        <w:jc w:val="both"/>
        <w:rPr>
          <w:sz w:val="22"/>
          <w:szCs w:val="22"/>
        </w:rPr>
      </w:pPr>
      <w:r w:rsidRPr="006665F4">
        <w:rPr>
          <w:sz w:val="22"/>
          <w:szCs w:val="22"/>
        </w:rPr>
        <w:t xml:space="preserve">      </w:t>
      </w:r>
    </w:p>
    <w:p w:rsidR="006665F4" w:rsidRPr="006665F4" w:rsidRDefault="006665F4" w:rsidP="006665F4">
      <w:pPr>
        <w:pStyle w:val="af0"/>
        <w:shd w:val="clear" w:color="auto" w:fill="FFFFFF"/>
        <w:spacing w:before="0" w:beforeAutospacing="0" w:after="0"/>
        <w:jc w:val="both"/>
        <w:rPr>
          <w:sz w:val="22"/>
          <w:szCs w:val="22"/>
        </w:rPr>
      </w:pPr>
      <w:r w:rsidRPr="006665F4">
        <w:rPr>
          <w:sz w:val="22"/>
          <w:szCs w:val="22"/>
        </w:rPr>
        <w:t xml:space="preserve">          2. </w:t>
      </w:r>
      <w:r w:rsidRPr="006665F4">
        <w:rPr>
          <w:color w:val="000000"/>
          <w:sz w:val="22"/>
          <w:szCs w:val="22"/>
        </w:rPr>
        <w:t>Назначить публичные слушания по проекту изменений в Устав Залучского сельского поселения на 15 часов 00 минут 12 июля 2021 года в здании Администрации Залучского сельского поселения.</w:t>
      </w:r>
    </w:p>
    <w:p w:rsidR="006665F4" w:rsidRPr="006665F4" w:rsidRDefault="006665F4" w:rsidP="006665F4">
      <w:pPr>
        <w:pStyle w:val="af0"/>
        <w:shd w:val="clear" w:color="auto" w:fill="FFFFFF"/>
        <w:spacing w:before="0" w:beforeAutospacing="0" w:after="0" w:line="300" w:lineRule="atLeast"/>
        <w:ind w:firstLine="709"/>
        <w:jc w:val="both"/>
        <w:rPr>
          <w:sz w:val="22"/>
          <w:szCs w:val="22"/>
        </w:rPr>
      </w:pPr>
      <w:r w:rsidRPr="006665F4">
        <w:rPr>
          <w:sz w:val="22"/>
          <w:szCs w:val="22"/>
        </w:rPr>
        <w:t xml:space="preserve">3. </w:t>
      </w:r>
      <w:r w:rsidRPr="006665F4">
        <w:rPr>
          <w:color w:val="000000"/>
          <w:sz w:val="22"/>
          <w:szCs w:val="22"/>
        </w:rPr>
        <w:t xml:space="preserve">Назначить ответственным за проведение публичных слушаний по проекту изменений в Устав </w:t>
      </w:r>
      <w:r w:rsidRPr="006665F4">
        <w:rPr>
          <w:sz w:val="22"/>
          <w:szCs w:val="22"/>
        </w:rPr>
        <w:t>Залучского</w:t>
      </w:r>
      <w:r w:rsidRPr="006665F4">
        <w:rPr>
          <w:color w:val="000000"/>
          <w:sz w:val="22"/>
          <w:szCs w:val="22"/>
        </w:rPr>
        <w:t xml:space="preserve"> сельского поселения Главу администрации Залучского сельского поселения Пятину Елену Николаевну.</w:t>
      </w:r>
    </w:p>
    <w:p w:rsidR="006665F4" w:rsidRPr="006665F4" w:rsidRDefault="006665F4" w:rsidP="006665F4">
      <w:pPr>
        <w:pStyle w:val="af0"/>
        <w:shd w:val="clear" w:color="auto" w:fill="FFFFFF"/>
        <w:spacing w:before="0" w:beforeAutospacing="0" w:after="0" w:line="300" w:lineRule="atLeast"/>
        <w:ind w:firstLine="709"/>
        <w:jc w:val="both"/>
        <w:rPr>
          <w:sz w:val="22"/>
          <w:szCs w:val="22"/>
        </w:rPr>
      </w:pPr>
      <w:r w:rsidRPr="006665F4">
        <w:rPr>
          <w:sz w:val="22"/>
          <w:szCs w:val="22"/>
        </w:rPr>
        <w:t xml:space="preserve">4. Опубликовать настоящее решение в муниципальной газете «Залучский вестник». </w:t>
      </w:r>
    </w:p>
    <w:p w:rsidR="006665F4" w:rsidRPr="006665F4" w:rsidRDefault="006665F4" w:rsidP="006665F4">
      <w:pPr>
        <w:pStyle w:val="af0"/>
        <w:shd w:val="clear" w:color="auto" w:fill="FFFFFF"/>
        <w:tabs>
          <w:tab w:val="left" w:pos="7015"/>
        </w:tabs>
        <w:spacing w:before="0" w:beforeAutospacing="0" w:after="0" w:line="300" w:lineRule="atLeast"/>
        <w:jc w:val="both"/>
        <w:rPr>
          <w:b/>
          <w:sz w:val="22"/>
          <w:szCs w:val="22"/>
        </w:rPr>
      </w:pPr>
      <w:r w:rsidRPr="006665F4">
        <w:rPr>
          <w:b/>
          <w:sz w:val="22"/>
          <w:szCs w:val="22"/>
        </w:rPr>
        <w:t>Заместитель председателя Совета депутатов</w:t>
      </w:r>
      <w:r>
        <w:rPr>
          <w:b/>
          <w:sz w:val="22"/>
          <w:szCs w:val="22"/>
        </w:rPr>
        <w:t xml:space="preserve"> </w:t>
      </w:r>
      <w:r w:rsidRPr="006665F4">
        <w:rPr>
          <w:b/>
          <w:sz w:val="22"/>
          <w:szCs w:val="22"/>
        </w:rPr>
        <w:t>Залучского сельского поселения                                                                        В.Н.Сизова</w:t>
      </w:r>
    </w:p>
    <w:p w:rsidR="006665F4" w:rsidRPr="006665F4" w:rsidRDefault="006665F4" w:rsidP="006665F4">
      <w:pPr>
        <w:pStyle w:val="af0"/>
        <w:shd w:val="clear" w:color="auto" w:fill="FFFFFF"/>
        <w:tabs>
          <w:tab w:val="left" w:pos="7015"/>
        </w:tabs>
        <w:spacing w:before="0" w:beforeAutospacing="0" w:after="0" w:line="300" w:lineRule="atLeast"/>
        <w:jc w:val="both"/>
        <w:rPr>
          <w:b/>
          <w:sz w:val="22"/>
          <w:szCs w:val="22"/>
        </w:rPr>
      </w:pPr>
    </w:p>
    <w:p w:rsidR="006665F4" w:rsidRPr="006665F4" w:rsidRDefault="006665F4" w:rsidP="006665F4">
      <w:pPr>
        <w:pStyle w:val="af0"/>
        <w:shd w:val="clear" w:color="auto" w:fill="FFFFFF"/>
        <w:spacing w:before="0" w:beforeAutospacing="0" w:after="150"/>
        <w:jc w:val="right"/>
        <w:rPr>
          <w:color w:val="282828"/>
          <w:sz w:val="22"/>
          <w:szCs w:val="22"/>
        </w:rPr>
      </w:pPr>
      <w:r w:rsidRPr="006665F4">
        <w:rPr>
          <w:color w:val="282828"/>
          <w:sz w:val="22"/>
          <w:szCs w:val="22"/>
        </w:rPr>
        <w:t>УТВЕРЖДЕН</w:t>
      </w:r>
      <w:r w:rsidR="00C93122">
        <w:rPr>
          <w:color w:val="282828"/>
          <w:sz w:val="22"/>
          <w:szCs w:val="22"/>
        </w:rPr>
        <w:t xml:space="preserve"> </w:t>
      </w:r>
      <w:r w:rsidRPr="006665F4">
        <w:rPr>
          <w:color w:val="282828"/>
          <w:sz w:val="22"/>
          <w:szCs w:val="22"/>
        </w:rPr>
        <w:t>решением Совета депутатов</w:t>
      </w:r>
      <w:r>
        <w:rPr>
          <w:color w:val="282828"/>
          <w:sz w:val="22"/>
          <w:szCs w:val="22"/>
        </w:rPr>
        <w:t xml:space="preserve"> </w:t>
      </w:r>
      <w:r w:rsidRPr="006665F4">
        <w:rPr>
          <w:color w:val="282828"/>
          <w:sz w:val="22"/>
          <w:szCs w:val="22"/>
        </w:rPr>
        <w:t>Залучского сельского поселения</w:t>
      </w:r>
      <w:r>
        <w:rPr>
          <w:color w:val="282828"/>
          <w:sz w:val="22"/>
          <w:szCs w:val="22"/>
        </w:rPr>
        <w:t xml:space="preserve"> </w:t>
      </w:r>
      <w:r w:rsidRPr="006665F4">
        <w:rPr>
          <w:color w:val="282828"/>
          <w:sz w:val="22"/>
          <w:szCs w:val="22"/>
        </w:rPr>
        <w:t>от 27.02.2014 № 178</w:t>
      </w:r>
    </w:p>
    <w:p w:rsidR="006665F4" w:rsidRPr="006665F4" w:rsidRDefault="006665F4" w:rsidP="006665F4">
      <w:pPr>
        <w:pStyle w:val="af0"/>
        <w:shd w:val="clear" w:color="auto" w:fill="FFFFFF"/>
        <w:spacing w:before="0" w:beforeAutospacing="0" w:after="150"/>
        <w:jc w:val="center"/>
        <w:rPr>
          <w:b/>
          <w:color w:val="282828"/>
          <w:sz w:val="22"/>
          <w:szCs w:val="22"/>
        </w:rPr>
      </w:pPr>
      <w:r w:rsidRPr="006665F4">
        <w:rPr>
          <w:b/>
          <w:color w:val="282828"/>
          <w:sz w:val="22"/>
          <w:szCs w:val="22"/>
        </w:rPr>
        <w:t>ПОРЯДОК</w:t>
      </w:r>
      <w:r w:rsidRPr="006665F4">
        <w:rPr>
          <w:rStyle w:val="apple-converted-space"/>
          <w:b/>
          <w:color w:val="282828"/>
          <w:sz w:val="22"/>
          <w:szCs w:val="22"/>
        </w:rPr>
        <w:t> </w:t>
      </w:r>
      <w:r w:rsidRPr="006665F4">
        <w:rPr>
          <w:b/>
          <w:color w:val="282828"/>
          <w:sz w:val="22"/>
          <w:szCs w:val="22"/>
        </w:rPr>
        <w:br/>
        <w:t>учета предложений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w:t>
      </w:r>
    </w:p>
    <w:p w:rsidR="006665F4" w:rsidRPr="006665F4" w:rsidRDefault="006665F4" w:rsidP="006665F4">
      <w:pPr>
        <w:pStyle w:val="af0"/>
        <w:shd w:val="clear" w:color="auto" w:fill="FFFFFF"/>
        <w:spacing w:before="0" w:beforeAutospacing="0" w:after="150"/>
        <w:jc w:val="both"/>
        <w:rPr>
          <w:color w:val="282828"/>
          <w:sz w:val="22"/>
          <w:szCs w:val="22"/>
        </w:rPr>
      </w:pPr>
      <w:r w:rsidRPr="006665F4">
        <w:rPr>
          <w:color w:val="282828"/>
          <w:sz w:val="22"/>
          <w:szCs w:val="22"/>
        </w:rPr>
        <w:t>1. Граждане, проживающие на территории Залучского сельского поселения, имеют право подать свои предложения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 (далее - Проект).</w:t>
      </w:r>
      <w:r w:rsidRPr="006665F4">
        <w:rPr>
          <w:color w:val="282828"/>
          <w:sz w:val="22"/>
          <w:szCs w:val="22"/>
        </w:rPr>
        <w:br/>
        <w:t>2. Предложения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r w:rsidRPr="006665F4">
        <w:rPr>
          <w:color w:val="282828"/>
          <w:sz w:val="22"/>
          <w:szCs w:val="22"/>
        </w:rPr>
        <w:br/>
        <w:t>3. Все поступившие предложения граждан по Проекту регистрируются сотрудником Администрации Залучского сельского поселения в журнале учета предложений в день их поступления.</w:t>
      </w:r>
      <w:r w:rsidRPr="006665F4">
        <w:rPr>
          <w:color w:val="282828"/>
          <w:sz w:val="22"/>
          <w:szCs w:val="22"/>
        </w:rPr>
        <w:br/>
        <w:t>4. Все поступившие предложения граждан после их регистрации направляются на рассмотрение в постоянную комиссию Совета депутатов Залучского сельского поселения, в компетенцию, которой входит рассмотрение данного вопрос.</w:t>
      </w:r>
      <w:r w:rsidRPr="006665F4">
        <w:rPr>
          <w:color w:val="282828"/>
          <w:sz w:val="22"/>
          <w:szCs w:val="22"/>
        </w:rPr>
        <w:br/>
        <w:t>5. Срок рассмотрения предложений граждан по Проекту составляет 10 дней с момента их регистрации.</w:t>
      </w:r>
      <w:r w:rsidRPr="006665F4">
        <w:rPr>
          <w:color w:val="282828"/>
          <w:sz w:val="22"/>
          <w:szCs w:val="22"/>
        </w:rPr>
        <w:br/>
        <w:t>6. Администрация Залучского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rsidR="006665F4" w:rsidRPr="006665F4" w:rsidRDefault="006665F4" w:rsidP="006665F4">
      <w:pPr>
        <w:pStyle w:val="af0"/>
        <w:shd w:val="clear" w:color="auto" w:fill="FFFFFF"/>
        <w:spacing w:before="0" w:beforeAutospacing="0" w:after="150"/>
        <w:jc w:val="right"/>
        <w:rPr>
          <w:color w:val="282828"/>
          <w:sz w:val="22"/>
          <w:szCs w:val="22"/>
        </w:rPr>
      </w:pPr>
      <w:r w:rsidRPr="006665F4">
        <w:rPr>
          <w:color w:val="282828"/>
          <w:sz w:val="22"/>
          <w:szCs w:val="22"/>
        </w:rPr>
        <w:t> УТВЕРЖДЕН</w:t>
      </w:r>
      <w:r w:rsidR="00C93122">
        <w:rPr>
          <w:color w:val="282828"/>
          <w:sz w:val="22"/>
          <w:szCs w:val="22"/>
        </w:rPr>
        <w:t xml:space="preserve"> </w:t>
      </w:r>
      <w:r w:rsidRPr="006665F4">
        <w:rPr>
          <w:color w:val="282828"/>
          <w:sz w:val="22"/>
          <w:szCs w:val="22"/>
        </w:rPr>
        <w:t>решением</w:t>
      </w:r>
      <w:r>
        <w:rPr>
          <w:color w:val="282828"/>
          <w:sz w:val="22"/>
          <w:szCs w:val="22"/>
        </w:rPr>
        <w:t xml:space="preserve"> </w:t>
      </w:r>
      <w:r w:rsidRPr="006665F4">
        <w:rPr>
          <w:color w:val="282828"/>
          <w:sz w:val="22"/>
          <w:szCs w:val="22"/>
        </w:rPr>
        <w:t>Совета депутатов</w:t>
      </w:r>
      <w:r w:rsidR="00C93122">
        <w:rPr>
          <w:color w:val="282828"/>
          <w:sz w:val="22"/>
          <w:szCs w:val="22"/>
        </w:rPr>
        <w:t xml:space="preserve"> </w:t>
      </w:r>
      <w:r w:rsidRPr="006665F4">
        <w:rPr>
          <w:color w:val="282828"/>
          <w:sz w:val="22"/>
          <w:szCs w:val="22"/>
        </w:rPr>
        <w:t>Залучского сельского поселения</w:t>
      </w:r>
      <w:r w:rsidR="00C93122">
        <w:rPr>
          <w:color w:val="282828"/>
          <w:sz w:val="22"/>
          <w:szCs w:val="22"/>
        </w:rPr>
        <w:t xml:space="preserve"> </w:t>
      </w:r>
      <w:r w:rsidRPr="006665F4">
        <w:rPr>
          <w:color w:val="282828"/>
          <w:sz w:val="22"/>
          <w:szCs w:val="22"/>
        </w:rPr>
        <w:t>от 27.02.2014 № 178</w:t>
      </w:r>
    </w:p>
    <w:p w:rsidR="006665F4" w:rsidRPr="00C93122" w:rsidRDefault="006665F4" w:rsidP="006665F4">
      <w:pPr>
        <w:pStyle w:val="af0"/>
        <w:shd w:val="clear" w:color="auto" w:fill="FFFFFF"/>
        <w:spacing w:before="0" w:beforeAutospacing="0" w:after="150"/>
        <w:jc w:val="center"/>
        <w:rPr>
          <w:b/>
          <w:color w:val="282828"/>
          <w:sz w:val="22"/>
          <w:szCs w:val="22"/>
        </w:rPr>
      </w:pPr>
      <w:r w:rsidRPr="00C93122">
        <w:rPr>
          <w:b/>
          <w:color w:val="282828"/>
          <w:sz w:val="22"/>
          <w:szCs w:val="22"/>
        </w:rPr>
        <w:t>ПОРЯДОК</w:t>
      </w:r>
      <w:r w:rsidRPr="00C93122">
        <w:rPr>
          <w:rStyle w:val="apple-converted-space"/>
          <w:b/>
          <w:color w:val="282828"/>
          <w:sz w:val="22"/>
          <w:szCs w:val="22"/>
        </w:rPr>
        <w:t> </w:t>
      </w:r>
      <w:r w:rsidRPr="00C93122">
        <w:rPr>
          <w:b/>
          <w:color w:val="282828"/>
          <w:sz w:val="22"/>
          <w:szCs w:val="22"/>
        </w:rPr>
        <w:br/>
        <w:t>участия граждан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w:t>
      </w:r>
    </w:p>
    <w:p w:rsidR="006665F4" w:rsidRPr="006665F4" w:rsidRDefault="006665F4" w:rsidP="006665F4">
      <w:pPr>
        <w:pStyle w:val="af0"/>
        <w:shd w:val="clear" w:color="auto" w:fill="FFFFFF"/>
        <w:spacing w:before="0" w:beforeAutospacing="0" w:after="150"/>
        <w:jc w:val="both"/>
        <w:rPr>
          <w:color w:val="282828"/>
          <w:sz w:val="22"/>
          <w:szCs w:val="22"/>
        </w:rPr>
      </w:pPr>
      <w:r w:rsidRPr="006665F4">
        <w:rPr>
          <w:color w:val="282828"/>
          <w:sz w:val="22"/>
          <w:szCs w:val="22"/>
        </w:rPr>
        <w:lastRenderedPageBreak/>
        <w:t>1. Граждане, проживающие на территории Залучского сельского поселения, имеют право на личное участие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 (далее - Проект).</w:t>
      </w:r>
      <w:r w:rsidRPr="006665F4">
        <w:rPr>
          <w:color w:val="282828"/>
          <w:sz w:val="22"/>
          <w:szCs w:val="22"/>
        </w:rPr>
        <w:br/>
        <w:t>2. Для участия в обсуждении проекта гражданину необходимо зарегистрировать заявку на участие в обсуждении в Администрации Залучского сельского поселения.</w:t>
      </w:r>
      <w:r w:rsidRPr="006665F4">
        <w:rPr>
          <w:color w:val="282828"/>
          <w:sz w:val="22"/>
          <w:szCs w:val="22"/>
        </w:rPr>
        <w:b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r w:rsidRPr="006665F4">
        <w:rPr>
          <w:color w:val="282828"/>
          <w:sz w:val="22"/>
          <w:szCs w:val="22"/>
        </w:rPr>
        <w:br/>
        <w:t>4. Все поступившие заявки граждан на участие в обсуждении Проекта регистрируются сотрудником Администрации Залучского сельского поселения незамедлительно в журнале учета предложений по Проекту.</w:t>
      </w:r>
      <w:r w:rsidRPr="006665F4">
        <w:rPr>
          <w:color w:val="282828"/>
          <w:sz w:val="22"/>
          <w:szCs w:val="22"/>
        </w:rPr>
        <w:br/>
        <w:t>5. Администрация Залучского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Залучского сельского поселения, в компетенцию, которой входит рассмотрение данного вопрос, на котором будут заслушаны его предложения</w:t>
      </w:r>
    </w:p>
    <w:p w:rsidR="006A40FD" w:rsidRPr="006A40FD" w:rsidRDefault="006A40FD" w:rsidP="006A40FD">
      <w:pPr>
        <w:jc w:val="center"/>
        <w:rPr>
          <w:b/>
          <w:sz w:val="22"/>
          <w:szCs w:val="22"/>
        </w:rPr>
      </w:pPr>
      <w:r w:rsidRPr="006A40FD">
        <w:rPr>
          <w:b/>
          <w:sz w:val="22"/>
          <w:szCs w:val="22"/>
        </w:rPr>
        <w:t>Совет депутатов Залучского сельского поселения</w:t>
      </w:r>
    </w:p>
    <w:p w:rsidR="006A40FD" w:rsidRPr="006A40FD" w:rsidRDefault="006A40FD" w:rsidP="006A40FD">
      <w:pPr>
        <w:jc w:val="center"/>
        <w:rPr>
          <w:b/>
          <w:sz w:val="22"/>
          <w:szCs w:val="22"/>
        </w:rPr>
      </w:pPr>
      <w:r w:rsidRPr="006A40FD">
        <w:rPr>
          <w:b/>
          <w:sz w:val="22"/>
          <w:szCs w:val="22"/>
        </w:rPr>
        <w:t>Р Е Ш Е Н И Е</w:t>
      </w:r>
    </w:p>
    <w:p w:rsidR="006A40FD" w:rsidRPr="006A40FD" w:rsidRDefault="006A40FD" w:rsidP="006A40FD">
      <w:pPr>
        <w:spacing w:line="276" w:lineRule="auto"/>
        <w:jc w:val="center"/>
        <w:rPr>
          <w:rFonts w:eastAsia="Calibri"/>
          <w:b/>
          <w:sz w:val="22"/>
          <w:szCs w:val="22"/>
        </w:rPr>
      </w:pPr>
      <w:r w:rsidRPr="006A40FD">
        <w:rPr>
          <w:rFonts w:eastAsia="Calibri"/>
          <w:b/>
          <w:sz w:val="22"/>
          <w:szCs w:val="22"/>
        </w:rPr>
        <w:t>от  25.06.2021        № 45</w:t>
      </w:r>
    </w:p>
    <w:p w:rsidR="006A40FD" w:rsidRPr="006A40FD" w:rsidRDefault="006A40FD" w:rsidP="006A40FD">
      <w:pPr>
        <w:spacing w:line="276" w:lineRule="auto"/>
        <w:jc w:val="center"/>
        <w:rPr>
          <w:rFonts w:eastAsia="Calibri"/>
          <w:sz w:val="22"/>
          <w:szCs w:val="22"/>
        </w:rPr>
      </w:pPr>
      <w:r w:rsidRPr="006A40FD">
        <w:rPr>
          <w:rFonts w:eastAsia="Calibri"/>
          <w:sz w:val="22"/>
          <w:szCs w:val="22"/>
        </w:rPr>
        <w:t>с.Залучье</w:t>
      </w:r>
    </w:p>
    <w:p w:rsidR="006A40FD" w:rsidRPr="006A40FD" w:rsidRDefault="006A40FD" w:rsidP="006665F4">
      <w:pPr>
        <w:autoSpaceDE w:val="0"/>
        <w:autoSpaceDN w:val="0"/>
        <w:adjustRightInd w:val="0"/>
        <w:spacing w:line="240" w:lineRule="exact"/>
        <w:ind w:right="-2"/>
        <w:jc w:val="both"/>
        <w:rPr>
          <w:b/>
          <w:i/>
          <w:sz w:val="22"/>
          <w:szCs w:val="22"/>
        </w:rPr>
      </w:pPr>
      <w:r w:rsidRPr="006A40FD">
        <w:rPr>
          <w:b/>
          <w:sz w:val="22"/>
          <w:szCs w:val="22"/>
        </w:rPr>
        <w:t xml:space="preserve">Об утверждении Положения о создании условий для массового отдыха жителей </w:t>
      </w:r>
      <w:r w:rsidRPr="006A40FD">
        <w:rPr>
          <w:b/>
          <w:iCs/>
          <w:sz w:val="22"/>
          <w:szCs w:val="22"/>
        </w:rPr>
        <w:t>Залучского сельского поселения</w:t>
      </w:r>
      <w:r w:rsidRPr="006A40FD">
        <w:rPr>
          <w:b/>
          <w:sz w:val="22"/>
          <w:szCs w:val="22"/>
        </w:rPr>
        <w:t xml:space="preserve"> и организации обустройства мест массового отдыха населения на территории </w:t>
      </w:r>
      <w:r w:rsidRPr="006A40FD">
        <w:rPr>
          <w:b/>
          <w:iCs/>
          <w:sz w:val="22"/>
          <w:szCs w:val="22"/>
        </w:rPr>
        <w:t>Залучского сельского поселения</w:t>
      </w:r>
    </w:p>
    <w:p w:rsidR="006A40FD" w:rsidRPr="006A40FD" w:rsidRDefault="006A40FD" w:rsidP="006A40FD">
      <w:pPr>
        <w:ind w:firstLine="709"/>
        <w:jc w:val="both"/>
        <w:rPr>
          <w:color w:val="000000"/>
          <w:spacing w:val="20"/>
          <w:sz w:val="22"/>
          <w:szCs w:val="22"/>
        </w:rPr>
      </w:pPr>
      <w:r w:rsidRPr="006A40FD">
        <w:rPr>
          <w:sz w:val="22"/>
          <w:szCs w:val="22"/>
        </w:rPr>
        <w:t xml:space="preserve">В соответствии </w:t>
      </w:r>
      <w:r w:rsidRPr="006A40FD">
        <w:rPr>
          <w:color w:val="000000"/>
          <w:sz w:val="22"/>
          <w:szCs w:val="22"/>
        </w:rPr>
        <w:t xml:space="preserve">с пунктом 15 части 1, части 3 статьи 14 </w:t>
      </w:r>
      <w:r w:rsidRPr="006A40FD">
        <w:rPr>
          <w:sz w:val="22"/>
          <w:szCs w:val="22"/>
        </w:rPr>
        <w:t xml:space="preserve">Федерального закона от 06 октября 2003 года № 131-ФЗ «Об общих принципах организации местного самоуправления в Российской Федерации», статьей 1 областного закона от 23.10.2014 № 637-ОЗ «О закреплении за сельскими поселениями Новгородской области вопросов местного значения», </w:t>
      </w:r>
      <w:r w:rsidRPr="006A40FD">
        <w:rPr>
          <w:color w:val="000000"/>
          <w:sz w:val="22"/>
          <w:szCs w:val="22"/>
        </w:rPr>
        <w:t xml:space="preserve">руководствуясь  Уставом </w:t>
      </w:r>
      <w:r w:rsidRPr="006A40FD">
        <w:rPr>
          <w:iCs/>
          <w:color w:val="000000"/>
          <w:sz w:val="22"/>
          <w:szCs w:val="22"/>
        </w:rPr>
        <w:t xml:space="preserve">Залучского сельского поселения, Совет депутатов </w:t>
      </w:r>
      <w:bookmarkStart w:id="6" w:name="_Hlk75175351"/>
      <w:r w:rsidRPr="006A40FD">
        <w:rPr>
          <w:iCs/>
          <w:color w:val="000000"/>
          <w:sz w:val="22"/>
          <w:szCs w:val="22"/>
        </w:rPr>
        <w:t>Залучского сельского поселения</w:t>
      </w:r>
      <w:bookmarkEnd w:id="6"/>
      <w:r>
        <w:rPr>
          <w:iCs/>
          <w:color w:val="000000"/>
          <w:sz w:val="22"/>
          <w:szCs w:val="22"/>
        </w:rPr>
        <w:t xml:space="preserve"> </w:t>
      </w:r>
      <w:r w:rsidRPr="006A40FD">
        <w:rPr>
          <w:b/>
          <w:caps/>
          <w:color w:val="000000"/>
          <w:spacing w:val="20"/>
          <w:sz w:val="22"/>
          <w:szCs w:val="22"/>
        </w:rPr>
        <w:t>РЕШИЛ</w:t>
      </w:r>
      <w:r w:rsidRPr="006A40FD">
        <w:rPr>
          <w:b/>
          <w:color w:val="000000"/>
          <w:spacing w:val="20"/>
          <w:sz w:val="22"/>
          <w:szCs w:val="22"/>
        </w:rPr>
        <w:t>:</w:t>
      </w:r>
    </w:p>
    <w:p w:rsidR="006A40FD" w:rsidRPr="006A40FD" w:rsidRDefault="006A40FD" w:rsidP="006A40FD">
      <w:pPr>
        <w:spacing w:line="240" w:lineRule="exact"/>
        <w:jc w:val="center"/>
        <w:rPr>
          <w:b/>
          <w:bCs/>
          <w:i/>
          <w:kern w:val="2"/>
          <w:sz w:val="22"/>
          <w:szCs w:val="22"/>
        </w:rPr>
      </w:pPr>
    </w:p>
    <w:p w:rsidR="006A40FD" w:rsidRPr="006A40FD" w:rsidRDefault="006A40FD" w:rsidP="006A40FD">
      <w:pPr>
        <w:autoSpaceDE w:val="0"/>
        <w:autoSpaceDN w:val="0"/>
        <w:adjustRightInd w:val="0"/>
        <w:ind w:firstLine="709"/>
        <w:jc w:val="both"/>
        <w:rPr>
          <w:color w:val="000000" w:themeColor="text1"/>
          <w:sz w:val="22"/>
          <w:szCs w:val="22"/>
        </w:rPr>
      </w:pPr>
      <w:r w:rsidRPr="006A40FD">
        <w:rPr>
          <w:sz w:val="22"/>
          <w:szCs w:val="22"/>
        </w:rPr>
        <w:t xml:space="preserve">1. Утвердить прилагаемое </w:t>
      </w:r>
      <w:r w:rsidRPr="006A40FD">
        <w:rPr>
          <w:color w:val="000000" w:themeColor="text1"/>
          <w:sz w:val="22"/>
          <w:szCs w:val="22"/>
        </w:rPr>
        <w:t xml:space="preserve">Положение о создании условий для массового отдыха жителей </w:t>
      </w:r>
      <w:r w:rsidRPr="006A40FD">
        <w:rPr>
          <w:iCs/>
          <w:color w:val="000000"/>
          <w:sz w:val="22"/>
          <w:szCs w:val="22"/>
        </w:rPr>
        <w:t xml:space="preserve">Залучского сельского поселения </w:t>
      </w:r>
      <w:r w:rsidRPr="006A40FD">
        <w:rPr>
          <w:color w:val="000000" w:themeColor="text1"/>
          <w:sz w:val="22"/>
          <w:szCs w:val="22"/>
        </w:rPr>
        <w:t>и организации обустройства мест массового отдыха населения на территории Залучского сельского поселения</w:t>
      </w:r>
      <w:r w:rsidRPr="006A40FD">
        <w:rPr>
          <w:i/>
          <w:color w:val="000000" w:themeColor="text1"/>
          <w:sz w:val="22"/>
          <w:szCs w:val="22"/>
        </w:rPr>
        <w:t>.</w:t>
      </w:r>
    </w:p>
    <w:p w:rsidR="006A40FD" w:rsidRPr="006A40FD" w:rsidRDefault="006A40FD" w:rsidP="006A40FD">
      <w:pPr>
        <w:ind w:firstLine="709"/>
        <w:jc w:val="both"/>
        <w:rPr>
          <w:bCs/>
          <w:sz w:val="22"/>
          <w:szCs w:val="22"/>
        </w:rPr>
      </w:pPr>
      <w:r w:rsidRPr="006A40FD">
        <w:rPr>
          <w:sz w:val="22"/>
          <w:szCs w:val="22"/>
        </w:rPr>
        <w:t xml:space="preserve">2. </w:t>
      </w:r>
      <w:r w:rsidRPr="006A40FD">
        <w:rPr>
          <w:bCs/>
          <w:sz w:val="22"/>
          <w:szCs w:val="22"/>
        </w:rPr>
        <w:t xml:space="preserve">Настоящее решение вступает в силу после официального опубликования (обнародования) в муниципальной газете «Залучский вестник», и подлежит  размещению на официальном сайте </w:t>
      </w:r>
      <w:r w:rsidRPr="006A40FD">
        <w:rPr>
          <w:bCs/>
          <w:iCs/>
          <w:sz w:val="22"/>
          <w:szCs w:val="22"/>
        </w:rPr>
        <w:t>Администрации Залучского сельского поселения</w:t>
      </w:r>
      <w:r w:rsidRPr="006A40FD">
        <w:rPr>
          <w:bCs/>
          <w:sz w:val="22"/>
          <w:szCs w:val="22"/>
        </w:rPr>
        <w:t xml:space="preserve"> в информационно - телекоммуникационной сети «Интернет».</w:t>
      </w:r>
    </w:p>
    <w:p w:rsidR="006A40FD" w:rsidRPr="006A40FD" w:rsidRDefault="006A40FD" w:rsidP="006A40FD">
      <w:pPr>
        <w:jc w:val="both"/>
        <w:rPr>
          <w:rFonts w:eastAsia="Calibri"/>
          <w:b/>
          <w:bCs/>
          <w:sz w:val="22"/>
          <w:szCs w:val="22"/>
        </w:rPr>
      </w:pPr>
      <w:r w:rsidRPr="006A40FD">
        <w:rPr>
          <w:rFonts w:eastAsia="Calibri"/>
          <w:b/>
          <w:bCs/>
          <w:sz w:val="22"/>
          <w:szCs w:val="22"/>
        </w:rPr>
        <w:t>Заместитель  председателя Совета депутатов                                   В.Н.Сизова</w:t>
      </w:r>
    </w:p>
    <w:p w:rsidR="006A40FD" w:rsidRPr="006A40FD" w:rsidRDefault="006A40FD" w:rsidP="006A40FD">
      <w:pPr>
        <w:widowControl w:val="0"/>
        <w:autoSpaceDE w:val="0"/>
        <w:autoSpaceDN w:val="0"/>
        <w:adjustRightInd w:val="0"/>
        <w:jc w:val="both"/>
        <w:rPr>
          <w:sz w:val="22"/>
          <w:szCs w:val="22"/>
        </w:rPr>
      </w:pPr>
    </w:p>
    <w:p w:rsidR="006A40FD" w:rsidRPr="006A40FD" w:rsidRDefault="006A40FD" w:rsidP="006665F4">
      <w:pPr>
        <w:widowControl w:val="0"/>
        <w:autoSpaceDE w:val="0"/>
        <w:autoSpaceDN w:val="0"/>
        <w:adjustRightInd w:val="0"/>
        <w:jc w:val="right"/>
        <w:rPr>
          <w:rFonts w:eastAsia="Calibri"/>
          <w:sz w:val="22"/>
          <w:szCs w:val="22"/>
        </w:rPr>
      </w:pPr>
      <w:r w:rsidRPr="006A40FD">
        <w:rPr>
          <w:sz w:val="22"/>
          <w:szCs w:val="22"/>
        </w:rPr>
        <w:t>Утверждено ре</w:t>
      </w:r>
      <w:r w:rsidRPr="006A40FD">
        <w:rPr>
          <w:bCs/>
          <w:color w:val="000000"/>
          <w:sz w:val="22"/>
          <w:szCs w:val="22"/>
        </w:rPr>
        <w:t>шением        Совета депутатов Залучского сельского   поселения    от 25.06.2021года №45</w:t>
      </w:r>
    </w:p>
    <w:p w:rsidR="006A40FD" w:rsidRPr="006A40FD" w:rsidRDefault="006A40FD" w:rsidP="006A40FD">
      <w:pPr>
        <w:jc w:val="center"/>
        <w:rPr>
          <w:color w:val="000000" w:themeColor="text1"/>
          <w:sz w:val="22"/>
          <w:szCs w:val="22"/>
        </w:rPr>
      </w:pPr>
    </w:p>
    <w:p w:rsidR="006A40FD" w:rsidRPr="006A40FD" w:rsidRDefault="006A40FD" w:rsidP="006A40FD">
      <w:pPr>
        <w:jc w:val="center"/>
        <w:rPr>
          <w:b/>
          <w:color w:val="000000" w:themeColor="text1"/>
          <w:sz w:val="22"/>
          <w:szCs w:val="22"/>
        </w:rPr>
      </w:pPr>
      <w:r w:rsidRPr="006A40FD">
        <w:rPr>
          <w:b/>
          <w:color w:val="000000" w:themeColor="text1"/>
          <w:sz w:val="22"/>
          <w:szCs w:val="22"/>
        </w:rPr>
        <w:t>Положение</w:t>
      </w:r>
    </w:p>
    <w:p w:rsidR="006A40FD" w:rsidRPr="006A40FD" w:rsidRDefault="006A40FD" w:rsidP="006A40FD">
      <w:pPr>
        <w:jc w:val="center"/>
        <w:rPr>
          <w:b/>
          <w:color w:val="000000" w:themeColor="text1"/>
          <w:sz w:val="22"/>
          <w:szCs w:val="22"/>
        </w:rPr>
      </w:pPr>
      <w:r w:rsidRPr="006A40FD">
        <w:rPr>
          <w:b/>
          <w:color w:val="000000" w:themeColor="text1"/>
          <w:sz w:val="22"/>
          <w:szCs w:val="22"/>
        </w:rPr>
        <w:t xml:space="preserve">о создании условий для массового отдыха жителей </w:t>
      </w:r>
      <w:r w:rsidRPr="006A40FD">
        <w:rPr>
          <w:b/>
          <w:iCs/>
          <w:color w:val="000000" w:themeColor="text1"/>
          <w:sz w:val="22"/>
          <w:szCs w:val="22"/>
        </w:rPr>
        <w:t>Залучского сельского поселения</w:t>
      </w:r>
      <w:r w:rsidRPr="006A40FD">
        <w:rPr>
          <w:b/>
          <w:color w:val="000000" w:themeColor="text1"/>
          <w:sz w:val="22"/>
          <w:szCs w:val="22"/>
        </w:rPr>
        <w:t xml:space="preserve"> и организации обустройства мест массового отдыха населения на территории Залучского сельского поселения</w:t>
      </w:r>
    </w:p>
    <w:p w:rsidR="006A40FD" w:rsidRPr="006A40FD" w:rsidRDefault="006A40FD" w:rsidP="006A40FD">
      <w:pPr>
        <w:jc w:val="center"/>
        <w:rPr>
          <w:sz w:val="22"/>
          <w:szCs w:val="22"/>
        </w:rPr>
      </w:pPr>
    </w:p>
    <w:p w:rsidR="006A40FD" w:rsidRPr="006A40FD" w:rsidRDefault="006A40FD" w:rsidP="006A40FD">
      <w:pPr>
        <w:ind w:firstLine="709"/>
        <w:jc w:val="both"/>
        <w:rPr>
          <w:sz w:val="22"/>
          <w:szCs w:val="22"/>
        </w:rPr>
      </w:pPr>
      <w:r w:rsidRPr="006A40FD">
        <w:rPr>
          <w:sz w:val="22"/>
          <w:szCs w:val="22"/>
        </w:rPr>
        <w:lastRenderedPageBreak/>
        <w:t xml:space="preserve">1. Настоящее Положение регулирует вопросы создания условий для массового отдыха жителей </w:t>
      </w:r>
      <w:bookmarkStart w:id="7" w:name="_Hlk75175628"/>
      <w:r w:rsidRPr="006A40FD">
        <w:rPr>
          <w:sz w:val="22"/>
          <w:szCs w:val="22"/>
        </w:rPr>
        <w:t>Залучского сельского поселения</w:t>
      </w:r>
      <w:bookmarkEnd w:id="7"/>
      <w:r w:rsidRPr="006A40FD">
        <w:rPr>
          <w:sz w:val="22"/>
          <w:szCs w:val="22"/>
        </w:rPr>
        <w:t xml:space="preserve">, организации обустройства мест массового отдыха населения на территории Залучского сельского поселения (далее – места массового отдыха), а также устанавливает полномочия органов местного самоуправления Залучского сельского поселения в соответствующей сфере правового регулирования. </w:t>
      </w:r>
    </w:p>
    <w:p w:rsidR="006A40FD" w:rsidRPr="006A40FD" w:rsidRDefault="006A40FD" w:rsidP="006A40FD">
      <w:pPr>
        <w:ind w:firstLine="709"/>
        <w:jc w:val="both"/>
        <w:rPr>
          <w:sz w:val="22"/>
          <w:szCs w:val="22"/>
        </w:rPr>
      </w:pPr>
      <w:r w:rsidRPr="006A40FD">
        <w:rPr>
          <w:sz w:val="22"/>
          <w:szCs w:val="22"/>
        </w:rPr>
        <w:t>2. Для целей настоящего Положения под созданием условий для массового отдыха жителей Залучского сельского поселения понимается система мер, выполняемых органами местного самоуправления Залучского сельского поселения</w:t>
      </w:r>
      <w:r w:rsidRPr="006A40FD">
        <w:rPr>
          <w:i/>
          <w:sz w:val="22"/>
          <w:szCs w:val="22"/>
        </w:rPr>
        <w:t>,</w:t>
      </w:r>
      <w:r w:rsidRPr="006A40FD">
        <w:rPr>
          <w:sz w:val="22"/>
          <w:szCs w:val="22"/>
        </w:rPr>
        <w:t xml:space="preserve"> направленных на удовлетворение потребностей населения в спортивно-оздоровительных, культурно-развлекательных мероприятиях, носящих массовый характер, а также организацию свободного времени жителей Залучского сельского поселения. </w:t>
      </w:r>
    </w:p>
    <w:p w:rsidR="006A40FD" w:rsidRPr="006A40FD" w:rsidRDefault="006A40FD" w:rsidP="006A40FD">
      <w:pPr>
        <w:ind w:firstLine="709"/>
        <w:jc w:val="both"/>
        <w:rPr>
          <w:sz w:val="22"/>
          <w:szCs w:val="22"/>
        </w:rPr>
      </w:pPr>
      <w:r w:rsidRPr="006A40FD">
        <w:rPr>
          <w:sz w:val="22"/>
          <w:szCs w:val="22"/>
        </w:rPr>
        <w:t xml:space="preserve">Под организацией обустройства мест массового отдыха населения понимается комплекс организационных, технических и иных работ, направленных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находящихся на территории мест массового отдыха и не находящихся на территории мест массового отдыха, но предназначенных или используемых при их обустройстве. </w:t>
      </w:r>
    </w:p>
    <w:p w:rsidR="006A40FD" w:rsidRPr="006A40FD" w:rsidRDefault="006A40FD" w:rsidP="006A40FD">
      <w:pPr>
        <w:ind w:firstLine="709"/>
        <w:jc w:val="both"/>
        <w:rPr>
          <w:sz w:val="22"/>
          <w:szCs w:val="22"/>
        </w:rPr>
      </w:pPr>
      <w:r w:rsidRPr="006A40FD">
        <w:rPr>
          <w:sz w:val="22"/>
          <w:szCs w:val="22"/>
        </w:rPr>
        <w:t xml:space="preserve">3. К местам массового отдыха относятся территории рекреационного назначения, предусмотренные в генеральном плане Залучского сельского поселения, в которые могут включаться участки, занятые озелененными территориями, в том числе лесами, парками, скверами, площадями, прудами, озерами, а также иными территориями общего пользования, предназначенные и используемые для отдыха, туризма, занятий физической культурой и спортом, проведения культурно-развлекательных мероприятий, иных рекреационных целей, в том числе территории, на которых расположен комплекс временных и постоянных сооружений, несущих функциональную нагрузку в качестве оборудования места отдыха. </w:t>
      </w:r>
    </w:p>
    <w:p w:rsidR="006A40FD" w:rsidRPr="006A40FD" w:rsidRDefault="006A40FD" w:rsidP="006A40FD">
      <w:pPr>
        <w:ind w:firstLine="709"/>
        <w:jc w:val="both"/>
        <w:rPr>
          <w:sz w:val="22"/>
          <w:szCs w:val="22"/>
        </w:rPr>
      </w:pPr>
      <w:r w:rsidRPr="006A40FD">
        <w:rPr>
          <w:sz w:val="22"/>
          <w:szCs w:val="22"/>
        </w:rPr>
        <w:t xml:space="preserve">4. Перечень мест массового отдыха утверждается постановлением Залучского сельского поселения. </w:t>
      </w:r>
    </w:p>
    <w:p w:rsidR="006A40FD" w:rsidRPr="006A40FD" w:rsidRDefault="006A40FD" w:rsidP="006A40FD">
      <w:pPr>
        <w:ind w:firstLine="709"/>
        <w:jc w:val="both"/>
        <w:rPr>
          <w:sz w:val="22"/>
          <w:szCs w:val="22"/>
        </w:rPr>
      </w:pPr>
      <w:r w:rsidRPr="006A40FD">
        <w:rPr>
          <w:sz w:val="22"/>
          <w:szCs w:val="22"/>
        </w:rPr>
        <w:t xml:space="preserve">5. Оценка необходимости внесения изменений в перечень мест массового отдыха осуществляется </w:t>
      </w:r>
      <w:r w:rsidRPr="006A40FD">
        <w:rPr>
          <w:iCs/>
          <w:sz w:val="22"/>
          <w:szCs w:val="22"/>
        </w:rPr>
        <w:t xml:space="preserve">администрацией </w:t>
      </w:r>
      <w:r w:rsidRPr="006A40FD">
        <w:rPr>
          <w:sz w:val="22"/>
          <w:szCs w:val="22"/>
        </w:rPr>
        <w:t>Залучского сельского поселения не реже чем один раз в три года, в том числе с учетом обращений жителей Залучского сельского поселения или организаций, намеренных выполнять работы (оказывать услуги) в местах массового отдыха, и исходя из возможности использования той или иной территории в качестве места массового отдыха.</w:t>
      </w:r>
    </w:p>
    <w:p w:rsidR="006A40FD" w:rsidRPr="006A40FD" w:rsidRDefault="006A40FD" w:rsidP="006A40FD">
      <w:pPr>
        <w:ind w:firstLine="709"/>
        <w:jc w:val="both"/>
        <w:rPr>
          <w:sz w:val="22"/>
          <w:szCs w:val="22"/>
        </w:rPr>
      </w:pPr>
      <w:r w:rsidRPr="006A40FD">
        <w:rPr>
          <w:sz w:val="22"/>
          <w:szCs w:val="22"/>
        </w:rPr>
        <w:t xml:space="preserve">6. Органом, уполномоченным на создание условий для массового отдыха жителей муниципального образования, организацию обустройства мест массового отдыха, является </w:t>
      </w:r>
      <w:r w:rsidRPr="006A40FD">
        <w:rPr>
          <w:iCs/>
          <w:sz w:val="22"/>
          <w:szCs w:val="22"/>
        </w:rPr>
        <w:t xml:space="preserve">администрация </w:t>
      </w:r>
      <w:r w:rsidRPr="006A40FD">
        <w:rPr>
          <w:sz w:val="22"/>
          <w:szCs w:val="22"/>
        </w:rPr>
        <w:t xml:space="preserve">Залучского сельского поселения. </w:t>
      </w:r>
    </w:p>
    <w:p w:rsidR="006A40FD" w:rsidRPr="006A40FD" w:rsidRDefault="006A40FD" w:rsidP="006A40FD">
      <w:pPr>
        <w:ind w:firstLine="709"/>
        <w:jc w:val="both"/>
        <w:rPr>
          <w:sz w:val="22"/>
          <w:szCs w:val="22"/>
        </w:rPr>
      </w:pPr>
      <w:r w:rsidRPr="006A40FD">
        <w:rPr>
          <w:sz w:val="22"/>
          <w:szCs w:val="22"/>
        </w:rPr>
        <w:t xml:space="preserve">7. В случае, если объект, находящийся на территории места массового отдыха, и (или) часть места массового отдыха находится в частной собственности или передана во временное владение и (или) пользование физическому или юридическому лицу, благоустройство и содержание территории, прилегающей к объекту, находящемуся на территории места массового отдыха, и (или) части места массового отдыха осуществляется соответствующими физическим или юридическим лицом. </w:t>
      </w:r>
    </w:p>
    <w:p w:rsidR="006A40FD" w:rsidRPr="006A40FD" w:rsidRDefault="006A40FD" w:rsidP="006A40FD">
      <w:pPr>
        <w:ind w:firstLine="709"/>
        <w:jc w:val="both"/>
        <w:rPr>
          <w:sz w:val="22"/>
          <w:szCs w:val="22"/>
        </w:rPr>
      </w:pPr>
      <w:r w:rsidRPr="006A40FD">
        <w:rPr>
          <w:sz w:val="22"/>
          <w:szCs w:val="22"/>
        </w:rPr>
        <w:t xml:space="preserve">8. Финансирование расходов по созданию условий для массового отдыха жителей Залучского сельского поселенияи организации обустройства мест массового отдыха, за исключением случая, предусмотренного пунктом 7 настоящего Положения, осуществляется за счет средств, предусмотренных в бюджете Залучского сельского поселения, а также с привлечением иных источников финансирования, предусмотренных законодательством Российской Федерации. </w:t>
      </w:r>
    </w:p>
    <w:p w:rsidR="006A40FD" w:rsidRPr="006A40FD" w:rsidRDefault="006A40FD" w:rsidP="006A40FD">
      <w:pPr>
        <w:ind w:firstLine="709"/>
        <w:jc w:val="both"/>
        <w:rPr>
          <w:sz w:val="22"/>
          <w:szCs w:val="22"/>
        </w:rPr>
      </w:pPr>
      <w:r w:rsidRPr="006A40FD">
        <w:rPr>
          <w:sz w:val="22"/>
          <w:szCs w:val="22"/>
        </w:rPr>
        <w:t xml:space="preserve">9. К полномочиям </w:t>
      </w:r>
      <w:r w:rsidRPr="006A40FD">
        <w:rPr>
          <w:iCs/>
          <w:sz w:val="22"/>
          <w:szCs w:val="22"/>
        </w:rPr>
        <w:t xml:space="preserve">администрации </w:t>
      </w:r>
      <w:r w:rsidRPr="006A40FD">
        <w:rPr>
          <w:sz w:val="22"/>
          <w:szCs w:val="22"/>
        </w:rPr>
        <w:t xml:space="preserve">Залучского сельского поселения в сфере создания условий для массового отдыха жителей Залучского сельского поселения и организации обустройства мест массового отдыха относятся: </w:t>
      </w:r>
    </w:p>
    <w:p w:rsidR="006A40FD" w:rsidRPr="006A40FD" w:rsidRDefault="006A40FD" w:rsidP="006A40FD">
      <w:pPr>
        <w:ind w:firstLine="709"/>
        <w:jc w:val="both"/>
        <w:rPr>
          <w:sz w:val="22"/>
          <w:szCs w:val="22"/>
        </w:rPr>
      </w:pPr>
      <w:r w:rsidRPr="006A40FD">
        <w:rPr>
          <w:sz w:val="22"/>
          <w:szCs w:val="22"/>
        </w:rPr>
        <w:t xml:space="preserve">мониторинг потребностей жителей Залучского сельского поселения в массовом отдыхе; </w:t>
      </w:r>
    </w:p>
    <w:p w:rsidR="006A40FD" w:rsidRPr="006A40FD" w:rsidRDefault="006A40FD" w:rsidP="006A40FD">
      <w:pPr>
        <w:ind w:firstLine="709"/>
        <w:jc w:val="both"/>
        <w:rPr>
          <w:sz w:val="22"/>
          <w:szCs w:val="22"/>
        </w:rPr>
      </w:pPr>
      <w:r w:rsidRPr="006A40FD">
        <w:rPr>
          <w:sz w:val="22"/>
          <w:szCs w:val="22"/>
        </w:rPr>
        <w:t xml:space="preserve">утверждение перечня мест массового отдыха, внесение в него изменений; </w:t>
      </w:r>
    </w:p>
    <w:p w:rsidR="006A40FD" w:rsidRPr="006A40FD" w:rsidRDefault="006A40FD" w:rsidP="006A40FD">
      <w:pPr>
        <w:ind w:firstLine="709"/>
        <w:jc w:val="both"/>
        <w:rPr>
          <w:sz w:val="22"/>
          <w:szCs w:val="22"/>
        </w:rPr>
      </w:pPr>
      <w:r w:rsidRPr="006A40FD">
        <w:rPr>
          <w:sz w:val="22"/>
          <w:szCs w:val="22"/>
        </w:rPr>
        <w:t xml:space="preserve">разработка и реализация муниципальных программ в сфере создания условий для массового отдыха жителей Залучского сельского поселения и организации обустройства мест массового отдыха; </w:t>
      </w:r>
    </w:p>
    <w:p w:rsidR="006A40FD" w:rsidRPr="006A40FD" w:rsidRDefault="006A40FD" w:rsidP="006A40FD">
      <w:pPr>
        <w:ind w:firstLine="709"/>
        <w:jc w:val="both"/>
        <w:rPr>
          <w:sz w:val="22"/>
          <w:szCs w:val="22"/>
        </w:rPr>
      </w:pPr>
      <w:r w:rsidRPr="006A40FD">
        <w:rPr>
          <w:sz w:val="22"/>
          <w:szCs w:val="22"/>
        </w:rPr>
        <w:t xml:space="preserve">организация и выполнение комплексных мер по обустройству мест массового отдыха, в том числе осуществление строительства объектов в местах массового отдыха и обеспечение содержания имущества, предназначенного для обустройства мест массового отдыха и находящегося в муниципальной собственности; </w:t>
      </w:r>
    </w:p>
    <w:p w:rsidR="006A40FD" w:rsidRPr="006A40FD" w:rsidRDefault="006A40FD" w:rsidP="006A40FD">
      <w:pPr>
        <w:ind w:firstLine="709"/>
        <w:jc w:val="both"/>
        <w:rPr>
          <w:sz w:val="22"/>
          <w:szCs w:val="22"/>
        </w:rPr>
      </w:pPr>
      <w:r w:rsidRPr="006A40FD">
        <w:rPr>
          <w:sz w:val="22"/>
          <w:szCs w:val="22"/>
        </w:rPr>
        <w:lastRenderedPageBreak/>
        <w:t xml:space="preserve">создание в пределах своих полномочий условий для организации торговли, общественного питания и предоставления услуг в местах массового отдыха; </w:t>
      </w:r>
    </w:p>
    <w:p w:rsidR="006A40FD" w:rsidRPr="006A40FD" w:rsidRDefault="006A40FD" w:rsidP="006A40FD">
      <w:pPr>
        <w:ind w:firstLine="709"/>
        <w:jc w:val="both"/>
        <w:rPr>
          <w:sz w:val="22"/>
          <w:szCs w:val="22"/>
        </w:rPr>
      </w:pPr>
      <w:r w:rsidRPr="006A40FD">
        <w:rPr>
          <w:sz w:val="22"/>
          <w:szCs w:val="22"/>
        </w:rPr>
        <w:t xml:space="preserve">осуществление в рамках своей полномочий контроля за соблюдением правил в сфере обустройства мест массового отдыха; </w:t>
      </w:r>
    </w:p>
    <w:p w:rsidR="006A40FD" w:rsidRPr="006A40FD" w:rsidRDefault="006A40FD" w:rsidP="006A40FD">
      <w:pPr>
        <w:ind w:firstLine="709"/>
        <w:jc w:val="both"/>
        <w:rPr>
          <w:sz w:val="22"/>
          <w:szCs w:val="22"/>
        </w:rPr>
      </w:pPr>
      <w:r w:rsidRPr="006A40FD">
        <w:rPr>
          <w:sz w:val="22"/>
          <w:szCs w:val="22"/>
        </w:rPr>
        <w:t xml:space="preserve">принятие мер для предотвращения использования мест массового отдыха, представляющих опасность для здоровья населения; </w:t>
      </w:r>
    </w:p>
    <w:p w:rsidR="006A40FD" w:rsidRPr="006A40FD" w:rsidRDefault="006A40FD" w:rsidP="006A40FD">
      <w:pPr>
        <w:ind w:firstLine="709"/>
        <w:jc w:val="both"/>
        <w:rPr>
          <w:sz w:val="22"/>
          <w:szCs w:val="22"/>
        </w:rPr>
      </w:pPr>
      <w:r w:rsidRPr="006A40FD">
        <w:rPr>
          <w:sz w:val="22"/>
          <w:szCs w:val="22"/>
        </w:rPr>
        <w:t xml:space="preserve">осуществление иных полномочий в соответствии с законодательством Российской Федерации, законодательством Новгородской области и муниципальными правовыми актами. </w:t>
      </w:r>
    </w:p>
    <w:p w:rsidR="006A40FD" w:rsidRPr="006A40FD" w:rsidRDefault="006A40FD" w:rsidP="006A40FD">
      <w:pPr>
        <w:ind w:firstLine="709"/>
        <w:jc w:val="both"/>
        <w:rPr>
          <w:sz w:val="22"/>
          <w:szCs w:val="22"/>
        </w:rPr>
      </w:pPr>
      <w:r w:rsidRPr="006A40FD">
        <w:rPr>
          <w:sz w:val="22"/>
          <w:szCs w:val="22"/>
        </w:rPr>
        <w:t xml:space="preserve">10. На территории места массового отдыха могут быть выделены следующие функциональные зоны: </w:t>
      </w:r>
    </w:p>
    <w:p w:rsidR="006A40FD" w:rsidRPr="006A40FD" w:rsidRDefault="006A40FD" w:rsidP="006A40FD">
      <w:pPr>
        <w:ind w:firstLine="709"/>
        <w:jc w:val="both"/>
        <w:rPr>
          <w:sz w:val="22"/>
          <w:szCs w:val="22"/>
        </w:rPr>
      </w:pPr>
      <w:r w:rsidRPr="006A40FD">
        <w:rPr>
          <w:sz w:val="22"/>
          <w:szCs w:val="22"/>
        </w:rPr>
        <w:t>1) зона отдыха;</w:t>
      </w:r>
    </w:p>
    <w:p w:rsidR="006A40FD" w:rsidRPr="006A40FD" w:rsidRDefault="006A40FD" w:rsidP="006A40FD">
      <w:pPr>
        <w:ind w:firstLine="709"/>
        <w:jc w:val="both"/>
        <w:rPr>
          <w:sz w:val="22"/>
          <w:szCs w:val="22"/>
        </w:rPr>
      </w:pPr>
      <w:r w:rsidRPr="006A40FD">
        <w:rPr>
          <w:sz w:val="22"/>
          <w:szCs w:val="22"/>
        </w:rPr>
        <w:t xml:space="preserve">2) зона обслуживания; </w:t>
      </w:r>
    </w:p>
    <w:p w:rsidR="006A40FD" w:rsidRPr="006A40FD" w:rsidRDefault="006A40FD" w:rsidP="006A40FD">
      <w:pPr>
        <w:ind w:firstLine="709"/>
        <w:jc w:val="both"/>
        <w:rPr>
          <w:sz w:val="22"/>
          <w:szCs w:val="22"/>
        </w:rPr>
      </w:pPr>
      <w:r w:rsidRPr="006A40FD">
        <w:rPr>
          <w:sz w:val="22"/>
          <w:szCs w:val="22"/>
        </w:rPr>
        <w:t xml:space="preserve">3) спортивная зона; </w:t>
      </w:r>
    </w:p>
    <w:p w:rsidR="006A40FD" w:rsidRPr="006A40FD" w:rsidRDefault="006A40FD" w:rsidP="006A40FD">
      <w:pPr>
        <w:ind w:firstLine="709"/>
        <w:jc w:val="both"/>
        <w:rPr>
          <w:sz w:val="22"/>
          <w:szCs w:val="22"/>
        </w:rPr>
      </w:pPr>
      <w:r w:rsidRPr="006A40FD">
        <w:rPr>
          <w:sz w:val="22"/>
          <w:szCs w:val="22"/>
        </w:rPr>
        <w:t xml:space="preserve">4) зона озеленения; </w:t>
      </w:r>
    </w:p>
    <w:p w:rsidR="006A40FD" w:rsidRPr="006A40FD" w:rsidRDefault="006A40FD" w:rsidP="006A40FD">
      <w:pPr>
        <w:ind w:firstLine="709"/>
        <w:jc w:val="both"/>
        <w:rPr>
          <w:sz w:val="22"/>
          <w:szCs w:val="22"/>
        </w:rPr>
      </w:pPr>
      <w:r w:rsidRPr="006A40FD">
        <w:rPr>
          <w:sz w:val="22"/>
          <w:szCs w:val="22"/>
        </w:rPr>
        <w:t xml:space="preserve">5) детский сектор; </w:t>
      </w:r>
    </w:p>
    <w:p w:rsidR="006A40FD" w:rsidRPr="006A40FD" w:rsidRDefault="006A40FD" w:rsidP="006A40FD">
      <w:pPr>
        <w:ind w:firstLine="709"/>
        <w:jc w:val="both"/>
        <w:rPr>
          <w:sz w:val="22"/>
          <w:szCs w:val="22"/>
        </w:rPr>
      </w:pPr>
      <w:r w:rsidRPr="006A40FD">
        <w:rPr>
          <w:sz w:val="22"/>
          <w:szCs w:val="22"/>
        </w:rPr>
        <w:t xml:space="preserve">6) пешеходные дорожки. </w:t>
      </w:r>
    </w:p>
    <w:p w:rsidR="006A40FD" w:rsidRPr="006A40FD" w:rsidRDefault="006A40FD" w:rsidP="006A40FD">
      <w:pPr>
        <w:ind w:firstLine="709"/>
        <w:jc w:val="both"/>
        <w:rPr>
          <w:sz w:val="22"/>
          <w:szCs w:val="22"/>
        </w:rPr>
      </w:pPr>
      <w:r w:rsidRPr="006A40FD">
        <w:rPr>
          <w:sz w:val="22"/>
          <w:szCs w:val="22"/>
        </w:rPr>
        <w:t>11. Места массового отдыха (их отдельные функциональные зоны) могут иметь инженерное обустройство, включающее водоснабжение и водоотведение, электроснабжение, места для оказания первой медицинской помощи, стоянки транспортных средств.</w:t>
      </w:r>
    </w:p>
    <w:p w:rsidR="006A40FD" w:rsidRPr="006A40FD" w:rsidRDefault="006A40FD" w:rsidP="006A40FD">
      <w:pPr>
        <w:ind w:firstLine="709"/>
        <w:jc w:val="both"/>
        <w:rPr>
          <w:sz w:val="22"/>
          <w:szCs w:val="22"/>
        </w:rPr>
      </w:pPr>
      <w:r w:rsidRPr="006A40FD">
        <w:rPr>
          <w:sz w:val="22"/>
          <w:szCs w:val="22"/>
        </w:rPr>
        <w:t xml:space="preserve">12. Обустройство мест массового отдыха (их отдельных функциональных зон) осуществляется в соответствии с проектами комплексного благоустройства мест массового отдыха, разрабатываемыми в соответствии с документами территориального планирования Залучского сельского поселения. </w:t>
      </w:r>
    </w:p>
    <w:p w:rsidR="006A40FD" w:rsidRPr="006A40FD" w:rsidRDefault="006A40FD" w:rsidP="006A40FD">
      <w:pPr>
        <w:ind w:firstLine="709"/>
        <w:jc w:val="both"/>
        <w:rPr>
          <w:sz w:val="22"/>
          <w:szCs w:val="22"/>
        </w:rPr>
      </w:pPr>
      <w:r w:rsidRPr="006A40FD">
        <w:rPr>
          <w:sz w:val="22"/>
          <w:szCs w:val="22"/>
        </w:rPr>
        <w:t xml:space="preserve">13. Проекты комплексного благоустройства мест массового отдыха могут предусматривать: </w:t>
      </w:r>
    </w:p>
    <w:p w:rsidR="006A40FD" w:rsidRPr="006A40FD" w:rsidRDefault="006A40FD" w:rsidP="006A40FD">
      <w:pPr>
        <w:ind w:firstLine="709"/>
        <w:jc w:val="both"/>
        <w:rPr>
          <w:sz w:val="22"/>
          <w:szCs w:val="22"/>
        </w:rPr>
      </w:pPr>
      <w:r w:rsidRPr="006A40FD">
        <w:rPr>
          <w:sz w:val="22"/>
          <w:szCs w:val="22"/>
        </w:rPr>
        <w:t xml:space="preserve">1) улучшение технического состояния и внешнего вида пешеходных дорожек, тротуаров, стоянок автомобилей, физкультурно-оздоровительных площадок, площадок для аттракционов; </w:t>
      </w:r>
    </w:p>
    <w:p w:rsidR="006A40FD" w:rsidRPr="006A40FD" w:rsidRDefault="006A40FD" w:rsidP="006A40FD">
      <w:pPr>
        <w:ind w:firstLine="709"/>
        <w:jc w:val="both"/>
        <w:rPr>
          <w:sz w:val="22"/>
          <w:szCs w:val="22"/>
        </w:rPr>
      </w:pPr>
      <w:r w:rsidRPr="006A40FD">
        <w:rPr>
          <w:sz w:val="22"/>
          <w:szCs w:val="22"/>
        </w:rPr>
        <w:t>2) размещение временных павильонов, киосков, навесов, сооружений для мелкорозничной торговли и других целей;</w:t>
      </w:r>
    </w:p>
    <w:p w:rsidR="006A40FD" w:rsidRPr="006A40FD" w:rsidRDefault="006A40FD" w:rsidP="006A40FD">
      <w:pPr>
        <w:ind w:firstLine="709"/>
        <w:jc w:val="both"/>
        <w:rPr>
          <w:sz w:val="22"/>
          <w:szCs w:val="22"/>
        </w:rPr>
      </w:pPr>
      <w:r w:rsidRPr="006A40FD">
        <w:rPr>
          <w:sz w:val="22"/>
          <w:szCs w:val="22"/>
        </w:rPr>
        <w:t xml:space="preserve">3) размещение малых архитектурных форм, произведений монументально-декоративного искусства; </w:t>
      </w:r>
    </w:p>
    <w:p w:rsidR="006A40FD" w:rsidRPr="006A40FD" w:rsidRDefault="006A40FD" w:rsidP="006A40FD">
      <w:pPr>
        <w:ind w:firstLine="709"/>
        <w:jc w:val="both"/>
        <w:rPr>
          <w:sz w:val="22"/>
          <w:szCs w:val="22"/>
        </w:rPr>
      </w:pPr>
      <w:r w:rsidRPr="006A40FD">
        <w:rPr>
          <w:sz w:val="22"/>
          <w:szCs w:val="22"/>
        </w:rPr>
        <w:t xml:space="preserve">4) озеленение; </w:t>
      </w:r>
    </w:p>
    <w:p w:rsidR="006A40FD" w:rsidRPr="006A40FD" w:rsidRDefault="006A40FD" w:rsidP="006A40FD">
      <w:pPr>
        <w:ind w:firstLine="709"/>
        <w:jc w:val="both"/>
        <w:rPr>
          <w:sz w:val="22"/>
          <w:szCs w:val="22"/>
        </w:rPr>
      </w:pPr>
      <w:r w:rsidRPr="006A40FD">
        <w:rPr>
          <w:sz w:val="22"/>
          <w:szCs w:val="22"/>
        </w:rPr>
        <w:t xml:space="preserve">5) таблички с размещением информации; </w:t>
      </w:r>
    </w:p>
    <w:p w:rsidR="006A40FD" w:rsidRPr="006A40FD" w:rsidRDefault="006A40FD" w:rsidP="006A40FD">
      <w:pPr>
        <w:ind w:firstLine="709"/>
        <w:jc w:val="both"/>
        <w:rPr>
          <w:sz w:val="22"/>
          <w:szCs w:val="22"/>
        </w:rPr>
      </w:pPr>
      <w:r w:rsidRPr="006A40FD">
        <w:rPr>
          <w:sz w:val="22"/>
          <w:szCs w:val="22"/>
        </w:rPr>
        <w:t xml:space="preserve">6) цветовое решение застройки, освещение и оформление прилегающей территории. </w:t>
      </w:r>
    </w:p>
    <w:p w:rsidR="006A40FD" w:rsidRPr="006A40FD" w:rsidRDefault="006A40FD" w:rsidP="006A40FD">
      <w:pPr>
        <w:ind w:firstLine="709"/>
        <w:jc w:val="both"/>
        <w:rPr>
          <w:sz w:val="22"/>
          <w:szCs w:val="22"/>
        </w:rPr>
      </w:pPr>
      <w:r w:rsidRPr="006A40FD">
        <w:rPr>
          <w:sz w:val="22"/>
          <w:szCs w:val="22"/>
        </w:rPr>
        <w:t xml:space="preserve">14. В целях обустройства мест массового отдыха собственниками, арендаторами и иными пользователями таких мест могут проводиться мероприятия по поддержанию необходимого уровня функциональности, санитарно-экологического благополучия, благоустройства и безопасности граждан, в том числе: </w:t>
      </w:r>
      <w:r w:rsidRPr="006A40FD">
        <w:rPr>
          <w:color w:val="000000"/>
          <w:sz w:val="22"/>
          <w:szCs w:val="22"/>
          <w:shd w:val="clear" w:color="auto" w:fill="FFFFFF"/>
        </w:rPr>
        <w:t> </w:t>
      </w:r>
    </w:p>
    <w:p w:rsidR="006A40FD" w:rsidRPr="006A40FD" w:rsidRDefault="006A40FD" w:rsidP="006A40FD">
      <w:pPr>
        <w:ind w:firstLine="709"/>
        <w:jc w:val="both"/>
        <w:rPr>
          <w:sz w:val="22"/>
          <w:szCs w:val="22"/>
        </w:rPr>
      </w:pPr>
      <w:r w:rsidRPr="006A40FD">
        <w:rPr>
          <w:sz w:val="22"/>
          <w:szCs w:val="22"/>
        </w:rPr>
        <w:t>1) обследование санитарного состояния территорий мест массового отдыха (проведение производственного контроля</w:t>
      </w:r>
      <w:r>
        <w:rPr>
          <w:sz w:val="22"/>
          <w:szCs w:val="22"/>
        </w:rPr>
        <w:t xml:space="preserve"> </w:t>
      </w:r>
      <w:r w:rsidRPr="006A40FD">
        <w:rPr>
          <w:sz w:val="22"/>
          <w:szCs w:val="22"/>
        </w:rPr>
        <w:t xml:space="preserve">с выполнением санитарно-химических, бактериологических, санитарно-паразитических исследований почвы и воды в местах массового отдыха населения) и получение санитарно-эпидемиологического заключения о соответствии места массового отдыха санитарным правилами нормам, а также обустройство и содержание водных объектов (водоемов, фонтанов), находящихся в таких местах; </w:t>
      </w:r>
    </w:p>
    <w:p w:rsidR="006A40FD" w:rsidRPr="006A40FD" w:rsidRDefault="006A40FD" w:rsidP="006A40FD">
      <w:pPr>
        <w:ind w:firstLine="709"/>
        <w:jc w:val="both"/>
        <w:rPr>
          <w:sz w:val="22"/>
          <w:szCs w:val="22"/>
        </w:rPr>
      </w:pPr>
      <w:r w:rsidRPr="006A40FD">
        <w:rPr>
          <w:sz w:val="22"/>
          <w:szCs w:val="22"/>
        </w:rPr>
        <w:t xml:space="preserve">2) проведение комплекса санитарно-противоэпидемических (профилактических) мероприятий; </w:t>
      </w:r>
    </w:p>
    <w:p w:rsidR="006A40FD" w:rsidRPr="006A40FD" w:rsidRDefault="006A40FD" w:rsidP="006A40FD">
      <w:pPr>
        <w:ind w:firstLine="709"/>
        <w:jc w:val="both"/>
        <w:rPr>
          <w:sz w:val="22"/>
          <w:szCs w:val="22"/>
        </w:rPr>
      </w:pPr>
      <w:r w:rsidRPr="006A40FD">
        <w:rPr>
          <w:sz w:val="22"/>
          <w:szCs w:val="22"/>
        </w:rPr>
        <w:t xml:space="preserve">3) организация спортивных и иных функциональных площадок, развлекательных аттракционов, пунктов проката спортивного инвентаря; </w:t>
      </w:r>
    </w:p>
    <w:p w:rsidR="006A40FD" w:rsidRPr="006A40FD" w:rsidRDefault="006A40FD" w:rsidP="006A40FD">
      <w:pPr>
        <w:ind w:firstLine="709"/>
        <w:jc w:val="both"/>
        <w:rPr>
          <w:sz w:val="22"/>
          <w:szCs w:val="22"/>
        </w:rPr>
      </w:pPr>
      <w:r w:rsidRPr="006A40FD">
        <w:rPr>
          <w:sz w:val="22"/>
          <w:szCs w:val="22"/>
        </w:rPr>
        <w:t xml:space="preserve">4) организация сбора и вывоза бытовых отходов и мусора, установка урн и контейнеров для их сбора, заключение договоров на вывоз и утилизацию отходов со специализированными организациями в соответствии с законодательством; </w:t>
      </w:r>
    </w:p>
    <w:p w:rsidR="006A40FD" w:rsidRPr="006A40FD" w:rsidRDefault="006A40FD" w:rsidP="006A40FD">
      <w:pPr>
        <w:ind w:firstLine="709"/>
        <w:jc w:val="both"/>
        <w:rPr>
          <w:sz w:val="22"/>
          <w:szCs w:val="22"/>
        </w:rPr>
      </w:pPr>
      <w:r w:rsidRPr="006A40FD">
        <w:rPr>
          <w:sz w:val="22"/>
          <w:szCs w:val="22"/>
        </w:rPr>
        <w:t xml:space="preserve">5) организация, размещение нестационарных торговых объектов, а также размещение туалетных кабин; </w:t>
      </w:r>
    </w:p>
    <w:p w:rsidR="006A40FD" w:rsidRPr="006A40FD" w:rsidRDefault="006A40FD" w:rsidP="006A40FD">
      <w:pPr>
        <w:ind w:firstLine="709"/>
        <w:jc w:val="both"/>
        <w:rPr>
          <w:sz w:val="22"/>
          <w:szCs w:val="22"/>
        </w:rPr>
      </w:pPr>
      <w:r w:rsidRPr="006A40FD">
        <w:rPr>
          <w:sz w:val="22"/>
          <w:szCs w:val="22"/>
        </w:rPr>
        <w:t xml:space="preserve">6) определение площадок для стоянки транспортных средств на прилегающей к местам массового отдыха территории; </w:t>
      </w:r>
    </w:p>
    <w:p w:rsidR="006A40FD" w:rsidRPr="006A40FD" w:rsidRDefault="006A40FD" w:rsidP="006A40FD">
      <w:pPr>
        <w:ind w:firstLine="709"/>
        <w:jc w:val="both"/>
        <w:rPr>
          <w:sz w:val="22"/>
          <w:szCs w:val="22"/>
        </w:rPr>
      </w:pPr>
      <w:r w:rsidRPr="006A40FD">
        <w:rPr>
          <w:sz w:val="22"/>
          <w:szCs w:val="22"/>
        </w:rPr>
        <w:lastRenderedPageBreak/>
        <w:t xml:space="preserve">7) иные мероприятия, необходимые для поддержания надлежащего уровня санитарно-экологического благополучия, благоустройства и безопасности мест массового отдыха. </w:t>
      </w:r>
    </w:p>
    <w:p w:rsidR="006A40FD" w:rsidRPr="006A40FD" w:rsidRDefault="006A40FD" w:rsidP="006A40FD">
      <w:pPr>
        <w:ind w:firstLine="709"/>
        <w:jc w:val="both"/>
        <w:rPr>
          <w:sz w:val="22"/>
          <w:szCs w:val="22"/>
        </w:rPr>
      </w:pPr>
      <w:r w:rsidRPr="006A40FD">
        <w:rPr>
          <w:sz w:val="22"/>
          <w:szCs w:val="22"/>
        </w:rPr>
        <w:t xml:space="preserve">15. По окончании комплексного благоустройства место массового отдыха принимается в эксплуатацию комиссией, состав которой определяется постановлением </w:t>
      </w:r>
      <w:r w:rsidRPr="006A40FD">
        <w:rPr>
          <w:iCs/>
          <w:sz w:val="22"/>
          <w:szCs w:val="22"/>
        </w:rPr>
        <w:t xml:space="preserve">администрации </w:t>
      </w:r>
      <w:r w:rsidRPr="006A40FD">
        <w:rPr>
          <w:sz w:val="22"/>
          <w:szCs w:val="22"/>
        </w:rPr>
        <w:t>Залучского сельского поселения и включает, в том числе представителей контрольно-надзорных органов (по согласованию).</w:t>
      </w:r>
    </w:p>
    <w:p w:rsidR="006A40FD" w:rsidRPr="006A40FD" w:rsidRDefault="006A40FD" w:rsidP="006A40FD">
      <w:pPr>
        <w:ind w:firstLine="709"/>
        <w:jc w:val="both"/>
        <w:rPr>
          <w:sz w:val="22"/>
          <w:szCs w:val="22"/>
        </w:rPr>
      </w:pPr>
      <w:r w:rsidRPr="006A40FD">
        <w:rPr>
          <w:sz w:val="22"/>
          <w:szCs w:val="22"/>
        </w:rPr>
        <w:t>16. Благоустройство и содержание мест массового отдыха, в состав которых входит водный объект, осуществляются в соответствии с требованиями, установленными Правилами охраны жизни людей на водных объектах в Новгородской области, утвержденными постановлением Администрации Новгородской области от 28.05.2007 № 145.</w:t>
      </w:r>
    </w:p>
    <w:p w:rsidR="006A40FD" w:rsidRPr="006A40FD" w:rsidRDefault="006A40FD" w:rsidP="006A40FD">
      <w:pPr>
        <w:ind w:firstLine="709"/>
        <w:jc w:val="both"/>
        <w:rPr>
          <w:sz w:val="22"/>
          <w:szCs w:val="22"/>
        </w:rPr>
      </w:pPr>
      <w:r w:rsidRPr="006A40FD">
        <w:rPr>
          <w:sz w:val="22"/>
          <w:szCs w:val="22"/>
        </w:rPr>
        <w:t xml:space="preserve">17. В местах массового отдыха допускаются следующие виды рекреационного использования: отдых населения, массовые гуляния, проведение детских праздников, купание, катание на маломерных плавательных средствах, водный спорт, моржевание, спортивные игры, катание на лыжах и коньках, конный спорт и аттракционы и другие виды рекреационного использования. </w:t>
      </w:r>
    </w:p>
    <w:p w:rsidR="006A40FD" w:rsidRPr="006A40FD" w:rsidRDefault="006A40FD" w:rsidP="006A40FD">
      <w:pPr>
        <w:ind w:firstLine="709"/>
        <w:jc w:val="both"/>
        <w:rPr>
          <w:sz w:val="22"/>
          <w:szCs w:val="22"/>
        </w:rPr>
      </w:pPr>
      <w:r w:rsidRPr="006A40FD">
        <w:rPr>
          <w:sz w:val="22"/>
          <w:szCs w:val="22"/>
        </w:rPr>
        <w:t xml:space="preserve">Виды рекреационного использования конкретного места массового отдыха устанавливаются постановлением </w:t>
      </w:r>
      <w:r w:rsidRPr="006A40FD">
        <w:rPr>
          <w:iCs/>
          <w:sz w:val="22"/>
          <w:szCs w:val="22"/>
        </w:rPr>
        <w:t xml:space="preserve">администрации </w:t>
      </w:r>
      <w:r w:rsidRPr="006A40FD">
        <w:rPr>
          <w:sz w:val="22"/>
          <w:szCs w:val="22"/>
        </w:rPr>
        <w:t>Залучского сельского поселения при включении данного места массового отдыха в перечень мест массового отдыха.</w:t>
      </w:r>
    </w:p>
    <w:p w:rsidR="006A40FD" w:rsidRPr="006A40FD" w:rsidRDefault="006A40FD" w:rsidP="006A40FD">
      <w:pPr>
        <w:ind w:firstLine="709"/>
        <w:jc w:val="both"/>
        <w:rPr>
          <w:sz w:val="22"/>
          <w:szCs w:val="22"/>
        </w:rPr>
      </w:pPr>
      <w:r w:rsidRPr="006A40FD">
        <w:rPr>
          <w:sz w:val="22"/>
          <w:szCs w:val="22"/>
        </w:rPr>
        <w:t xml:space="preserve">18. Граждане имеют право беспрепятственного посещения места массового отдыха на территории Залучского сельского поселения, за исключением случаев, когда за пользование объектами, находящимися на территории места массового отдыха, в том числе инвентарем, установлена плата. </w:t>
      </w:r>
    </w:p>
    <w:p w:rsidR="006A40FD" w:rsidRPr="006A40FD" w:rsidRDefault="006A40FD" w:rsidP="006A40FD">
      <w:pPr>
        <w:ind w:firstLine="709"/>
        <w:jc w:val="both"/>
        <w:rPr>
          <w:sz w:val="22"/>
          <w:szCs w:val="22"/>
        </w:rPr>
      </w:pPr>
      <w:r w:rsidRPr="006A40FD">
        <w:rPr>
          <w:sz w:val="22"/>
          <w:szCs w:val="22"/>
        </w:rPr>
        <w:t xml:space="preserve">19. Граждане в местах массового отдыха обязаны соблюдать общественный порядок, поддерживать чистоту, бережно относиться к объектам инфраструктуры мест массового отдыха и соблюдать иные требования, предусмотренные законодательством Российской Федерации, законодательством Новгородской области и муниципальными правовыми актами. </w:t>
      </w:r>
    </w:p>
    <w:p w:rsidR="009C1A8A" w:rsidRPr="006A40FD" w:rsidRDefault="006A40FD" w:rsidP="006A40FD">
      <w:pPr>
        <w:jc w:val="both"/>
        <w:rPr>
          <w:sz w:val="22"/>
          <w:szCs w:val="22"/>
        </w:rPr>
      </w:pPr>
      <w:r w:rsidRPr="006A40FD">
        <w:rPr>
          <w:sz w:val="22"/>
          <w:szCs w:val="22"/>
        </w:rPr>
        <w:t>20. Проведение культурно-массовых мероприятий в местах массового отдыха осуществляется в соответствии с законодательством Российской Федерации</w:t>
      </w:r>
    </w:p>
    <w:p w:rsidR="00E70E7E" w:rsidRPr="006A40FD" w:rsidRDefault="00E70E7E" w:rsidP="00905652">
      <w:pPr>
        <w:ind w:right="282" w:firstLine="567"/>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9C1A8A" w:rsidP="00217A82">
            <w:pPr>
              <w:rPr>
                <w:b/>
              </w:rPr>
            </w:pPr>
            <w:r w:rsidRPr="006A40FD">
              <w:rPr>
                <w:b/>
                <w:sz w:val="22"/>
                <w:szCs w:val="22"/>
              </w:rPr>
              <w:t>30.06.</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6A40FD">
      <w:headerReference w:type="default" r:id="rId20"/>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BE" w:rsidRDefault="00EB3FBE">
      <w:r>
        <w:separator/>
      </w:r>
    </w:p>
  </w:endnote>
  <w:endnote w:type="continuationSeparator" w:id="1">
    <w:p w:rsidR="00EB3FBE" w:rsidRDefault="00EB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Microsoft YaHe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F4" w:rsidRDefault="006665F4" w:rsidP="006A40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65F4" w:rsidRDefault="006665F4" w:rsidP="006A40F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F4" w:rsidRDefault="006665F4" w:rsidP="006A40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6DE0">
      <w:rPr>
        <w:rStyle w:val="ab"/>
        <w:noProof/>
      </w:rPr>
      <w:t>2</w:t>
    </w:r>
    <w:r>
      <w:rPr>
        <w:rStyle w:val="ab"/>
      </w:rPr>
      <w:fldChar w:fldCharType="end"/>
    </w:r>
  </w:p>
  <w:p w:rsidR="006665F4" w:rsidRDefault="006665F4" w:rsidP="006A40F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BE" w:rsidRDefault="00EB3FBE">
      <w:r>
        <w:separator/>
      </w:r>
    </w:p>
  </w:footnote>
  <w:footnote w:type="continuationSeparator" w:id="1">
    <w:p w:rsidR="00EB3FBE" w:rsidRDefault="00EB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F4" w:rsidRDefault="006665F4">
    <w:pPr>
      <w:pStyle w:val="af3"/>
    </w:pPr>
  </w:p>
  <w:p w:rsidR="006665F4" w:rsidRDefault="006665F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C02B59"/>
    <w:multiLevelType w:val="multilevel"/>
    <w:tmpl w:val="09C02B59"/>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Andale Sans U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71E7F"/>
    <w:multiLevelType w:val="multilevel"/>
    <w:tmpl w:val="63924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E6D4C"/>
    <w:multiLevelType w:val="multilevel"/>
    <w:tmpl w:val="99C22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22425"/>
    <w:multiLevelType w:val="singleLevel"/>
    <w:tmpl w:val="DC96C961"/>
    <w:lvl w:ilvl="0">
      <w:start w:val="1"/>
      <w:numFmt w:val="decimal"/>
      <w:lvlText w:val="%1."/>
      <w:lvlJc w:val="left"/>
      <w:pPr>
        <w:tabs>
          <w:tab w:val="num" w:pos="425"/>
        </w:tabs>
        <w:ind w:left="425" w:hanging="425"/>
      </w:pPr>
      <w:rPr>
        <w:rFonts w:hint="default"/>
      </w:rPr>
    </w:lvl>
  </w:abstractNum>
  <w:abstractNum w:abstractNumId="10">
    <w:nsid w:val="2A623B29"/>
    <w:multiLevelType w:val="hybridMultilevel"/>
    <w:tmpl w:val="6E0C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34257"/>
    <w:multiLevelType w:val="multilevel"/>
    <w:tmpl w:val="A2C87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282FFE"/>
    <w:multiLevelType w:val="multilevel"/>
    <w:tmpl w:val="B9EE6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9A0B69"/>
    <w:multiLevelType w:val="multilevel"/>
    <w:tmpl w:val="BEBCD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BC4815"/>
    <w:multiLevelType w:val="multilevel"/>
    <w:tmpl w:val="4464051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7">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7B18E0"/>
    <w:multiLevelType w:val="multilevel"/>
    <w:tmpl w:val="DC08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D409E8"/>
    <w:multiLevelType w:val="multilevel"/>
    <w:tmpl w:val="90DCC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2688E"/>
    <w:multiLevelType w:val="hybridMultilevel"/>
    <w:tmpl w:val="B9FA4382"/>
    <w:lvl w:ilvl="0" w:tplc="61C421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AB2512"/>
    <w:multiLevelType w:val="multilevel"/>
    <w:tmpl w:val="C154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BF7071"/>
    <w:multiLevelType w:val="multilevel"/>
    <w:tmpl w:val="F134D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600487"/>
    <w:multiLevelType w:val="multilevel"/>
    <w:tmpl w:val="E26C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B65AB7"/>
    <w:multiLevelType w:val="multilevel"/>
    <w:tmpl w:val="7EB65AB7"/>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
  </w:num>
  <w:num w:numId="6">
    <w:abstractNumId w:val="6"/>
  </w:num>
  <w:num w:numId="7">
    <w:abstractNumId w:val="24"/>
  </w:num>
  <w:num w:numId="8">
    <w:abstractNumId w:val="9"/>
  </w:num>
  <w:num w:numId="9">
    <w:abstractNumId w:val="7"/>
  </w:num>
  <w:num w:numId="10">
    <w:abstractNumId w:val="21"/>
  </w:num>
  <w:num w:numId="11">
    <w:abstractNumId w:val="8"/>
  </w:num>
  <w:num w:numId="12">
    <w:abstractNumId w:val="19"/>
  </w:num>
  <w:num w:numId="13">
    <w:abstractNumId w:val="11"/>
  </w:num>
  <w:num w:numId="14">
    <w:abstractNumId w:val="13"/>
  </w:num>
  <w:num w:numId="15">
    <w:abstractNumId w:val="22"/>
  </w:num>
  <w:num w:numId="16">
    <w:abstractNumId w:val="23"/>
  </w:num>
  <w:num w:numId="17">
    <w:abstractNumId w:val="0"/>
  </w:num>
  <w:num w:numId="18">
    <w:abstractNumId w:val="5"/>
  </w:num>
  <w:num w:numId="19">
    <w:abstractNumId w:val="20"/>
  </w:num>
  <w:num w:numId="20">
    <w:abstractNumId w:val="14"/>
  </w:num>
  <w:num w:numId="21">
    <w:abstractNumId w:val="18"/>
  </w:num>
  <w:num w:numId="22">
    <w:abstractNumId w:val="16"/>
  </w:num>
  <w:num w:numId="23">
    <w:abstractNumId w:val="2"/>
  </w:num>
  <w:num w:numId="2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65FA21A2C253774F7195E951C3BCE336FD1F4B708B5EED8F9B38438500B9D14B3C900EAE059ED11BrEk6G"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ostup.scli.ru:8111/content/act/e999dcf9-926b-4fa1-9b51-8fd631c66b0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9685-D110-488C-A235-C3C7F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49</Pages>
  <Words>21416</Words>
  <Characters>122073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cp:lastPrinted>2021-06-30T13:02:00Z</cp:lastPrinted>
  <dcterms:created xsi:type="dcterms:W3CDTF">2021-04-02T08:54:00Z</dcterms:created>
  <dcterms:modified xsi:type="dcterms:W3CDTF">2021-07-29T07:50:00Z</dcterms:modified>
</cp:coreProperties>
</file>