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6A40FD" w:rsidTr="00F4562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color w:val="0000FF"/>
                <w:sz w:val="48"/>
                <w:szCs w:val="48"/>
              </w:rPr>
            </w:pPr>
            <w:r w:rsidRPr="006A40FD">
              <w:rPr>
                <w:color w:val="0000FF"/>
                <w:sz w:val="48"/>
                <w:szCs w:val="48"/>
              </w:rPr>
              <w:t>Муниципальная газета</w:t>
            </w:r>
          </w:p>
          <w:p w:rsidR="00217A82" w:rsidRPr="006A40FD" w:rsidRDefault="00217A82" w:rsidP="00217A82">
            <w:pPr>
              <w:rPr>
                <w:sz w:val="48"/>
                <w:szCs w:val="48"/>
              </w:rPr>
            </w:pPr>
            <w:r w:rsidRPr="006A40FD">
              <w:rPr>
                <w:color w:val="0000FF"/>
                <w:sz w:val="48"/>
                <w:szCs w:val="48"/>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b/>
              </w:rPr>
            </w:pPr>
            <w:r w:rsidRPr="006A40FD">
              <w:rPr>
                <w:b/>
                <w:sz w:val="22"/>
                <w:szCs w:val="22"/>
              </w:rPr>
              <w:t>№</w:t>
            </w:r>
            <w:r w:rsidR="00F45622">
              <w:rPr>
                <w:b/>
                <w:sz w:val="22"/>
                <w:szCs w:val="22"/>
              </w:rPr>
              <w:t>2</w:t>
            </w:r>
            <w:r w:rsidR="00C46ADC">
              <w:rPr>
                <w:b/>
                <w:sz w:val="22"/>
                <w:szCs w:val="22"/>
              </w:rPr>
              <w:t>4</w:t>
            </w:r>
            <w:r w:rsidRPr="006A40FD">
              <w:rPr>
                <w:b/>
                <w:sz w:val="22"/>
                <w:szCs w:val="22"/>
              </w:rPr>
              <w:t xml:space="preserve"> от  </w:t>
            </w:r>
            <w:r w:rsidR="00F45622">
              <w:rPr>
                <w:b/>
                <w:sz w:val="22"/>
                <w:szCs w:val="22"/>
              </w:rPr>
              <w:t>30 ноября</w:t>
            </w:r>
            <w:r w:rsidR="00CC7DF7" w:rsidRPr="006A40FD">
              <w:rPr>
                <w:b/>
                <w:sz w:val="22"/>
                <w:szCs w:val="22"/>
              </w:rPr>
              <w:t xml:space="preserve"> 202</w:t>
            </w:r>
            <w:r w:rsidR="00AD3D39" w:rsidRPr="006A40FD">
              <w:rPr>
                <w:b/>
                <w:sz w:val="22"/>
                <w:szCs w:val="22"/>
              </w:rPr>
              <w:t>1</w:t>
            </w:r>
            <w:r w:rsidR="00CC7DF7" w:rsidRPr="006A40FD">
              <w:rPr>
                <w:b/>
                <w:sz w:val="22"/>
                <w:szCs w:val="22"/>
              </w:rPr>
              <w:t xml:space="preserve"> г.</w:t>
            </w:r>
          </w:p>
          <w:p w:rsidR="00217A82" w:rsidRPr="006A40FD" w:rsidRDefault="00217A82" w:rsidP="00217A82">
            <w:pPr>
              <w:rPr>
                <w:b/>
              </w:rPr>
            </w:pPr>
          </w:p>
          <w:p w:rsidR="00217A82" w:rsidRPr="006A40FD" w:rsidRDefault="00217A82" w:rsidP="00217A82">
            <w:pPr>
              <w:rPr>
                <w:b/>
              </w:rPr>
            </w:pPr>
            <w:r w:rsidRPr="006A40FD">
              <w:rPr>
                <w:b/>
                <w:sz w:val="22"/>
                <w:szCs w:val="22"/>
              </w:rPr>
              <w:t>Учредитель газеты:</w:t>
            </w:r>
          </w:p>
          <w:p w:rsidR="00217A82" w:rsidRPr="006A40FD" w:rsidRDefault="00217A82" w:rsidP="00217A82">
            <w:pPr>
              <w:rPr>
                <w:b/>
              </w:rPr>
            </w:pPr>
            <w:r w:rsidRPr="006A40FD">
              <w:rPr>
                <w:b/>
                <w:sz w:val="22"/>
                <w:szCs w:val="22"/>
              </w:rPr>
              <w:t>Совет депутатов Залучского</w:t>
            </w:r>
          </w:p>
          <w:p w:rsidR="00217A82" w:rsidRPr="006A40FD" w:rsidRDefault="00217A82" w:rsidP="00217A82">
            <w:pPr>
              <w:rPr>
                <w:b/>
              </w:rPr>
            </w:pPr>
            <w:r w:rsidRPr="006A40FD">
              <w:rPr>
                <w:b/>
                <w:sz w:val="22"/>
                <w:szCs w:val="22"/>
              </w:rPr>
              <w:t>сельского поселения</w:t>
            </w:r>
          </w:p>
        </w:tc>
      </w:tr>
    </w:tbl>
    <w:p w:rsidR="00171DD7" w:rsidRPr="00171DD7" w:rsidRDefault="00171DD7" w:rsidP="00F45622">
      <w:pPr>
        <w:jc w:val="center"/>
        <w:outlineLvl w:val="0"/>
        <w:rPr>
          <w:sz w:val="22"/>
          <w:szCs w:val="22"/>
        </w:rPr>
      </w:pPr>
    </w:p>
    <w:p w:rsidR="00171DD7" w:rsidRPr="00171DD7" w:rsidRDefault="00171DD7" w:rsidP="00171DD7">
      <w:pPr>
        <w:jc w:val="center"/>
        <w:rPr>
          <w:b/>
          <w:color w:val="000000"/>
          <w:sz w:val="22"/>
          <w:szCs w:val="22"/>
          <w:shd w:val="clear" w:color="auto" w:fill="FFFFFF"/>
        </w:rPr>
      </w:pPr>
      <w:r w:rsidRPr="00171DD7">
        <w:rPr>
          <w:b/>
          <w:color w:val="000000"/>
          <w:sz w:val="22"/>
          <w:szCs w:val="22"/>
          <w:shd w:val="clear" w:color="auto" w:fill="FFFFFF"/>
        </w:rPr>
        <w:t>"НАМ ПОБЕДА КАК ВОЗДУХ НУЖНА!"</w:t>
      </w:r>
    </w:p>
    <w:p w:rsidR="00171DD7" w:rsidRPr="00171DD7" w:rsidRDefault="00171DD7" w:rsidP="00171DD7">
      <w:pPr>
        <w:ind w:firstLine="426"/>
        <w:rPr>
          <w:color w:val="000000"/>
          <w:sz w:val="22"/>
          <w:szCs w:val="22"/>
          <w:shd w:val="clear" w:color="auto" w:fill="FFFFFF"/>
        </w:rPr>
      </w:pPr>
      <w:r w:rsidRPr="00171DD7">
        <w:rPr>
          <w:color w:val="000000"/>
          <w:sz w:val="22"/>
          <w:szCs w:val="22"/>
          <w:shd w:val="clear" w:color="auto" w:fill="FFFFFF"/>
        </w:rPr>
        <w:t>17 ноября 2021 года состоялась конференция граждан по вопросу участия Залучского сельского поселения в приоритетном региональном проекте "Наш выбор". В конференции приняло участие 29 человек, из них 24 делегата, представляли интересы 480 жителей поселения.</w:t>
      </w:r>
    </w:p>
    <w:p w:rsidR="00171DD7" w:rsidRPr="00171DD7" w:rsidRDefault="00171DD7" w:rsidP="00171DD7">
      <w:pPr>
        <w:ind w:firstLine="426"/>
        <w:rPr>
          <w:color w:val="000000"/>
          <w:sz w:val="22"/>
          <w:szCs w:val="22"/>
          <w:shd w:val="clear" w:color="auto" w:fill="FFFFFF"/>
        </w:rPr>
      </w:pPr>
      <w:r w:rsidRPr="00171DD7">
        <w:rPr>
          <w:color w:val="000000"/>
          <w:sz w:val="22"/>
          <w:szCs w:val="22"/>
          <w:shd w:val="clear" w:color="auto" w:fill="FFFFFF"/>
        </w:rPr>
        <w:t>Проводимое мероприятие открыла куратор приоритетных региональных проектов от Старорусского муниципального района Людмила Николаевна Бобрукевич. Она рассказала присутствующим о новом проекте "Наш выбор", об условиях участия поселения в конкурсном отборе, о работе, проведённой на подготовительном этапе.</w:t>
      </w:r>
    </w:p>
    <w:p w:rsidR="00171DD7" w:rsidRPr="00171DD7" w:rsidRDefault="00171DD7" w:rsidP="00171DD7">
      <w:pPr>
        <w:ind w:firstLine="426"/>
        <w:rPr>
          <w:color w:val="000000"/>
          <w:sz w:val="22"/>
          <w:szCs w:val="22"/>
          <w:shd w:val="clear" w:color="auto" w:fill="FFFFFF"/>
        </w:rPr>
      </w:pPr>
      <w:r w:rsidRPr="00171DD7">
        <w:rPr>
          <w:color w:val="000000"/>
          <w:sz w:val="22"/>
          <w:szCs w:val="22"/>
          <w:shd w:val="clear" w:color="auto" w:fill="FFFFFF"/>
        </w:rPr>
        <w:t>Далее Родионова Н.С. поблагодарила граждан за активное участие в онлайн-голосовании и анкетировании, рассказала о проекте "Обустройство спортивной площадки на территории МАОУ " Средняя школа с. Залучье" и его инклюзивной составляющей.</w:t>
      </w:r>
    </w:p>
    <w:p w:rsidR="00171DD7" w:rsidRPr="00171DD7" w:rsidRDefault="00171DD7" w:rsidP="00171DD7">
      <w:pPr>
        <w:ind w:firstLine="426"/>
        <w:rPr>
          <w:color w:val="000000"/>
          <w:sz w:val="22"/>
          <w:szCs w:val="22"/>
          <w:shd w:val="clear" w:color="auto" w:fill="FFFFFF"/>
        </w:rPr>
      </w:pPr>
      <w:r w:rsidRPr="00171DD7">
        <w:rPr>
          <w:color w:val="000000"/>
          <w:sz w:val="22"/>
          <w:szCs w:val="22"/>
          <w:shd w:val="clear" w:color="auto" w:fill="FFFFFF"/>
        </w:rPr>
        <w:t>Следующими вопросами на конференции были: решение о финансовом вкладе населения в реализацию данного проекта и определение направления финансовых средств в результате экономии.</w:t>
      </w:r>
      <w:r w:rsidRPr="00171DD7">
        <w:rPr>
          <w:color w:val="000000"/>
          <w:sz w:val="22"/>
          <w:szCs w:val="22"/>
          <w:shd w:val="clear" w:color="auto" w:fill="FFFFFF"/>
        </w:rPr>
        <w:br/>
        <w:t>Далее была выбрана инициативная группа, которая будет участвовать в подготовке заявки на конкурсный отбор, заниматься сбором денежных средств, информировать население о ходе реализации проекта и осуществлять контроль за выполнением работ.</w:t>
      </w:r>
    </w:p>
    <w:p w:rsidR="00171DD7" w:rsidRPr="00171DD7" w:rsidRDefault="00171DD7" w:rsidP="00171DD7">
      <w:pPr>
        <w:ind w:firstLine="426"/>
        <w:rPr>
          <w:color w:val="000000"/>
          <w:sz w:val="22"/>
          <w:szCs w:val="22"/>
          <w:shd w:val="clear" w:color="auto" w:fill="FFFFFF"/>
        </w:rPr>
      </w:pPr>
      <w:r w:rsidRPr="00171DD7">
        <w:rPr>
          <w:color w:val="000000"/>
          <w:sz w:val="22"/>
          <w:szCs w:val="22"/>
          <w:shd w:val="clear" w:color="auto" w:fill="FFFFFF"/>
        </w:rPr>
        <w:t>В завершении конференции Наталья Сергеевна поблагодарила всех присутствовавших за их активность и напомнила, что критерии отбора жёсткие, конкуренты сильные, поэтому нет времени расслабляться, надо упорно двигаться к намеченной цели!</w:t>
      </w:r>
    </w:p>
    <w:p w:rsidR="00171DD7" w:rsidRDefault="00171DD7" w:rsidP="00171DD7">
      <w:pPr>
        <w:rPr>
          <w:rFonts w:ascii="Arial" w:hAnsi="Arial" w:cs="Arial"/>
          <w:b/>
          <w:color w:val="000000"/>
          <w:sz w:val="20"/>
          <w:szCs w:val="20"/>
          <w:shd w:val="clear" w:color="auto" w:fill="FFFFFF"/>
        </w:rPr>
      </w:pPr>
      <w:r>
        <w:rPr>
          <w:noProof/>
        </w:rPr>
        <w:drawing>
          <wp:inline distT="0" distB="0" distL="0" distR="0">
            <wp:extent cx="3181350" cy="2385695"/>
            <wp:effectExtent l="0" t="0" r="0" b="0"/>
            <wp:docPr id="35" name="Рисунок 35" descr="https://sun9-25.userapi.com/impg/YLDSjDNFBt6G7tj3SB846cpJoiO0y_Rt4n_2cg/EB4uLd9bbyo.jpg?size=1600x1200&amp;quality=96&amp;sign=82a78188380b0bb8b4644dfa522d54e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descr="https://sun9-25.userapi.com/impg/YLDSjDNFBt6G7tj3SB846cpJoiO0y_Rt4n_2cg/EB4uLd9bbyo.jpg?size=1600x1200&amp;quality=96&amp;sign=82a78188380b0bb8b4644dfa522d54e5&amp;type=album"/>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211585" cy="2408690"/>
                    </a:xfrm>
                    <a:prstGeom prst="rect">
                      <a:avLst/>
                    </a:prstGeom>
                    <a:noFill/>
                    <a:ln>
                      <a:noFill/>
                    </a:ln>
                  </pic:spPr>
                </pic:pic>
              </a:graphicData>
            </a:graphic>
          </wp:inline>
        </w:drawing>
      </w:r>
      <w:r>
        <w:rPr>
          <w:noProof/>
        </w:rPr>
        <w:drawing>
          <wp:inline distT="0" distB="0" distL="0" distR="0">
            <wp:extent cx="3155950" cy="2366645"/>
            <wp:effectExtent l="0" t="0" r="6350" b="0"/>
            <wp:docPr id="36" name="Рисунок 36" descr="https://sun9-48.userapi.com/impg/gckdH6mmmaCHa3fJBLroVpFONqHmhRmO1Gdd-A/UPzMrn7LPDg.jpg?size=1600x1200&amp;quality=96&amp;sign=112b30bc0bc8eca2e2bf6efbad047ee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descr="https://sun9-48.userapi.com/impg/gckdH6mmmaCHa3fJBLroVpFONqHmhRmO1Gdd-A/UPzMrn7LPDg.jpg?size=1600x1200&amp;quality=96&amp;sign=112b30bc0bc8eca2e2bf6efbad047ee3&amp;type=album"/>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182660" cy="2386995"/>
                    </a:xfrm>
                    <a:prstGeom prst="rect">
                      <a:avLst/>
                    </a:prstGeom>
                    <a:noFill/>
                    <a:ln>
                      <a:noFill/>
                    </a:ln>
                  </pic:spPr>
                </pic:pic>
              </a:graphicData>
            </a:graphic>
          </wp:inline>
        </w:drawing>
      </w:r>
    </w:p>
    <w:p w:rsidR="00171DD7" w:rsidRDefault="00171DD7" w:rsidP="00171DD7">
      <w:pPr>
        <w:jc w:val="center"/>
        <w:rPr>
          <w:rFonts w:ascii="Arial" w:hAnsi="Arial" w:cs="Arial"/>
          <w:b/>
          <w:color w:val="000000"/>
          <w:sz w:val="20"/>
          <w:szCs w:val="20"/>
          <w:shd w:val="clear" w:color="auto" w:fill="FFFFFF"/>
        </w:rPr>
      </w:pPr>
    </w:p>
    <w:p w:rsidR="00171DD7" w:rsidRDefault="00171DD7" w:rsidP="00171DD7">
      <w:pPr>
        <w:jc w:val="center"/>
        <w:rPr>
          <w:rFonts w:ascii="Arial" w:hAnsi="Arial" w:cs="Arial"/>
          <w:b/>
          <w:color w:val="000000"/>
          <w:sz w:val="20"/>
          <w:szCs w:val="20"/>
          <w:shd w:val="clear" w:color="auto" w:fill="FFFFFF"/>
        </w:rPr>
      </w:pPr>
    </w:p>
    <w:p w:rsidR="00171DD7" w:rsidRPr="00171DD7" w:rsidRDefault="00171DD7" w:rsidP="00171DD7">
      <w:pPr>
        <w:jc w:val="center"/>
        <w:rPr>
          <w:b/>
          <w:color w:val="000000"/>
          <w:sz w:val="22"/>
          <w:szCs w:val="22"/>
          <w:shd w:val="clear" w:color="auto" w:fill="FFFFFF"/>
        </w:rPr>
      </w:pPr>
      <w:r w:rsidRPr="00171DD7">
        <w:rPr>
          <w:b/>
          <w:color w:val="000000"/>
          <w:sz w:val="22"/>
          <w:szCs w:val="22"/>
          <w:shd w:val="clear" w:color="auto" w:fill="FFFFFF"/>
        </w:rPr>
        <w:t>"Люди разные, но люди равные. Вместе мы сможем больше!"</w:t>
      </w:r>
    </w:p>
    <w:p w:rsidR="00171DD7" w:rsidRPr="00171DD7" w:rsidRDefault="00171DD7" w:rsidP="00171DD7">
      <w:pPr>
        <w:ind w:firstLine="284"/>
        <w:rPr>
          <w:color w:val="000000"/>
          <w:sz w:val="22"/>
          <w:szCs w:val="22"/>
          <w:shd w:val="clear" w:color="auto" w:fill="FFFFFF"/>
        </w:rPr>
      </w:pPr>
      <w:r w:rsidRPr="00171DD7">
        <w:rPr>
          <w:color w:val="000000"/>
          <w:sz w:val="22"/>
          <w:szCs w:val="22"/>
          <w:shd w:val="clear" w:color="auto" w:fill="FFFFFF"/>
        </w:rPr>
        <w:lastRenderedPageBreak/>
        <w:t>24 ноября в СДК Коровитчино прошла конференция граждан по вопросу выбора инициативы для реализации ППМИ 2022. В ней приняли участие куратор проектов местных инициатив Людмила Николаевна Бобрукевич , ведущий специалист Администрации Залучского поселения Родионова Наталья Сергеевна.</w:t>
      </w:r>
    </w:p>
    <w:p w:rsidR="00171DD7" w:rsidRPr="00171DD7" w:rsidRDefault="00171DD7" w:rsidP="00171DD7">
      <w:pPr>
        <w:ind w:firstLine="284"/>
        <w:rPr>
          <w:color w:val="000000"/>
          <w:sz w:val="22"/>
          <w:szCs w:val="22"/>
          <w:shd w:val="clear" w:color="auto" w:fill="FFFFFF"/>
        </w:rPr>
      </w:pPr>
      <w:r w:rsidRPr="00171DD7">
        <w:rPr>
          <w:color w:val="000000"/>
          <w:sz w:val="22"/>
          <w:szCs w:val="22"/>
          <w:shd w:val="clear" w:color="auto" w:fill="FFFFFF"/>
        </w:rPr>
        <w:t>Наталья Сергеевна поблагодарила граждан за активное участие в онлайн-голосовании и анкетировании, рассказала о этапах реализации ППМИ 2022 и новом критерии конкурсного отбора.</w:t>
      </w:r>
    </w:p>
    <w:p w:rsidR="00171DD7" w:rsidRPr="00171DD7" w:rsidRDefault="00171DD7" w:rsidP="00171DD7">
      <w:pPr>
        <w:ind w:firstLine="284"/>
        <w:rPr>
          <w:color w:val="000000"/>
          <w:sz w:val="22"/>
          <w:szCs w:val="22"/>
          <w:shd w:val="clear" w:color="auto" w:fill="FFFFFF"/>
        </w:rPr>
      </w:pPr>
      <w:r w:rsidRPr="00171DD7">
        <w:rPr>
          <w:color w:val="000000"/>
          <w:sz w:val="22"/>
          <w:szCs w:val="22"/>
          <w:shd w:val="clear" w:color="auto" w:fill="FFFFFF"/>
        </w:rPr>
        <w:t>На конференции были рассмотрены все инициативы, предложенные жителями, в процессе выборов приоритетного направления для участия в проекте поддержки местных инициатив в 2022 году.</w:t>
      </w:r>
    </w:p>
    <w:p w:rsidR="00171DD7" w:rsidRPr="00171DD7" w:rsidRDefault="00171DD7" w:rsidP="00171DD7">
      <w:pPr>
        <w:ind w:firstLine="284"/>
        <w:rPr>
          <w:color w:val="000000"/>
          <w:sz w:val="22"/>
          <w:szCs w:val="22"/>
          <w:shd w:val="clear" w:color="auto" w:fill="FFFFFF"/>
        </w:rPr>
      </w:pPr>
      <w:r w:rsidRPr="00171DD7">
        <w:rPr>
          <w:color w:val="000000"/>
          <w:sz w:val="22"/>
          <w:szCs w:val="22"/>
          <w:shd w:val="clear" w:color="auto" w:fill="FFFFFF"/>
        </w:rPr>
        <w:t>Делегаты от населения деревни (ковид-ограничения не позволяют собрать всех желающих) проголосовали за проект победивший в анкетировании и онлайн-голосовании – ремонт Коровитчинского СДК, определили сумму субсидии для заявки, приняли решение о финансовом вкладе населения в реализацию данного проекта и определение направления финансовых средств в результате экономии.</w:t>
      </w:r>
    </w:p>
    <w:p w:rsidR="00171DD7" w:rsidRPr="00171DD7" w:rsidRDefault="00171DD7" w:rsidP="00171DD7">
      <w:pPr>
        <w:ind w:firstLine="284"/>
        <w:rPr>
          <w:color w:val="000000"/>
          <w:sz w:val="22"/>
          <w:szCs w:val="22"/>
          <w:shd w:val="clear" w:color="auto" w:fill="FFFFFF"/>
        </w:rPr>
      </w:pPr>
      <w:r w:rsidRPr="00171DD7">
        <w:rPr>
          <w:color w:val="000000"/>
          <w:sz w:val="22"/>
          <w:szCs w:val="22"/>
          <w:shd w:val="clear" w:color="auto" w:fill="FFFFFF"/>
        </w:rPr>
        <w:t>Также выбрали инициативную группу, которая будет участвовать в подготовке заявки на конкурсный отбор, заниматься сбором денежных средств, информировать население о ходе реализации проекта и осуществлять контроль за выполнением работ.</w:t>
      </w:r>
    </w:p>
    <w:p w:rsidR="00171DD7" w:rsidRPr="00171DD7" w:rsidRDefault="00171DD7" w:rsidP="00171DD7">
      <w:pPr>
        <w:ind w:firstLine="284"/>
        <w:rPr>
          <w:color w:val="000000"/>
          <w:sz w:val="22"/>
          <w:szCs w:val="22"/>
          <w:shd w:val="clear" w:color="auto" w:fill="FFFFFF"/>
        </w:rPr>
      </w:pPr>
      <w:r w:rsidRPr="00171DD7">
        <w:rPr>
          <w:color w:val="000000"/>
          <w:sz w:val="22"/>
          <w:szCs w:val="22"/>
          <w:shd w:val="clear" w:color="auto" w:fill="FFFFFF"/>
        </w:rPr>
        <w:t>Первый уверенный шаг на пути к реализации своей новой инициативы жители сделали. Впереди серьёзная кропотливая работа: подготовка проекта, заполнение конкурсной заявки, которую необходимо представить на рассмотрение в областной центр. Мы справимся с поставленными задачами.</w:t>
      </w:r>
      <w:r w:rsidRPr="00171DD7">
        <w:rPr>
          <w:color w:val="000000"/>
          <w:sz w:val="22"/>
          <w:szCs w:val="22"/>
          <w:shd w:val="clear" w:color="auto" w:fill="FFFFFF"/>
        </w:rPr>
        <w:br/>
        <w:t>Я, ты, он, она – вместе дружная страна, вместе – дружная семья, в слове "мы” - сто тысяч "я”! – так оптимистично и жизнеутверждающе начинается некогда очень популярная песня в нашей стране.</w:t>
      </w:r>
      <w:r w:rsidRPr="00171DD7">
        <w:rPr>
          <w:color w:val="000000"/>
          <w:sz w:val="22"/>
          <w:szCs w:val="22"/>
          <w:shd w:val="clear" w:color="auto" w:fill="FFFFFF"/>
        </w:rPr>
        <w:br/>
        <w:t>Также на конференции рассмотрели итоги анкетирования и онлайн голосования по выбору дорог местного значения, которые будут в 2022 г. включены в ремонт в рамках приоритетного регионального проекта «Дорога к дому»</w:t>
      </w:r>
    </w:p>
    <w:p w:rsidR="00171DD7" w:rsidRDefault="00171DD7" w:rsidP="00171DD7">
      <w:r>
        <w:rPr>
          <w:noProof/>
        </w:rPr>
        <w:drawing>
          <wp:inline distT="0" distB="0" distL="0" distR="0">
            <wp:extent cx="3142615" cy="2221865"/>
            <wp:effectExtent l="0" t="0" r="635" b="6985"/>
            <wp:docPr id="33" name="Рисунок 33" descr="https://sun9-3.userapi.com/impg/ml6uknUp0H9uKT8-1J_wX-sJwljWkCf9kBZ0kA/CqNxEmdghUM.jpg?size=1123x794&amp;quality=96&amp;sign=133e876e73fc649f4d7f95ff620ec4e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https://sun9-3.userapi.com/impg/ml6uknUp0H9uKT8-1J_wX-sJwljWkCf9kBZ0kA/CqNxEmdghUM.jpg?size=1123x794&amp;quality=96&amp;sign=133e876e73fc649f4d7f95ff620ec4ef&amp;type=album"/>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169367" cy="2240853"/>
                    </a:xfrm>
                    <a:prstGeom prst="rect">
                      <a:avLst/>
                    </a:prstGeom>
                    <a:noFill/>
                    <a:ln>
                      <a:noFill/>
                    </a:ln>
                  </pic:spPr>
                </pic:pic>
              </a:graphicData>
            </a:graphic>
          </wp:inline>
        </w:drawing>
      </w:r>
      <w:r>
        <w:rPr>
          <w:noProof/>
        </w:rPr>
        <w:drawing>
          <wp:inline distT="0" distB="0" distL="0" distR="0">
            <wp:extent cx="3295650" cy="2329815"/>
            <wp:effectExtent l="0" t="0" r="0" b="0"/>
            <wp:docPr id="34" name="Рисунок 34" descr="https://sun9-87.userapi.com/impg/XCo0k1YhEwS70s1LsG6HbuzTLG51xeaw9aMFzQ/kAkgHYlLeww.jpg?size=1123x794&amp;quality=96&amp;sign=60b3005ee63a055c8115674cb7ca6ad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https://sun9-87.userapi.com/impg/XCo0k1YhEwS70s1LsG6HbuzTLG51xeaw9aMFzQ/kAkgHYlLeww.jpg?size=1123x794&amp;quality=96&amp;sign=60b3005ee63a055c8115674cb7ca6ad8&amp;type=album"/>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308452" cy="2339190"/>
                    </a:xfrm>
                    <a:prstGeom prst="rect">
                      <a:avLst/>
                    </a:prstGeom>
                    <a:noFill/>
                    <a:ln>
                      <a:noFill/>
                    </a:ln>
                  </pic:spPr>
                </pic:pic>
              </a:graphicData>
            </a:graphic>
          </wp:inline>
        </w:drawing>
      </w:r>
    </w:p>
    <w:p w:rsidR="00171DD7" w:rsidRDefault="00171DD7" w:rsidP="00171DD7"/>
    <w:p w:rsidR="00171DD7" w:rsidRPr="00171DD7" w:rsidRDefault="00171DD7" w:rsidP="00171DD7">
      <w:pPr>
        <w:jc w:val="center"/>
        <w:rPr>
          <w:b/>
          <w:bCs/>
        </w:rPr>
      </w:pPr>
      <w:r w:rsidRPr="00171DD7">
        <w:rPr>
          <w:b/>
          <w:bCs/>
        </w:rPr>
        <w:t>ФИНАНСОВАЯ ГРАМОТНОСТЬ</w:t>
      </w:r>
    </w:p>
    <w:p w:rsidR="00171DD7" w:rsidRPr="00171DD7" w:rsidRDefault="00171DD7" w:rsidP="00171DD7">
      <w:pPr>
        <w:rPr>
          <w:rFonts w:eastAsia="Arial"/>
          <w:color w:val="000000"/>
          <w:sz w:val="19"/>
          <w:szCs w:val="19"/>
          <w:shd w:val="clear" w:color="auto" w:fill="FFFFFF"/>
        </w:rPr>
      </w:pPr>
      <w:r w:rsidRPr="00171DD7">
        <w:rPr>
          <w:rFonts w:eastAsia="Arial"/>
          <w:color w:val="000000"/>
          <w:sz w:val="22"/>
          <w:szCs w:val="22"/>
          <w:shd w:val="clear" w:color="auto" w:fill="FFFFFF"/>
        </w:rPr>
        <w:t>Цифровизация преследует нас повсюду. Онлайн покупки уже практически стали нашей обыденностью.</w:t>
      </w:r>
      <w:r w:rsidRPr="00171DD7">
        <w:rPr>
          <w:rFonts w:eastAsia="Arial"/>
          <w:color w:val="000000"/>
          <w:sz w:val="22"/>
          <w:szCs w:val="22"/>
          <w:shd w:val="clear" w:color="auto" w:fill="FFFFFF"/>
        </w:rPr>
        <w:br/>
        <w:t>Сегодня поговорим о том, какие риски существуют при покупках онлайн и как их избежать</w:t>
      </w:r>
      <w:r w:rsidRPr="00171DD7">
        <w:rPr>
          <w:rFonts w:eastAsia="Arial"/>
          <w:noProof/>
          <w:sz w:val="22"/>
          <w:szCs w:val="22"/>
          <w:shd w:val="clear" w:color="auto" w:fill="FFFFFF"/>
        </w:rPr>
        <w:drawing>
          <wp:inline distT="0" distB="0" distL="114300" distR="114300">
            <wp:extent cx="152400" cy="1524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sidRPr="00171DD7">
        <w:rPr>
          <w:rFonts w:eastAsia="Arial"/>
          <w:color w:val="000000"/>
          <w:sz w:val="22"/>
          <w:szCs w:val="22"/>
          <w:shd w:val="clear" w:color="auto" w:fill="FFFFFF"/>
        </w:rPr>
        <w:br/>
      </w:r>
      <w:r w:rsidRPr="00171DD7">
        <w:rPr>
          <w:rFonts w:eastAsia="Arial"/>
          <w:color w:val="000000"/>
          <w:sz w:val="22"/>
          <w:szCs w:val="22"/>
          <w:shd w:val="clear" w:color="auto" w:fill="FFFFFF"/>
        </w:rPr>
        <w:br/>
        <w:t>- Во-первых, стоит обращаться к проверенным, известным торговым площадкам.</w:t>
      </w:r>
      <w:r w:rsidRPr="00171DD7">
        <w:rPr>
          <w:rFonts w:eastAsia="Arial"/>
          <w:color w:val="000000"/>
          <w:sz w:val="22"/>
          <w:szCs w:val="22"/>
          <w:shd w:val="clear" w:color="auto" w:fill="FFFFFF"/>
        </w:rPr>
        <w:br/>
        <w:t xml:space="preserve">- Во-вторых, всегда лучше переходить на сайт интернет-магазина, набирая адрес в поисковой строке: сейчас много поддельных сайтов, которые маскируются под известные маркетплейсы и онлайн-ретейлеров, так что легко можно попасть на фишинговый сайт и потерять свои деньги. В названии такого сайта может быть </w:t>
      </w:r>
      <w:r w:rsidRPr="00171DD7">
        <w:rPr>
          <w:rFonts w:eastAsia="Arial"/>
          <w:color w:val="000000"/>
          <w:sz w:val="22"/>
          <w:szCs w:val="22"/>
          <w:shd w:val="clear" w:color="auto" w:fill="FFFFFF"/>
        </w:rPr>
        <w:lastRenderedPageBreak/>
        <w:t>изменена всего одна буква — пользователь этого просто может не заметить.</w:t>
      </w:r>
      <w:r w:rsidRPr="00171DD7">
        <w:rPr>
          <w:rFonts w:eastAsia="Arial"/>
          <w:color w:val="000000"/>
          <w:sz w:val="22"/>
          <w:szCs w:val="22"/>
          <w:shd w:val="clear" w:color="auto" w:fill="FFFFFF"/>
        </w:rPr>
        <w:br/>
        <w:t>- В-третьих, обязательным правилом должно стать следующее: держать для оплат в интернете отдельную карту (не зарплатную) и оставлять на ней столько средств, сколько нужно для очередной покупки.</w:t>
      </w:r>
      <w:r w:rsidRPr="00171DD7">
        <w:rPr>
          <w:rFonts w:eastAsia="Arial"/>
          <w:color w:val="000000"/>
          <w:sz w:val="22"/>
          <w:szCs w:val="22"/>
          <w:shd w:val="clear" w:color="auto" w:fill="FFFFFF"/>
        </w:rPr>
        <w:br/>
      </w:r>
      <w:r w:rsidRPr="00171DD7">
        <w:rPr>
          <w:rFonts w:eastAsia="Arial"/>
          <w:color w:val="000000"/>
          <w:sz w:val="22"/>
          <w:szCs w:val="22"/>
          <w:shd w:val="clear" w:color="auto" w:fill="FFFFFF"/>
        </w:rPr>
        <w:br/>
        <w:t>Кроме того, есть общие рекомендации, которые надо использовать при проведении самых разных оплат онлайн (за ЖКХ, различные услуги, разовые переводы и т.д.).</w:t>
      </w:r>
      <w:r w:rsidRPr="00171DD7">
        <w:rPr>
          <w:rFonts w:eastAsia="Arial"/>
          <w:color w:val="000000"/>
          <w:sz w:val="22"/>
          <w:szCs w:val="22"/>
          <w:shd w:val="clear" w:color="auto" w:fill="FFFFFF"/>
        </w:rPr>
        <w:br/>
      </w:r>
      <w:r w:rsidRPr="00171DD7">
        <w:rPr>
          <w:rFonts w:eastAsia="Arial"/>
          <w:color w:val="000000"/>
          <w:sz w:val="19"/>
          <w:szCs w:val="19"/>
          <w:shd w:val="clear" w:color="auto" w:fill="FFFFFF"/>
        </w:rPr>
        <w:br/>
        <w:t>Никогда не передавать никому данные своей карты, не реагировать на звонки «службы безопасности» банка, не переходить по рекламным ссылкам и ярким объявлением с обещанием суперскидок и выигрышей. Именно такие «заманчивые» предложения чаще всего поступают от мошенников, чья задача — использовать человеческую жадность, желание получить лёгкий выигрыш и при этом выудить у пользователя данные карты, с которой средства будут сняты практически мгновенно.</w:t>
      </w:r>
      <w:r w:rsidRPr="00171DD7">
        <w:rPr>
          <w:rFonts w:eastAsia="Arial"/>
          <w:color w:val="000000"/>
          <w:sz w:val="19"/>
          <w:szCs w:val="19"/>
          <w:shd w:val="clear" w:color="auto" w:fill="FFFFFF"/>
        </w:rPr>
        <w:br/>
      </w:r>
      <w:r w:rsidRPr="00171DD7">
        <w:rPr>
          <w:rFonts w:eastAsia="Arial"/>
          <w:color w:val="000000"/>
          <w:sz w:val="19"/>
          <w:szCs w:val="19"/>
          <w:shd w:val="clear" w:color="auto" w:fill="FFFFFF"/>
        </w:rPr>
        <w:br/>
        <w:t>Будьте бдительны!</w:t>
      </w:r>
    </w:p>
    <w:p w:rsidR="00171DD7" w:rsidRDefault="00171DD7" w:rsidP="00F146B8">
      <w:pPr>
        <w:jc w:val="both"/>
      </w:pPr>
      <w:r w:rsidRPr="00171DD7">
        <w:rPr>
          <w:rFonts w:eastAsia="SimSun"/>
          <w:noProof/>
        </w:rPr>
        <w:drawing>
          <wp:inline distT="0" distB="0" distL="114300" distR="114300">
            <wp:extent cx="1978660" cy="1978660"/>
            <wp:effectExtent l="0" t="0" r="2540" b="254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13" cstate="print"/>
                    <a:stretch>
                      <a:fillRect/>
                    </a:stretch>
                  </pic:blipFill>
                  <pic:spPr>
                    <a:xfrm>
                      <a:off x="0" y="0"/>
                      <a:ext cx="1978660" cy="1978660"/>
                    </a:xfrm>
                    <a:prstGeom prst="rect">
                      <a:avLst/>
                    </a:prstGeom>
                    <a:noFill/>
                    <a:ln w="9525">
                      <a:noFill/>
                    </a:ln>
                  </pic:spPr>
                </pic:pic>
              </a:graphicData>
            </a:graphic>
          </wp:inline>
        </w:drawing>
      </w:r>
    </w:p>
    <w:p w:rsidR="00F45622" w:rsidRPr="008719D9" w:rsidRDefault="00F45622" w:rsidP="00F45622">
      <w:pPr>
        <w:jc w:val="center"/>
        <w:outlineLvl w:val="0"/>
      </w:pPr>
      <w:r w:rsidRPr="008719D9">
        <w:t>СОВЕТ ДЕПУТАТОВ ЗАЛУЧСКОГО СЕЛЬСКОГО ПОСЕЛЕНИЯ</w:t>
      </w:r>
    </w:p>
    <w:p w:rsidR="00F45622" w:rsidRDefault="00F45622" w:rsidP="00F45622">
      <w:pPr>
        <w:jc w:val="center"/>
        <w:outlineLvl w:val="0"/>
        <w:rPr>
          <w:b/>
        </w:rPr>
      </w:pPr>
      <w:r w:rsidRPr="008719D9">
        <w:rPr>
          <w:b/>
        </w:rPr>
        <w:t>с.Залучье</w:t>
      </w:r>
    </w:p>
    <w:p w:rsidR="00F45622" w:rsidRPr="008458BE" w:rsidRDefault="00F45622" w:rsidP="00F45622">
      <w:pPr>
        <w:jc w:val="center"/>
        <w:rPr>
          <w:rFonts w:eastAsia="Lucida Sans Unicode"/>
          <w:b/>
          <w:color w:val="000000"/>
          <w:sz w:val="28"/>
          <w:szCs w:val="28"/>
          <w:lang w:eastAsia="zh-CN" w:bidi="en-US"/>
        </w:rPr>
      </w:pPr>
      <w:r>
        <w:rPr>
          <w:rFonts w:eastAsia="Lucida Sans Unicode" w:cs="Tahoma"/>
          <w:b/>
          <w:bCs/>
          <w:color w:val="000000"/>
          <w:sz w:val="28"/>
          <w:szCs w:val="28"/>
          <w:lang w:eastAsia="zh-CN" w:bidi="en-US"/>
        </w:rPr>
        <w:t xml:space="preserve"> </w:t>
      </w:r>
      <w:r w:rsidRPr="008458BE">
        <w:rPr>
          <w:rFonts w:eastAsia="Lucida Sans Unicode" w:cs="Tahoma"/>
          <w:b/>
          <w:bCs/>
          <w:color w:val="000000"/>
          <w:sz w:val="28"/>
          <w:szCs w:val="28"/>
          <w:lang w:eastAsia="zh-CN" w:bidi="en-US"/>
        </w:rPr>
        <w:t xml:space="preserve">     №</w:t>
      </w:r>
      <w:r>
        <w:rPr>
          <w:rFonts w:eastAsia="Lucida Sans Unicode" w:cs="Tahoma"/>
          <w:b/>
          <w:bCs/>
          <w:color w:val="000000"/>
          <w:sz w:val="28"/>
          <w:szCs w:val="28"/>
          <w:lang w:eastAsia="zh-CN" w:bidi="en-US"/>
        </w:rPr>
        <w:t xml:space="preserve"> 59 от 26.11.2021</w:t>
      </w:r>
    </w:p>
    <w:p w:rsidR="00F45622" w:rsidRPr="008719D9" w:rsidRDefault="00F45622" w:rsidP="00F45622">
      <w:pPr>
        <w:jc w:val="center"/>
        <w:outlineLvl w:val="0"/>
        <w:rPr>
          <w:b/>
        </w:rPr>
      </w:pPr>
      <w:r w:rsidRPr="008719D9">
        <w:rPr>
          <w:b/>
        </w:rPr>
        <w:t>О внесении изменений в решение о бюджете Залучского сельского поселения  на 2021год и плановый период 2022 и 2023годов</w:t>
      </w:r>
    </w:p>
    <w:p w:rsidR="00F45622" w:rsidRPr="008719D9" w:rsidRDefault="00F45622" w:rsidP="00F45622">
      <w:pPr>
        <w:shd w:val="clear" w:color="auto" w:fill="FFFFFF"/>
        <w:ind w:right="-3"/>
        <w:rPr>
          <w:bCs/>
        </w:rPr>
      </w:pPr>
      <w:r w:rsidRPr="008719D9">
        <w:t xml:space="preserve"> В соответствии</w:t>
      </w:r>
      <w:r w:rsidRPr="008719D9">
        <w:rPr>
          <w:bCs/>
        </w:rPr>
        <w:t xml:space="preserve"> с Бюджетным кодексом Российской Федерации, Уставом Залучского сельского поселения,</w:t>
      </w:r>
    </w:p>
    <w:p w:rsidR="00F45622" w:rsidRPr="008719D9" w:rsidRDefault="00F45622" w:rsidP="00F45622">
      <w:pPr>
        <w:shd w:val="clear" w:color="auto" w:fill="FFFFFF"/>
        <w:ind w:right="-3"/>
        <w:rPr>
          <w:bCs/>
        </w:rPr>
      </w:pPr>
      <w:r w:rsidRPr="008719D9">
        <w:rPr>
          <w:bCs/>
        </w:rPr>
        <w:t xml:space="preserve">       Совет депутатов Залучского сельского поселения</w:t>
      </w:r>
      <w:r w:rsidR="00F309E8">
        <w:rPr>
          <w:bCs/>
        </w:rPr>
        <w:t xml:space="preserve"> </w:t>
      </w:r>
      <w:r w:rsidRPr="008719D9">
        <w:rPr>
          <w:b/>
          <w:bCs/>
        </w:rPr>
        <w:t>РЕШИЛ</w:t>
      </w:r>
      <w:r w:rsidRPr="008719D9">
        <w:rPr>
          <w:bCs/>
        </w:rPr>
        <w:t>:</w:t>
      </w:r>
    </w:p>
    <w:p w:rsidR="00F45622" w:rsidRPr="008719D9" w:rsidRDefault="00F45622" w:rsidP="00F45622">
      <w:pPr>
        <w:pStyle w:val="ac"/>
        <w:numPr>
          <w:ilvl w:val="0"/>
          <w:numId w:val="1"/>
        </w:numPr>
        <w:spacing w:before="120" w:after="0" w:line="360" w:lineRule="atLeast"/>
        <w:jc w:val="both"/>
        <w:outlineLvl w:val="0"/>
      </w:pPr>
      <w:bookmarkStart w:id="0" w:name="OLE_LINK1"/>
      <w:bookmarkStart w:id="1" w:name="OLE_LINK2"/>
      <w:r w:rsidRPr="008719D9">
        <w:t>Внести изменения в решение Совета депутатов Залучского сельского поселения от 30.12.2020 №26 «О бюджете Залучского сельского поселения на 2021год и плановый период 2022и 2023годов»</w:t>
      </w:r>
    </w:p>
    <w:p w:rsidR="00F45622" w:rsidRPr="008719D9" w:rsidRDefault="00F45622" w:rsidP="00F45622">
      <w:pPr>
        <w:pStyle w:val="ConsPlusNormal2"/>
        <w:jc w:val="both"/>
        <w:rPr>
          <w:rFonts w:ascii="Times New Roman" w:hAnsi="Times New Roman" w:cs="Times New Roman"/>
          <w:bCs/>
          <w:sz w:val="24"/>
        </w:rPr>
      </w:pPr>
      <w:r w:rsidRPr="008719D9">
        <w:rPr>
          <w:rFonts w:ascii="Times New Roman" w:hAnsi="Times New Roman" w:cs="Times New Roman"/>
          <w:bCs/>
          <w:sz w:val="24"/>
        </w:rPr>
        <w:t xml:space="preserve">    1.1 Пункт 1 изложить в следующей редакции:</w:t>
      </w:r>
    </w:p>
    <w:p w:rsidR="00F45622" w:rsidRPr="008719D9" w:rsidRDefault="00F45622" w:rsidP="00F45622">
      <w:pPr>
        <w:pStyle w:val="ConsPlusNormal2"/>
        <w:jc w:val="both"/>
        <w:rPr>
          <w:rFonts w:ascii="Times New Roman" w:hAnsi="Times New Roman" w:cs="Times New Roman"/>
          <w:bCs/>
          <w:sz w:val="24"/>
        </w:rPr>
      </w:pPr>
      <w:r w:rsidRPr="008719D9">
        <w:rPr>
          <w:rFonts w:ascii="Times New Roman" w:hAnsi="Times New Roman" w:cs="Times New Roman"/>
          <w:bCs/>
          <w:sz w:val="24"/>
        </w:rPr>
        <w:t xml:space="preserve">           Установить основные характеристики бюджета Залучского сельского поселения на 2021год:</w:t>
      </w:r>
    </w:p>
    <w:p w:rsidR="00F45622" w:rsidRPr="008719D9" w:rsidRDefault="00F45622" w:rsidP="00F45622">
      <w:pPr>
        <w:pStyle w:val="ConsPlusNormal2"/>
        <w:jc w:val="both"/>
        <w:rPr>
          <w:rFonts w:ascii="Times New Roman" w:hAnsi="Times New Roman" w:cs="Times New Roman"/>
          <w:bCs/>
          <w:sz w:val="24"/>
        </w:rPr>
      </w:pPr>
      <w:r w:rsidRPr="008719D9">
        <w:rPr>
          <w:rFonts w:ascii="Times New Roman" w:hAnsi="Times New Roman" w:cs="Times New Roman"/>
          <w:bCs/>
          <w:sz w:val="24"/>
        </w:rPr>
        <w:t xml:space="preserve">    1)  прогнозируемый общий объем доходов бюджета Залучского сельского        поселения в сумме </w:t>
      </w:r>
      <w:r>
        <w:rPr>
          <w:rFonts w:ascii="Times New Roman" w:hAnsi="Times New Roman" w:cs="Times New Roman"/>
          <w:bCs/>
          <w:sz w:val="24"/>
        </w:rPr>
        <w:t>17164,0тыс.рублей</w:t>
      </w:r>
    </w:p>
    <w:p w:rsidR="00F45622" w:rsidRPr="008719D9" w:rsidRDefault="00F45622" w:rsidP="00F45622">
      <w:pPr>
        <w:pStyle w:val="ConsPlusNormal2"/>
        <w:jc w:val="both"/>
        <w:rPr>
          <w:rFonts w:ascii="Times New Roman" w:hAnsi="Times New Roman" w:cs="Times New Roman"/>
          <w:bCs/>
          <w:sz w:val="24"/>
        </w:rPr>
      </w:pPr>
      <w:r w:rsidRPr="008719D9">
        <w:rPr>
          <w:rFonts w:ascii="Times New Roman" w:hAnsi="Times New Roman" w:cs="Times New Roman"/>
          <w:bCs/>
          <w:sz w:val="24"/>
        </w:rPr>
        <w:t xml:space="preserve">    2)     общий объем расходов Залучского сельского поселения в сумме </w:t>
      </w:r>
      <w:r>
        <w:rPr>
          <w:rFonts w:ascii="Times New Roman" w:hAnsi="Times New Roman" w:cs="Times New Roman"/>
          <w:bCs/>
          <w:sz w:val="24"/>
        </w:rPr>
        <w:t>17508,2тыс</w:t>
      </w:r>
      <w:r w:rsidRPr="008719D9">
        <w:rPr>
          <w:rFonts w:ascii="Times New Roman" w:hAnsi="Times New Roman" w:cs="Times New Roman"/>
          <w:bCs/>
          <w:sz w:val="24"/>
        </w:rPr>
        <w:t>.рублей</w:t>
      </w:r>
    </w:p>
    <w:p w:rsidR="00F45622" w:rsidRPr="008719D9" w:rsidRDefault="00F45622" w:rsidP="00F45622">
      <w:pPr>
        <w:pStyle w:val="ConsPlusNormal2"/>
        <w:jc w:val="both"/>
        <w:rPr>
          <w:rFonts w:ascii="Times New Roman" w:hAnsi="Times New Roman" w:cs="Times New Roman"/>
          <w:bCs/>
          <w:sz w:val="24"/>
        </w:rPr>
      </w:pPr>
      <w:r w:rsidRPr="008719D9">
        <w:rPr>
          <w:rFonts w:ascii="Times New Roman" w:hAnsi="Times New Roman" w:cs="Times New Roman"/>
          <w:bCs/>
          <w:sz w:val="24"/>
        </w:rPr>
        <w:t xml:space="preserve">    Дефицит бюджета составляет 344,2тыс.рублей.</w:t>
      </w:r>
    </w:p>
    <w:p w:rsidR="00F45622" w:rsidRDefault="00F45622" w:rsidP="00F45622">
      <w:pPr>
        <w:pStyle w:val="ConsPlusNormal2"/>
        <w:jc w:val="both"/>
        <w:rPr>
          <w:rFonts w:ascii="Times New Roman" w:hAnsi="Times New Roman" w:cs="Times New Roman"/>
          <w:bCs/>
          <w:sz w:val="24"/>
        </w:rPr>
      </w:pPr>
      <w:r w:rsidRPr="008719D9">
        <w:rPr>
          <w:rFonts w:ascii="Times New Roman" w:hAnsi="Times New Roman" w:cs="Times New Roman"/>
          <w:bCs/>
          <w:sz w:val="24"/>
        </w:rPr>
        <w:t xml:space="preserve">    1.2 Изложить в следующей редакции приложения :</w:t>
      </w:r>
    </w:p>
    <w:p w:rsidR="00F45622" w:rsidRDefault="00F45622" w:rsidP="00F45622">
      <w:pPr>
        <w:pStyle w:val="ConsPlusNormal2"/>
        <w:jc w:val="both"/>
        <w:rPr>
          <w:rFonts w:ascii="Times New Roman" w:hAnsi="Times New Roman" w:cs="Times New Roman"/>
          <w:bCs/>
          <w:sz w:val="24"/>
        </w:rPr>
      </w:pPr>
      <w:r>
        <w:rPr>
          <w:rFonts w:ascii="Times New Roman" w:hAnsi="Times New Roman" w:cs="Times New Roman"/>
          <w:bCs/>
          <w:sz w:val="24"/>
        </w:rPr>
        <w:lastRenderedPageBreak/>
        <w:t xml:space="preserve">          -  приложение 1 «Прогнозируемые поступления доходов в бюджет Залучского сельского поселения на 2021год и плановый период 2020-2023годы»</w:t>
      </w:r>
    </w:p>
    <w:p w:rsidR="00F45622" w:rsidRPr="008719D9" w:rsidRDefault="00F45622" w:rsidP="00F45622">
      <w:pPr>
        <w:pStyle w:val="ConsPlusNormal2"/>
        <w:jc w:val="both"/>
        <w:rPr>
          <w:rFonts w:ascii="Times New Roman" w:hAnsi="Times New Roman" w:cs="Times New Roman"/>
          <w:bCs/>
          <w:sz w:val="24"/>
        </w:rPr>
      </w:pPr>
      <w:r w:rsidRPr="008719D9">
        <w:rPr>
          <w:rFonts w:ascii="Times New Roman" w:hAnsi="Times New Roman" w:cs="Times New Roman"/>
          <w:bCs/>
          <w:sz w:val="24"/>
        </w:rPr>
        <w:t xml:space="preserve">          - приложение 5 «Распределение бюджетных ассигнований по разделам и подразделам, целевым статьям и видам расходов на 2021год и плановый период </w:t>
      </w:r>
    </w:p>
    <w:p w:rsidR="00F45622" w:rsidRPr="008719D9" w:rsidRDefault="00F45622" w:rsidP="00F45622">
      <w:pPr>
        <w:pStyle w:val="ConsPlusNormal2"/>
        <w:jc w:val="both"/>
        <w:rPr>
          <w:rFonts w:ascii="Times New Roman" w:hAnsi="Times New Roman" w:cs="Times New Roman"/>
          <w:bCs/>
          <w:sz w:val="24"/>
        </w:rPr>
      </w:pPr>
      <w:r w:rsidRPr="008719D9">
        <w:rPr>
          <w:rFonts w:ascii="Times New Roman" w:hAnsi="Times New Roman" w:cs="Times New Roman"/>
          <w:bCs/>
          <w:sz w:val="24"/>
        </w:rPr>
        <w:t>2022и 2023годов</w:t>
      </w:r>
    </w:p>
    <w:p w:rsidR="00F45622" w:rsidRDefault="00F45622" w:rsidP="00F45622">
      <w:pPr>
        <w:pStyle w:val="ConsPlusNormal2"/>
        <w:jc w:val="both"/>
        <w:rPr>
          <w:rFonts w:ascii="Times New Roman" w:hAnsi="Times New Roman" w:cs="Times New Roman"/>
          <w:bCs/>
          <w:sz w:val="24"/>
        </w:rPr>
      </w:pPr>
      <w:r w:rsidRPr="008719D9">
        <w:rPr>
          <w:rFonts w:ascii="Times New Roman" w:hAnsi="Times New Roman" w:cs="Times New Roman"/>
          <w:bCs/>
          <w:sz w:val="24"/>
        </w:rPr>
        <w:t xml:space="preserve">          -  приложение 6 «Ведомственная структура расходов бюджета Залучского сельского поселения на 2021год и плановый период 2022 и 2023 годов»</w:t>
      </w:r>
    </w:p>
    <w:p w:rsidR="00F45622" w:rsidRDefault="00F45622" w:rsidP="00F45622">
      <w:pPr>
        <w:pStyle w:val="ConsPlusNormal2"/>
        <w:jc w:val="both"/>
        <w:rPr>
          <w:rFonts w:ascii="Times New Roman" w:hAnsi="Times New Roman" w:cs="Times New Roman"/>
          <w:bCs/>
          <w:sz w:val="24"/>
        </w:rPr>
      </w:pPr>
      <w:r>
        <w:rPr>
          <w:rFonts w:ascii="Times New Roman" w:hAnsi="Times New Roman" w:cs="Times New Roman"/>
          <w:bCs/>
          <w:sz w:val="24"/>
        </w:rPr>
        <w:t>2.Опубликовать решение в газете «Залучский Вестник»</w:t>
      </w:r>
    </w:p>
    <w:bookmarkEnd w:id="0"/>
    <w:bookmarkEnd w:id="1"/>
    <w:p w:rsidR="00F45622" w:rsidRDefault="00F45622" w:rsidP="00F45622">
      <w:pPr>
        <w:tabs>
          <w:tab w:val="left" w:pos="5325"/>
        </w:tabs>
        <w:rPr>
          <w:b/>
        </w:rPr>
      </w:pPr>
      <w:r>
        <w:rPr>
          <w:b/>
        </w:rPr>
        <w:t>Зам.Председателя                                                                 В.Н.Сизова</w:t>
      </w:r>
    </w:p>
    <w:p w:rsidR="00F45622" w:rsidRDefault="00F45622" w:rsidP="00F45622">
      <w:pPr>
        <w:tabs>
          <w:tab w:val="left" w:pos="5325"/>
        </w:tabs>
        <w:rPr>
          <w:b/>
        </w:rPr>
      </w:pPr>
    </w:p>
    <w:tbl>
      <w:tblPr>
        <w:tblW w:w="15888" w:type="dxa"/>
        <w:tblInd w:w="96" w:type="dxa"/>
        <w:tblLook w:val="0000"/>
      </w:tblPr>
      <w:tblGrid>
        <w:gridCol w:w="7383"/>
        <w:gridCol w:w="2694"/>
        <w:gridCol w:w="1984"/>
        <w:gridCol w:w="1985"/>
        <w:gridCol w:w="1842"/>
      </w:tblGrid>
      <w:tr w:rsidR="00F45622" w:rsidRPr="003D1294" w:rsidTr="00F309E8">
        <w:trPr>
          <w:trHeight w:val="244"/>
        </w:trPr>
        <w:tc>
          <w:tcPr>
            <w:tcW w:w="15888" w:type="dxa"/>
            <w:gridSpan w:val="5"/>
            <w:tcBorders>
              <w:top w:val="nil"/>
              <w:left w:val="nil"/>
              <w:bottom w:val="nil"/>
              <w:right w:val="nil"/>
            </w:tcBorders>
            <w:shd w:val="clear" w:color="auto" w:fill="auto"/>
            <w:noWrap/>
            <w:vAlign w:val="bottom"/>
          </w:tcPr>
          <w:p w:rsidR="00F45622" w:rsidRPr="003D1294" w:rsidRDefault="00F45622" w:rsidP="00F45622">
            <w:pPr>
              <w:jc w:val="right"/>
              <w:rPr>
                <w:rFonts w:ascii="Calibri" w:hAnsi="Calibri" w:cs="Arial CYR"/>
                <w:color w:val="000000"/>
                <w:sz w:val="20"/>
                <w:szCs w:val="20"/>
              </w:rPr>
            </w:pPr>
            <w:r w:rsidRPr="003D1294">
              <w:rPr>
                <w:rFonts w:ascii="Calibri" w:hAnsi="Calibri" w:cs="Arial CYR"/>
                <w:color w:val="000000"/>
                <w:sz w:val="20"/>
                <w:szCs w:val="20"/>
              </w:rPr>
              <w:t xml:space="preserve">                                        Приложение 1</w:t>
            </w:r>
          </w:p>
        </w:tc>
      </w:tr>
      <w:tr w:rsidR="00F45622" w:rsidRPr="003D1294" w:rsidTr="00F309E8">
        <w:trPr>
          <w:trHeight w:val="276"/>
        </w:trPr>
        <w:tc>
          <w:tcPr>
            <w:tcW w:w="15888" w:type="dxa"/>
            <w:gridSpan w:val="5"/>
            <w:tcBorders>
              <w:top w:val="nil"/>
              <w:left w:val="nil"/>
              <w:bottom w:val="nil"/>
              <w:right w:val="nil"/>
            </w:tcBorders>
            <w:shd w:val="clear" w:color="auto" w:fill="auto"/>
            <w:noWrap/>
            <w:vAlign w:val="bottom"/>
          </w:tcPr>
          <w:p w:rsidR="00F45622" w:rsidRPr="003D1294" w:rsidRDefault="00F45622" w:rsidP="00F146B8">
            <w:pPr>
              <w:jc w:val="right"/>
              <w:rPr>
                <w:rFonts w:ascii="Calibri" w:hAnsi="Calibri" w:cs="Arial CYR"/>
                <w:color w:val="000000"/>
                <w:sz w:val="20"/>
                <w:szCs w:val="20"/>
              </w:rPr>
            </w:pPr>
            <w:r w:rsidRPr="003D1294">
              <w:rPr>
                <w:rFonts w:ascii="Calibri" w:hAnsi="Calibri" w:cs="Arial CYR"/>
                <w:color w:val="000000"/>
                <w:sz w:val="20"/>
                <w:szCs w:val="20"/>
              </w:rPr>
              <w:t xml:space="preserve">     к </w:t>
            </w:r>
            <w:r>
              <w:rPr>
                <w:rFonts w:ascii="Calibri" w:hAnsi="Calibri" w:cs="Arial CYR"/>
                <w:color w:val="000000"/>
                <w:sz w:val="20"/>
                <w:szCs w:val="20"/>
              </w:rPr>
              <w:t xml:space="preserve"> </w:t>
            </w:r>
            <w:r w:rsidRPr="003D1294">
              <w:rPr>
                <w:rFonts w:ascii="Calibri" w:hAnsi="Calibri" w:cs="Arial CYR"/>
                <w:color w:val="000000"/>
                <w:sz w:val="20"/>
                <w:szCs w:val="20"/>
              </w:rPr>
              <w:t xml:space="preserve"> решени</w:t>
            </w:r>
            <w:r>
              <w:rPr>
                <w:rFonts w:ascii="Calibri" w:hAnsi="Calibri" w:cs="Arial CYR"/>
                <w:color w:val="000000"/>
                <w:sz w:val="20"/>
                <w:szCs w:val="20"/>
              </w:rPr>
              <w:t>ю</w:t>
            </w:r>
            <w:r w:rsidRPr="003D1294">
              <w:rPr>
                <w:rFonts w:ascii="Calibri" w:hAnsi="Calibri" w:cs="Arial CYR"/>
                <w:color w:val="000000"/>
                <w:sz w:val="20"/>
                <w:szCs w:val="20"/>
              </w:rPr>
              <w:t xml:space="preserve"> Совета депутатов </w:t>
            </w:r>
          </w:p>
        </w:tc>
      </w:tr>
      <w:tr w:rsidR="00F45622" w:rsidRPr="003D1294" w:rsidTr="00F309E8">
        <w:trPr>
          <w:trHeight w:val="276"/>
        </w:trPr>
        <w:tc>
          <w:tcPr>
            <w:tcW w:w="15888" w:type="dxa"/>
            <w:gridSpan w:val="5"/>
            <w:tcBorders>
              <w:top w:val="nil"/>
              <w:left w:val="nil"/>
              <w:bottom w:val="nil"/>
              <w:right w:val="nil"/>
            </w:tcBorders>
            <w:shd w:val="clear" w:color="auto" w:fill="auto"/>
            <w:noWrap/>
            <w:vAlign w:val="bottom"/>
          </w:tcPr>
          <w:p w:rsidR="00F45622" w:rsidRPr="003D1294" w:rsidRDefault="00F45622" w:rsidP="00F45622">
            <w:pPr>
              <w:jc w:val="right"/>
              <w:rPr>
                <w:rFonts w:ascii="Calibri" w:hAnsi="Calibri" w:cs="Arial CYR"/>
                <w:color w:val="000000"/>
                <w:sz w:val="20"/>
                <w:szCs w:val="20"/>
              </w:rPr>
            </w:pPr>
            <w:r w:rsidRPr="003D1294">
              <w:rPr>
                <w:rFonts w:ascii="Calibri" w:hAnsi="Calibri" w:cs="Arial CYR"/>
                <w:color w:val="000000"/>
                <w:sz w:val="20"/>
                <w:szCs w:val="20"/>
              </w:rPr>
              <w:t xml:space="preserve">                               «О бюджете Залучского сельского поселения</w:t>
            </w:r>
          </w:p>
        </w:tc>
      </w:tr>
      <w:tr w:rsidR="00F45622" w:rsidRPr="003D1294" w:rsidTr="00F309E8">
        <w:trPr>
          <w:trHeight w:val="276"/>
        </w:trPr>
        <w:tc>
          <w:tcPr>
            <w:tcW w:w="15888" w:type="dxa"/>
            <w:gridSpan w:val="5"/>
            <w:tcBorders>
              <w:top w:val="nil"/>
              <w:left w:val="nil"/>
              <w:bottom w:val="nil"/>
              <w:right w:val="nil"/>
            </w:tcBorders>
            <w:shd w:val="clear" w:color="auto" w:fill="auto"/>
            <w:noWrap/>
            <w:vAlign w:val="bottom"/>
          </w:tcPr>
          <w:p w:rsidR="00F45622" w:rsidRPr="003D1294" w:rsidRDefault="00F45622" w:rsidP="00F45622">
            <w:pPr>
              <w:jc w:val="center"/>
              <w:rPr>
                <w:rFonts w:ascii="Calibri" w:hAnsi="Calibri" w:cs="Arial CYR"/>
                <w:color w:val="000000"/>
                <w:sz w:val="20"/>
                <w:szCs w:val="20"/>
              </w:rPr>
            </w:pPr>
            <w:r w:rsidRPr="003D1294">
              <w:rPr>
                <w:rFonts w:ascii="Calibri" w:hAnsi="Calibri" w:cs="Arial CYR"/>
                <w:color w:val="000000"/>
                <w:sz w:val="20"/>
                <w:szCs w:val="20"/>
              </w:rPr>
              <w:t xml:space="preserve">                                                                                         на 2021год и плановый период 2022 и 2023 годов»</w:t>
            </w:r>
          </w:p>
        </w:tc>
      </w:tr>
      <w:tr w:rsidR="00F45622" w:rsidRPr="003D1294" w:rsidTr="00F309E8">
        <w:trPr>
          <w:trHeight w:val="264"/>
        </w:trPr>
        <w:tc>
          <w:tcPr>
            <w:tcW w:w="15888" w:type="dxa"/>
            <w:gridSpan w:val="5"/>
            <w:tcBorders>
              <w:top w:val="nil"/>
              <w:left w:val="nil"/>
              <w:bottom w:val="nil"/>
              <w:right w:val="nil"/>
            </w:tcBorders>
            <w:shd w:val="clear" w:color="auto" w:fill="auto"/>
            <w:vAlign w:val="bottom"/>
          </w:tcPr>
          <w:p w:rsidR="00F45622" w:rsidRPr="003D1294" w:rsidRDefault="00F45622" w:rsidP="00F45622">
            <w:pPr>
              <w:rPr>
                <w:rFonts w:ascii="Yandex-sans" w:hAnsi="Yandex-sans" w:cs="Arial CYR"/>
                <w:b/>
                <w:bCs/>
                <w:color w:val="000000"/>
                <w:sz w:val="20"/>
                <w:szCs w:val="20"/>
              </w:rPr>
            </w:pPr>
            <w:r w:rsidRPr="003D1294">
              <w:rPr>
                <w:rFonts w:ascii="Yandex-sans" w:hAnsi="Yandex-sans" w:cs="Arial CYR"/>
                <w:b/>
                <w:bCs/>
                <w:color w:val="000000"/>
                <w:sz w:val="20"/>
                <w:szCs w:val="20"/>
              </w:rPr>
              <w:t xml:space="preserve">                Прогнозируемые поступления доходов в бюджет Залучского сельского</w:t>
            </w:r>
          </w:p>
        </w:tc>
      </w:tr>
      <w:tr w:rsidR="00F45622" w:rsidRPr="003D1294" w:rsidTr="00F309E8">
        <w:trPr>
          <w:trHeight w:val="264"/>
        </w:trPr>
        <w:tc>
          <w:tcPr>
            <w:tcW w:w="15888" w:type="dxa"/>
            <w:gridSpan w:val="5"/>
            <w:tcBorders>
              <w:top w:val="nil"/>
              <w:left w:val="nil"/>
              <w:bottom w:val="single" w:sz="4" w:space="0" w:color="auto"/>
              <w:right w:val="nil"/>
            </w:tcBorders>
            <w:shd w:val="clear" w:color="auto" w:fill="auto"/>
            <w:vAlign w:val="bottom"/>
          </w:tcPr>
          <w:p w:rsidR="00F45622" w:rsidRPr="003D1294" w:rsidRDefault="00F45622" w:rsidP="00F45622">
            <w:pPr>
              <w:rPr>
                <w:rFonts w:ascii="Yandex-sans" w:hAnsi="Yandex-sans" w:cs="Arial CYR"/>
                <w:b/>
                <w:bCs/>
                <w:color w:val="000000"/>
                <w:sz w:val="20"/>
                <w:szCs w:val="20"/>
              </w:rPr>
            </w:pPr>
            <w:r w:rsidRPr="003D1294">
              <w:rPr>
                <w:rFonts w:ascii="Yandex-sans" w:hAnsi="Yandex-sans" w:cs="Arial CYR"/>
                <w:b/>
                <w:bCs/>
                <w:color w:val="000000"/>
                <w:sz w:val="20"/>
                <w:szCs w:val="20"/>
              </w:rPr>
              <w:t xml:space="preserve">                    поселения на 202</w:t>
            </w:r>
            <w:r w:rsidRPr="003D1294">
              <w:rPr>
                <w:rFonts w:cs="Arial CYR"/>
                <w:b/>
                <w:bCs/>
                <w:color w:val="000000"/>
                <w:sz w:val="20"/>
                <w:szCs w:val="20"/>
              </w:rPr>
              <w:t>1</w:t>
            </w:r>
            <w:r w:rsidRPr="003D1294">
              <w:rPr>
                <w:rFonts w:ascii="Yandex-sans" w:hAnsi="Yandex-sans" w:cs="Arial CYR"/>
                <w:b/>
                <w:bCs/>
                <w:color w:val="000000"/>
                <w:sz w:val="20"/>
                <w:szCs w:val="20"/>
              </w:rPr>
              <w:t xml:space="preserve"> год и на плановый период 202</w:t>
            </w:r>
            <w:r w:rsidRPr="003D1294">
              <w:rPr>
                <w:rFonts w:cs="Arial CYR"/>
                <w:b/>
                <w:bCs/>
                <w:color w:val="000000"/>
                <w:sz w:val="20"/>
                <w:szCs w:val="20"/>
              </w:rPr>
              <w:t>2</w:t>
            </w:r>
            <w:r w:rsidRPr="003D1294">
              <w:rPr>
                <w:rFonts w:ascii="Yandex-sans" w:hAnsi="Yandex-sans" w:cs="Arial CYR"/>
                <w:b/>
                <w:bCs/>
                <w:color w:val="000000"/>
                <w:sz w:val="20"/>
                <w:szCs w:val="20"/>
              </w:rPr>
              <w:t>-202</w:t>
            </w:r>
            <w:r w:rsidRPr="003D1294">
              <w:rPr>
                <w:rFonts w:cs="Arial CYR"/>
                <w:b/>
                <w:bCs/>
                <w:color w:val="000000"/>
                <w:sz w:val="20"/>
                <w:szCs w:val="20"/>
              </w:rPr>
              <w:t>3</w:t>
            </w:r>
            <w:r w:rsidRPr="003D1294">
              <w:rPr>
                <w:rFonts w:ascii="Yandex-sans" w:hAnsi="Yandex-sans" w:cs="Arial CYR"/>
                <w:b/>
                <w:bCs/>
                <w:color w:val="000000"/>
                <w:sz w:val="20"/>
                <w:szCs w:val="20"/>
              </w:rPr>
              <w:t xml:space="preserve"> годы</w:t>
            </w:r>
          </w:p>
        </w:tc>
      </w:tr>
      <w:tr w:rsidR="00F45622" w:rsidRPr="003D1294" w:rsidTr="00F309E8">
        <w:trPr>
          <w:trHeight w:val="552"/>
        </w:trPr>
        <w:tc>
          <w:tcPr>
            <w:tcW w:w="7383"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jc w:val="center"/>
              <w:rPr>
                <w:sz w:val="20"/>
                <w:szCs w:val="20"/>
              </w:rPr>
            </w:pPr>
            <w:r w:rsidRPr="003D1294">
              <w:rPr>
                <w:sz w:val="20"/>
                <w:szCs w:val="20"/>
              </w:rPr>
              <w:t xml:space="preserve"> Наименование </w:t>
            </w:r>
          </w:p>
        </w:tc>
        <w:tc>
          <w:tcPr>
            <w:tcW w:w="2694" w:type="dxa"/>
            <w:tcBorders>
              <w:top w:val="nil"/>
              <w:left w:val="nil"/>
              <w:bottom w:val="single" w:sz="4" w:space="0" w:color="auto"/>
              <w:right w:val="single" w:sz="4" w:space="0" w:color="auto"/>
            </w:tcBorders>
            <w:shd w:val="clear" w:color="auto" w:fill="auto"/>
          </w:tcPr>
          <w:p w:rsidR="00F45622" w:rsidRPr="003D1294" w:rsidRDefault="00F45622" w:rsidP="00F45622">
            <w:pPr>
              <w:jc w:val="center"/>
              <w:rPr>
                <w:sz w:val="20"/>
                <w:szCs w:val="20"/>
              </w:rPr>
            </w:pPr>
            <w:r w:rsidRPr="003D1294">
              <w:rPr>
                <w:sz w:val="20"/>
                <w:szCs w:val="20"/>
              </w:rPr>
              <w:t xml:space="preserve">Код бюджетной классификации </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2021 год</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2022 год</w:t>
            </w: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2023 год</w:t>
            </w:r>
          </w:p>
        </w:tc>
      </w:tr>
      <w:tr w:rsidR="00F45622" w:rsidRPr="003D1294" w:rsidTr="00F309E8">
        <w:trPr>
          <w:trHeight w:val="276"/>
        </w:trPr>
        <w:tc>
          <w:tcPr>
            <w:tcW w:w="7383" w:type="dxa"/>
            <w:tcBorders>
              <w:top w:val="nil"/>
              <w:left w:val="single" w:sz="4" w:space="0" w:color="auto"/>
              <w:bottom w:val="single" w:sz="4" w:space="0" w:color="auto"/>
              <w:right w:val="single" w:sz="4" w:space="0" w:color="auto"/>
            </w:tcBorders>
            <w:shd w:val="clear" w:color="auto" w:fill="auto"/>
            <w:noWrap/>
          </w:tcPr>
          <w:p w:rsidR="00F45622" w:rsidRPr="003D1294" w:rsidRDefault="00F45622" w:rsidP="00F45622">
            <w:pPr>
              <w:rPr>
                <w:b/>
                <w:bCs/>
                <w:sz w:val="20"/>
                <w:szCs w:val="20"/>
              </w:rPr>
            </w:pPr>
            <w:r w:rsidRPr="003D1294">
              <w:rPr>
                <w:b/>
                <w:bCs/>
                <w:sz w:val="20"/>
                <w:szCs w:val="20"/>
              </w:rPr>
              <w:t>ДОХОДЫ, ВСЕГО</w:t>
            </w:r>
          </w:p>
        </w:tc>
        <w:tc>
          <w:tcPr>
            <w:tcW w:w="269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b/>
                <w:bCs/>
                <w:color w:val="000000"/>
                <w:sz w:val="20"/>
                <w:szCs w:val="20"/>
              </w:rPr>
            </w:pPr>
            <w:r w:rsidRPr="003D1294">
              <w:rPr>
                <w:b/>
                <w:bCs/>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Pr>
                <w:b/>
                <w:bCs/>
                <w:sz w:val="20"/>
                <w:szCs w:val="20"/>
              </w:rPr>
              <w:t>17164,0</w:t>
            </w:r>
          </w:p>
        </w:tc>
        <w:tc>
          <w:tcPr>
            <w:tcW w:w="1985"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Pr>
                <w:b/>
                <w:bCs/>
                <w:sz w:val="20"/>
                <w:szCs w:val="20"/>
              </w:rPr>
              <w:t>12656,6</w:t>
            </w:r>
          </w:p>
        </w:tc>
        <w:tc>
          <w:tcPr>
            <w:tcW w:w="184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Pr>
                <w:b/>
                <w:bCs/>
                <w:sz w:val="20"/>
                <w:szCs w:val="20"/>
              </w:rPr>
              <w:t>12689,3</w:t>
            </w:r>
          </w:p>
        </w:tc>
      </w:tr>
      <w:tr w:rsidR="00F45622" w:rsidRPr="003D1294" w:rsidTr="00F309E8">
        <w:trPr>
          <w:trHeight w:val="300"/>
        </w:trPr>
        <w:tc>
          <w:tcPr>
            <w:tcW w:w="7383"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Налоговые и неналоговые доходы</w:t>
            </w:r>
          </w:p>
        </w:tc>
        <w:tc>
          <w:tcPr>
            <w:tcW w:w="269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b/>
                <w:bCs/>
                <w:color w:val="000000"/>
                <w:sz w:val="20"/>
                <w:szCs w:val="20"/>
              </w:rPr>
            </w:pPr>
            <w:r w:rsidRPr="003D1294">
              <w:rPr>
                <w:b/>
                <w:bCs/>
                <w:color w:val="000000"/>
                <w:sz w:val="20"/>
                <w:szCs w:val="20"/>
              </w:rPr>
              <w:t>10000000000000000</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Pr>
                <w:b/>
                <w:bCs/>
                <w:sz w:val="20"/>
                <w:szCs w:val="20"/>
              </w:rPr>
              <w:t>2355,1</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243</w:t>
            </w:r>
            <w:r>
              <w:rPr>
                <w:b/>
                <w:bCs/>
                <w:sz w:val="20"/>
                <w:szCs w:val="20"/>
              </w:rPr>
              <w:t>4</w:t>
            </w:r>
            <w:r w:rsidRPr="003D1294">
              <w:rPr>
                <w:b/>
                <w:bCs/>
                <w:sz w:val="20"/>
                <w:szCs w:val="20"/>
              </w:rPr>
              <w:t>,6</w:t>
            </w: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Pr>
                <w:b/>
                <w:bCs/>
                <w:sz w:val="20"/>
                <w:szCs w:val="20"/>
              </w:rPr>
              <w:t>2484,6</w:t>
            </w:r>
          </w:p>
        </w:tc>
      </w:tr>
      <w:tr w:rsidR="00F45622" w:rsidRPr="003D1294" w:rsidTr="00F309E8">
        <w:trPr>
          <w:trHeight w:val="312"/>
        </w:trPr>
        <w:tc>
          <w:tcPr>
            <w:tcW w:w="7383"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Безвозмездные поступления</w:t>
            </w:r>
          </w:p>
        </w:tc>
        <w:tc>
          <w:tcPr>
            <w:tcW w:w="269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b/>
                <w:bCs/>
                <w:color w:val="000000"/>
                <w:sz w:val="20"/>
                <w:szCs w:val="20"/>
              </w:rPr>
            </w:pPr>
            <w:r w:rsidRPr="003D1294">
              <w:rPr>
                <w:b/>
                <w:bCs/>
                <w:color w:val="000000"/>
                <w:sz w:val="20"/>
                <w:szCs w:val="20"/>
              </w:rPr>
              <w:t>20000000000000000</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Pr>
                <w:b/>
                <w:bCs/>
                <w:sz w:val="20"/>
                <w:szCs w:val="20"/>
              </w:rPr>
              <w:t>14808,9</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10222,0</w:t>
            </w: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10204,7</w:t>
            </w:r>
          </w:p>
        </w:tc>
      </w:tr>
      <w:tr w:rsidR="00F45622" w:rsidRPr="003D1294" w:rsidTr="00F309E8">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Безвозмездные поступления от других бюджетов бюджетной системы Российской Федерации</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rPr>
                <w:b/>
                <w:bCs/>
                <w:color w:val="000000"/>
                <w:sz w:val="20"/>
                <w:szCs w:val="20"/>
              </w:rPr>
            </w:pPr>
            <w:r w:rsidRPr="003D1294">
              <w:rPr>
                <w:b/>
                <w:bCs/>
                <w:color w:val="000000"/>
                <w:sz w:val="20"/>
                <w:szCs w:val="20"/>
              </w:rPr>
              <w:t>20200000000000000</w:t>
            </w:r>
          </w:p>
        </w:tc>
        <w:tc>
          <w:tcPr>
            <w:tcW w:w="198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Pr>
                <w:b/>
                <w:bCs/>
                <w:sz w:val="20"/>
                <w:szCs w:val="20"/>
              </w:rPr>
              <w:t>14155,8</w:t>
            </w:r>
          </w:p>
        </w:tc>
        <w:tc>
          <w:tcPr>
            <w:tcW w:w="1985"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10222,0</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10204</w:t>
            </w:r>
            <w:r>
              <w:rPr>
                <w:b/>
                <w:bCs/>
                <w:sz w:val="20"/>
                <w:szCs w:val="20"/>
              </w:rPr>
              <w:t>,7</w:t>
            </w:r>
          </w:p>
        </w:tc>
      </w:tr>
      <w:tr w:rsidR="00F45622" w:rsidRPr="003D1294" w:rsidTr="00F309E8">
        <w:trPr>
          <w:trHeight w:val="276"/>
        </w:trPr>
        <w:tc>
          <w:tcPr>
            <w:tcW w:w="7383"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c>
          <w:tcPr>
            <w:tcW w:w="1985"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r>
      <w:tr w:rsidR="00F45622" w:rsidRPr="003D1294" w:rsidTr="00F309E8">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Дотации бюджетам бюджетной системы Российской Федерации</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rPr>
                <w:b/>
                <w:bCs/>
                <w:color w:val="000000"/>
                <w:sz w:val="20"/>
                <w:szCs w:val="20"/>
              </w:rPr>
            </w:pPr>
            <w:r w:rsidRPr="003D1294">
              <w:rPr>
                <w:b/>
                <w:bCs/>
                <w:color w:val="000000"/>
                <w:sz w:val="20"/>
                <w:szCs w:val="20"/>
              </w:rPr>
              <w:t>20210000000000100</w:t>
            </w:r>
          </w:p>
        </w:tc>
        <w:tc>
          <w:tcPr>
            <w:tcW w:w="198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10041,8</w:t>
            </w:r>
          </w:p>
        </w:tc>
        <w:tc>
          <w:tcPr>
            <w:tcW w:w="1985"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8285,5</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8264,4</w:t>
            </w:r>
          </w:p>
        </w:tc>
      </w:tr>
      <w:tr w:rsidR="00F45622" w:rsidRPr="003D1294" w:rsidTr="00F309E8">
        <w:trPr>
          <w:trHeight w:val="276"/>
        </w:trPr>
        <w:tc>
          <w:tcPr>
            <w:tcW w:w="7383"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c>
          <w:tcPr>
            <w:tcW w:w="1985"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r>
      <w:tr w:rsidR="00F45622" w:rsidRPr="003D1294" w:rsidTr="00F309E8">
        <w:trPr>
          <w:trHeight w:val="324"/>
        </w:trPr>
        <w:tc>
          <w:tcPr>
            <w:tcW w:w="7383"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Дотации на выравнивание бюджетной обеспеченности</w:t>
            </w:r>
          </w:p>
        </w:tc>
        <w:tc>
          <w:tcPr>
            <w:tcW w:w="269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color w:val="000000"/>
                <w:sz w:val="20"/>
                <w:szCs w:val="20"/>
              </w:rPr>
            </w:pPr>
            <w:r w:rsidRPr="003D1294">
              <w:rPr>
                <w:color w:val="000000"/>
                <w:sz w:val="20"/>
                <w:szCs w:val="20"/>
              </w:rPr>
              <w:t>20215001100000100</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10041,8</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8285,5</w:t>
            </w: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8264,4</w:t>
            </w:r>
          </w:p>
        </w:tc>
      </w:tr>
      <w:tr w:rsidR="00F45622" w:rsidRPr="003D1294" w:rsidTr="00F309E8">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Дотации бюджетам сельских поселений на выравнивание бюджетной обеспеченности</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rPr>
                <w:color w:val="000000"/>
                <w:sz w:val="20"/>
                <w:szCs w:val="20"/>
              </w:rPr>
            </w:pPr>
            <w:r w:rsidRPr="003D1294">
              <w:rPr>
                <w:color w:val="000000"/>
                <w:sz w:val="20"/>
                <w:szCs w:val="20"/>
              </w:rPr>
              <w:t>20215001100000100</w:t>
            </w:r>
          </w:p>
        </w:tc>
        <w:tc>
          <w:tcPr>
            <w:tcW w:w="198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10041,8</w:t>
            </w:r>
          </w:p>
        </w:tc>
        <w:tc>
          <w:tcPr>
            <w:tcW w:w="1985"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8285,5</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8264,4</w:t>
            </w:r>
          </w:p>
        </w:tc>
      </w:tr>
      <w:tr w:rsidR="00F45622" w:rsidRPr="003D1294" w:rsidTr="00F309E8">
        <w:trPr>
          <w:trHeight w:val="276"/>
        </w:trPr>
        <w:tc>
          <w:tcPr>
            <w:tcW w:w="7383"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c>
          <w:tcPr>
            <w:tcW w:w="269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r>
      <w:tr w:rsidR="00F45622" w:rsidRPr="003D1294" w:rsidTr="00F309E8">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Субсидии бюджетам на реализацию целевых программ</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rPr>
                <w:b/>
                <w:bCs/>
                <w:color w:val="000000"/>
                <w:sz w:val="20"/>
                <w:szCs w:val="20"/>
              </w:rPr>
            </w:pPr>
            <w:r w:rsidRPr="003D1294">
              <w:rPr>
                <w:b/>
                <w:bCs/>
                <w:color w:val="000000"/>
                <w:sz w:val="20"/>
                <w:szCs w:val="20"/>
              </w:rPr>
              <w:t>20220000000000100</w:t>
            </w:r>
          </w:p>
        </w:tc>
        <w:tc>
          <w:tcPr>
            <w:tcW w:w="198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Pr>
                <w:b/>
                <w:bCs/>
                <w:sz w:val="20"/>
                <w:szCs w:val="20"/>
              </w:rPr>
              <w:t>3312,8</w:t>
            </w:r>
          </w:p>
        </w:tc>
        <w:tc>
          <w:tcPr>
            <w:tcW w:w="1985"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1736,0</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b/>
                <w:bCs/>
                <w:sz w:val="20"/>
                <w:szCs w:val="20"/>
              </w:rPr>
            </w:pPr>
            <w:r w:rsidRPr="003D1294">
              <w:rPr>
                <w:b/>
                <w:bCs/>
                <w:sz w:val="20"/>
                <w:szCs w:val="20"/>
              </w:rPr>
              <w:t>1736,0</w:t>
            </w:r>
          </w:p>
        </w:tc>
      </w:tr>
      <w:tr w:rsidR="00F45622" w:rsidRPr="003D1294" w:rsidTr="00F309E8">
        <w:trPr>
          <w:trHeight w:val="300"/>
        </w:trPr>
        <w:tc>
          <w:tcPr>
            <w:tcW w:w="7383"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c>
          <w:tcPr>
            <w:tcW w:w="1985"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b/>
                <w:bCs/>
                <w:sz w:val="20"/>
                <w:szCs w:val="20"/>
              </w:rPr>
            </w:pPr>
          </w:p>
        </w:tc>
      </w:tr>
      <w:tr w:rsidR="00F45622" w:rsidRPr="003D1294" w:rsidTr="00F309E8">
        <w:trPr>
          <w:trHeight w:val="489"/>
        </w:trPr>
        <w:tc>
          <w:tcPr>
            <w:tcW w:w="7383"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Субсидии бюджетам поселений на капитальный ремонт и ремонт автомобильных дорог общего пользования населенных пунктов</w:t>
            </w:r>
          </w:p>
        </w:tc>
        <w:tc>
          <w:tcPr>
            <w:tcW w:w="269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color w:val="000000"/>
                <w:sz w:val="20"/>
                <w:szCs w:val="20"/>
              </w:rPr>
            </w:pPr>
            <w:r w:rsidRPr="003D1294">
              <w:rPr>
                <w:color w:val="000000"/>
                <w:sz w:val="20"/>
                <w:szCs w:val="20"/>
              </w:rPr>
              <w:t>20229999100000100</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2604,0</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1736,0</w:t>
            </w: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1736,0</w:t>
            </w:r>
          </w:p>
        </w:tc>
      </w:tr>
      <w:tr w:rsidR="00F45622" w:rsidRPr="003D1294" w:rsidTr="00F309E8">
        <w:trPr>
          <w:trHeight w:val="804"/>
        </w:trPr>
        <w:tc>
          <w:tcPr>
            <w:tcW w:w="7383" w:type="dxa"/>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rPr>
                <w:color w:val="000000"/>
                <w:sz w:val="20"/>
                <w:szCs w:val="20"/>
              </w:rPr>
            </w:pPr>
            <w:r w:rsidRPr="003D1294">
              <w:rPr>
                <w:color w:val="000000"/>
                <w:sz w:val="20"/>
                <w:szCs w:val="20"/>
              </w:rPr>
              <w:t>Субсидии бюджетам сельских поселений на реализацию общественно значимых проектов по благоустройству сельских территорий Новгородской области, на 2021 год</w:t>
            </w:r>
          </w:p>
        </w:tc>
        <w:tc>
          <w:tcPr>
            <w:tcW w:w="2694" w:type="dxa"/>
            <w:tcBorders>
              <w:top w:val="nil"/>
              <w:left w:val="nil"/>
              <w:bottom w:val="nil"/>
              <w:right w:val="single" w:sz="4" w:space="0" w:color="auto"/>
            </w:tcBorders>
            <w:shd w:val="clear" w:color="auto" w:fill="auto"/>
            <w:vAlign w:val="bottom"/>
          </w:tcPr>
          <w:p w:rsidR="00F45622" w:rsidRPr="003D1294" w:rsidRDefault="00F45622" w:rsidP="00F45622">
            <w:pPr>
              <w:rPr>
                <w:color w:val="000000"/>
                <w:sz w:val="20"/>
                <w:szCs w:val="20"/>
              </w:rPr>
            </w:pPr>
            <w:r w:rsidRPr="003D1294">
              <w:rPr>
                <w:color w:val="000000"/>
                <w:sz w:val="20"/>
                <w:szCs w:val="20"/>
              </w:rPr>
              <w:t>20225567100000150</w:t>
            </w:r>
          </w:p>
        </w:tc>
        <w:tc>
          <w:tcPr>
            <w:tcW w:w="1984" w:type="dxa"/>
            <w:tcBorders>
              <w:top w:val="nil"/>
              <w:left w:val="nil"/>
              <w:bottom w:val="nil"/>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149,8</w:t>
            </w:r>
          </w:p>
        </w:tc>
        <w:tc>
          <w:tcPr>
            <w:tcW w:w="1985" w:type="dxa"/>
            <w:tcBorders>
              <w:top w:val="nil"/>
              <w:left w:val="nil"/>
              <w:bottom w:val="nil"/>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0,0</w:t>
            </w:r>
          </w:p>
        </w:tc>
        <w:tc>
          <w:tcPr>
            <w:tcW w:w="1842" w:type="dxa"/>
            <w:tcBorders>
              <w:top w:val="nil"/>
              <w:left w:val="nil"/>
              <w:bottom w:val="nil"/>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0,0</w:t>
            </w:r>
          </w:p>
        </w:tc>
      </w:tr>
      <w:tr w:rsidR="00F45622" w:rsidRPr="003D1294" w:rsidTr="00F309E8">
        <w:trPr>
          <w:trHeight w:val="804"/>
        </w:trPr>
        <w:tc>
          <w:tcPr>
            <w:tcW w:w="7383" w:type="dxa"/>
            <w:tcBorders>
              <w:top w:val="nil"/>
              <w:left w:val="single" w:sz="4" w:space="0" w:color="auto"/>
              <w:bottom w:val="single" w:sz="4" w:space="0" w:color="auto"/>
              <w:right w:val="single" w:sz="4" w:space="0" w:color="auto"/>
            </w:tcBorders>
            <w:shd w:val="clear" w:color="auto" w:fill="auto"/>
          </w:tcPr>
          <w:p w:rsidR="00F45622" w:rsidRPr="00DE5412" w:rsidRDefault="00F45622" w:rsidP="00F45622">
            <w:pPr>
              <w:rPr>
                <w:sz w:val="20"/>
                <w:szCs w:val="20"/>
              </w:rPr>
            </w:pPr>
            <w:r w:rsidRPr="00DE5412">
              <w:rPr>
                <w:sz w:val="20"/>
                <w:szCs w:val="20"/>
              </w:rPr>
              <w:t>Субсидии бюджетам городских и сельских поселений Новгородской области на реализацию приоритетных проектов поддержки местных инициатив на 202</w:t>
            </w:r>
            <w:r>
              <w:rPr>
                <w:sz w:val="20"/>
                <w:szCs w:val="20"/>
              </w:rPr>
              <w:t>1</w:t>
            </w:r>
            <w:r w:rsidRPr="00DE5412">
              <w:rPr>
                <w:sz w:val="20"/>
                <w:szCs w:val="20"/>
              </w:rPr>
              <w:t>год</w:t>
            </w:r>
          </w:p>
        </w:tc>
        <w:tc>
          <w:tcPr>
            <w:tcW w:w="2694" w:type="dxa"/>
            <w:tcBorders>
              <w:top w:val="nil"/>
              <w:left w:val="nil"/>
              <w:bottom w:val="nil"/>
              <w:right w:val="single" w:sz="4" w:space="0" w:color="auto"/>
            </w:tcBorders>
            <w:shd w:val="clear" w:color="auto" w:fill="auto"/>
            <w:vAlign w:val="bottom"/>
          </w:tcPr>
          <w:p w:rsidR="00F45622" w:rsidRDefault="00F45622" w:rsidP="00F45622">
            <w:pPr>
              <w:rPr>
                <w:sz w:val="20"/>
                <w:szCs w:val="20"/>
              </w:rPr>
            </w:pPr>
            <w:r>
              <w:rPr>
                <w:sz w:val="20"/>
                <w:szCs w:val="20"/>
              </w:rPr>
              <w:t>20229999107526150</w:t>
            </w:r>
          </w:p>
        </w:tc>
        <w:tc>
          <w:tcPr>
            <w:tcW w:w="1984" w:type="dxa"/>
            <w:tcBorders>
              <w:top w:val="nil"/>
              <w:left w:val="nil"/>
              <w:bottom w:val="nil"/>
              <w:right w:val="single" w:sz="4" w:space="0" w:color="auto"/>
            </w:tcBorders>
            <w:shd w:val="clear" w:color="auto" w:fill="auto"/>
            <w:vAlign w:val="bottom"/>
          </w:tcPr>
          <w:p w:rsidR="00F45622" w:rsidRDefault="00F45622" w:rsidP="00F45622">
            <w:pPr>
              <w:jc w:val="center"/>
              <w:rPr>
                <w:sz w:val="20"/>
                <w:szCs w:val="20"/>
              </w:rPr>
            </w:pPr>
            <w:r>
              <w:rPr>
                <w:sz w:val="20"/>
                <w:szCs w:val="20"/>
              </w:rPr>
              <w:t>500,0</w:t>
            </w:r>
          </w:p>
        </w:tc>
        <w:tc>
          <w:tcPr>
            <w:tcW w:w="1985" w:type="dxa"/>
            <w:tcBorders>
              <w:top w:val="nil"/>
              <w:left w:val="nil"/>
              <w:bottom w:val="nil"/>
              <w:right w:val="single" w:sz="4" w:space="0" w:color="auto"/>
            </w:tcBorders>
            <w:shd w:val="clear" w:color="auto" w:fill="auto"/>
            <w:vAlign w:val="bottom"/>
          </w:tcPr>
          <w:p w:rsidR="00F45622" w:rsidRDefault="00F45622" w:rsidP="00F45622">
            <w:pPr>
              <w:jc w:val="center"/>
              <w:rPr>
                <w:sz w:val="20"/>
                <w:szCs w:val="20"/>
              </w:rPr>
            </w:pPr>
            <w:r>
              <w:rPr>
                <w:sz w:val="20"/>
                <w:szCs w:val="20"/>
              </w:rPr>
              <w:t>0,0</w:t>
            </w:r>
          </w:p>
        </w:tc>
        <w:tc>
          <w:tcPr>
            <w:tcW w:w="1842" w:type="dxa"/>
            <w:tcBorders>
              <w:top w:val="nil"/>
              <w:left w:val="nil"/>
              <w:bottom w:val="nil"/>
              <w:right w:val="single" w:sz="4" w:space="0" w:color="auto"/>
            </w:tcBorders>
            <w:shd w:val="clear" w:color="auto" w:fill="auto"/>
            <w:vAlign w:val="bottom"/>
          </w:tcPr>
          <w:p w:rsidR="00F45622" w:rsidRDefault="00F45622" w:rsidP="00F45622">
            <w:pPr>
              <w:jc w:val="center"/>
              <w:rPr>
                <w:sz w:val="20"/>
                <w:szCs w:val="20"/>
              </w:rPr>
            </w:pPr>
            <w:r>
              <w:rPr>
                <w:sz w:val="20"/>
                <w:szCs w:val="20"/>
              </w:rPr>
              <w:t>0,0</w:t>
            </w:r>
          </w:p>
        </w:tc>
      </w:tr>
      <w:tr w:rsidR="00F45622" w:rsidRPr="003D1294" w:rsidTr="00F309E8">
        <w:trPr>
          <w:trHeight w:val="804"/>
        </w:trPr>
        <w:tc>
          <w:tcPr>
            <w:tcW w:w="7383" w:type="dxa"/>
            <w:tcBorders>
              <w:top w:val="nil"/>
              <w:left w:val="single" w:sz="4" w:space="0" w:color="auto"/>
              <w:bottom w:val="single" w:sz="4" w:space="0" w:color="auto"/>
              <w:right w:val="single" w:sz="4" w:space="0" w:color="auto"/>
            </w:tcBorders>
            <w:shd w:val="clear" w:color="auto" w:fill="auto"/>
          </w:tcPr>
          <w:p w:rsidR="00F45622" w:rsidRDefault="00F45622" w:rsidP="00F45622">
            <w:pPr>
              <w:rPr>
                <w:sz w:val="18"/>
                <w:szCs w:val="18"/>
              </w:rPr>
            </w:pPr>
            <w:r w:rsidRPr="00DE5412">
              <w:rPr>
                <w:sz w:val="20"/>
                <w:szCs w:val="20"/>
              </w:rPr>
              <w:lastRenderedPageBreak/>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w:t>
            </w:r>
            <w:r>
              <w:rPr>
                <w:sz w:val="18"/>
                <w:szCs w:val="18"/>
              </w:rPr>
              <w:t xml:space="preserve"> программы развития территорий на 2021год</w:t>
            </w:r>
          </w:p>
        </w:tc>
        <w:tc>
          <w:tcPr>
            <w:tcW w:w="2694" w:type="dxa"/>
            <w:tcBorders>
              <w:top w:val="nil"/>
              <w:left w:val="nil"/>
              <w:bottom w:val="nil"/>
              <w:right w:val="single" w:sz="4" w:space="0" w:color="auto"/>
            </w:tcBorders>
            <w:shd w:val="clear" w:color="auto" w:fill="auto"/>
            <w:vAlign w:val="bottom"/>
          </w:tcPr>
          <w:p w:rsidR="00F45622" w:rsidRDefault="00F45622" w:rsidP="00F45622">
            <w:pPr>
              <w:rPr>
                <w:sz w:val="20"/>
                <w:szCs w:val="20"/>
              </w:rPr>
            </w:pPr>
            <w:r>
              <w:rPr>
                <w:sz w:val="20"/>
                <w:szCs w:val="20"/>
              </w:rPr>
              <w:t>20229999107209150</w:t>
            </w:r>
          </w:p>
        </w:tc>
        <w:tc>
          <w:tcPr>
            <w:tcW w:w="1984" w:type="dxa"/>
            <w:tcBorders>
              <w:top w:val="nil"/>
              <w:left w:val="nil"/>
              <w:bottom w:val="nil"/>
              <w:right w:val="single" w:sz="4" w:space="0" w:color="auto"/>
            </w:tcBorders>
            <w:shd w:val="clear" w:color="auto" w:fill="auto"/>
            <w:vAlign w:val="bottom"/>
          </w:tcPr>
          <w:p w:rsidR="00F45622" w:rsidRDefault="00F45622" w:rsidP="00F45622">
            <w:pPr>
              <w:jc w:val="center"/>
              <w:rPr>
                <w:sz w:val="20"/>
                <w:szCs w:val="20"/>
              </w:rPr>
            </w:pPr>
            <w:r>
              <w:rPr>
                <w:sz w:val="20"/>
                <w:szCs w:val="20"/>
              </w:rPr>
              <w:t>59,0</w:t>
            </w:r>
          </w:p>
        </w:tc>
        <w:tc>
          <w:tcPr>
            <w:tcW w:w="1985" w:type="dxa"/>
            <w:tcBorders>
              <w:top w:val="nil"/>
              <w:left w:val="nil"/>
              <w:bottom w:val="nil"/>
              <w:right w:val="single" w:sz="4" w:space="0" w:color="auto"/>
            </w:tcBorders>
            <w:shd w:val="clear" w:color="auto" w:fill="auto"/>
            <w:vAlign w:val="bottom"/>
          </w:tcPr>
          <w:p w:rsidR="00F45622" w:rsidRDefault="00F45622" w:rsidP="00F45622">
            <w:pPr>
              <w:jc w:val="center"/>
              <w:rPr>
                <w:sz w:val="20"/>
                <w:szCs w:val="20"/>
              </w:rPr>
            </w:pPr>
            <w:r>
              <w:rPr>
                <w:sz w:val="20"/>
                <w:szCs w:val="20"/>
              </w:rPr>
              <w:t>0,0</w:t>
            </w:r>
          </w:p>
        </w:tc>
        <w:tc>
          <w:tcPr>
            <w:tcW w:w="1842" w:type="dxa"/>
            <w:tcBorders>
              <w:top w:val="nil"/>
              <w:left w:val="nil"/>
              <w:bottom w:val="nil"/>
              <w:right w:val="single" w:sz="4" w:space="0" w:color="auto"/>
            </w:tcBorders>
            <w:shd w:val="clear" w:color="auto" w:fill="auto"/>
            <w:vAlign w:val="bottom"/>
          </w:tcPr>
          <w:p w:rsidR="00F45622" w:rsidRDefault="00F45622" w:rsidP="00F45622">
            <w:pPr>
              <w:jc w:val="center"/>
              <w:rPr>
                <w:sz w:val="20"/>
                <w:szCs w:val="20"/>
              </w:rPr>
            </w:pPr>
            <w:r>
              <w:rPr>
                <w:sz w:val="20"/>
                <w:szCs w:val="20"/>
              </w:rPr>
              <w:t>0,0</w:t>
            </w:r>
          </w:p>
        </w:tc>
      </w:tr>
      <w:tr w:rsidR="00F45622" w:rsidRPr="003D1294" w:rsidTr="00F309E8">
        <w:trPr>
          <w:trHeight w:val="276"/>
        </w:trPr>
        <w:tc>
          <w:tcPr>
            <w:tcW w:w="7383" w:type="dxa"/>
            <w:vMerge w:val="restart"/>
            <w:tcBorders>
              <w:top w:val="nil"/>
              <w:left w:val="single" w:sz="4" w:space="0" w:color="auto"/>
              <w:bottom w:val="single" w:sz="4" w:space="0" w:color="000000"/>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Субвенции бюджетам бюджетной системы Российской Федерации</w:t>
            </w:r>
          </w:p>
        </w:tc>
        <w:tc>
          <w:tcPr>
            <w:tcW w:w="2694" w:type="dxa"/>
            <w:vMerge w:val="restart"/>
            <w:tcBorders>
              <w:top w:val="nil"/>
              <w:left w:val="single" w:sz="4" w:space="0" w:color="auto"/>
              <w:bottom w:val="single" w:sz="4" w:space="0" w:color="000000"/>
              <w:right w:val="single" w:sz="4" w:space="0" w:color="auto"/>
            </w:tcBorders>
            <w:shd w:val="clear" w:color="auto" w:fill="auto"/>
            <w:vAlign w:val="bottom"/>
          </w:tcPr>
          <w:p w:rsidR="00F45622" w:rsidRPr="003D1294" w:rsidRDefault="00F45622" w:rsidP="00F45622">
            <w:pPr>
              <w:rPr>
                <w:b/>
                <w:bCs/>
                <w:color w:val="000000"/>
                <w:sz w:val="20"/>
                <w:szCs w:val="20"/>
              </w:rPr>
            </w:pPr>
            <w:r w:rsidRPr="003D1294">
              <w:rPr>
                <w:b/>
                <w:bCs/>
                <w:color w:val="000000"/>
                <w:sz w:val="20"/>
                <w:szCs w:val="20"/>
              </w:rPr>
              <w:t>20230000000000100</w:t>
            </w:r>
          </w:p>
        </w:tc>
        <w:tc>
          <w:tcPr>
            <w:tcW w:w="1984" w:type="dxa"/>
            <w:vMerge w:val="restart"/>
            <w:tcBorders>
              <w:top w:val="nil"/>
              <w:left w:val="single" w:sz="4" w:space="0" w:color="auto"/>
              <w:bottom w:val="single" w:sz="4" w:space="0" w:color="000000"/>
              <w:right w:val="single" w:sz="4" w:space="0" w:color="auto"/>
            </w:tcBorders>
            <w:shd w:val="clear" w:color="auto" w:fill="auto"/>
            <w:vAlign w:val="bottom"/>
          </w:tcPr>
          <w:p w:rsidR="00F45622" w:rsidRPr="003D1294" w:rsidRDefault="00F45622" w:rsidP="00F45622">
            <w:pPr>
              <w:jc w:val="center"/>
              <w:rPr>
                <w:b/>
                <w:bCs/>
                <w:sz w:val="20"/>
                <w:szCs w:val="20"/>
              </w:rPr>
            </w:pPr>
            <w:r>
              <w:rPr>
                <w:b/>
                <w:bCs/>
                <w:sz w:val="20"/>
                <w:szCs w:val="20"/>
              </w:rPr>
              <w:t>199,5</w:t>
            </w:r>
          </w:p>
        </w:tc>
        <w:tc>
          <w:tcPr>
            <w:tcW w:w="1985" w:type="dxa"/>
            <w:vMerge w:val="restart"/>
            <w:tcBorders>
              <w:top w:val="nil"/>
              <w:left w:val="single" w:sz="4" w:space="0" w:color="auto"/>
              <w:bottom w:val="single" w:sz="4" w:space="0" w:color="000000"/>
              <w:right w:val="single" w:sz="4" w:space="0" w:color="auto"/>
            </w:tcBorders>
            <w:shd w:val="clear" w:color="auto" w:fill="auto"/>
            <w:vAlign w:val="bottom"/>
          </w:tcPr>
          <w:p w:rsidR="00F45622" w:rsidRPr="003D1294" w:rsidRDefault="00F45622" w:rsidP="00F45622">
            <w:pPr>
              <w:jc w:val="center"/>
              <w:rPr>
                <w:b/>
                <w:bCs/>
                <w:sz w:val="20"/>
                <w:szCs w:val="20"/>
              </w:rPr>
            </w:pPr>
            <w:r>
              <w:rPr>
                <w:b/>
                <w:bCs/>
                <w:sz w:val="20"/>
                <w:szCs w:val="20"/>
              </w:rPr>
              <w:t>200,5</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tcPr>
          <w:p w:rsidR="00F45622" w:rsidRPr="003D1294" w:rsidRDefault="00F45622" w:rsidP="00F45622">
            <w:pPr>
              <w:jc w:val="center"/>
              <w:rPr>
                <w:b/>
                <w:bCs/>
                <w:sz w:val="20"/>
                <w:szCs w:val="20"/>
              </w:rPr>
            </w:pPr>
            <w:r>
              <w:rPr>
                <w:b/>
                <w:bCs/>
                <w:sz w:val="20"/>
                <w:szCs w:val="20"/>
              </w:rPr>
              <w:t>204,3</w:t>
            </w:r>
          </w:p>
        </w:tc>
      </w:tr>
      <w:tr w:rsidR="00F45622" w:rsidRPr="003D1294" w:rsidTr="00F309E8">
        <w:trPr>
          <w:trHeight w:val="276"/>
        </w:trPr>
        <w:tc>
          <w:tcPr>
            <w:tcW w:w="7383" w:type="dxa"/>
            <w:vMerge/>
            <w:tcBorders>
              <w:top w:val="nil"/>
              <w:left w:val="single" w:sz="4" w:space="0" w:color="auto"/>
              <w:bottom w:val="single" w:sz="4" w:space="0" w:color="000000"/>
              <w:right w:val="single" w:sz="4" w:space="0" w:color="auto"/>
            </w:tcBorders>
            <w:vAlign w:val="center"/>
          </w:tcPr>
          <w:p w:rsidR="00F45622" w:rsidRPr="003D1294" w:rsidRDefault="00F45622" w:rsidP="00F45622">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tcPr>
          <w:p w:rsidR="00F45622" w:rsidRPr="003D1294" w:rsidRDefault="00F45622" w:rsidP="00F45622">
            <w:pPr>
              <w:rPr>
                <w:b/>
                <w:bCs/>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tcPr>
          <w:p w:rsidR="00F45622" w:rsidRPr="003D1294" w:rsidRDefault="00F45622" w:rsidP="00F45622">
            <w:pPr>
              <w:rPr>
                <w:b/>
                <w:bCs/>
                <w:sz w:val="20"/>
                <w:szCs w:val="20"/>
              </w:rPr>
            </w:pPr>
          </w:p>
        </w:tc>
        <w:tc>
          <w:tcPr>
            <w:tcW w:w="1985" w:type="dxa"/>
            <w:vMerge/>
            <w:tcBorders>
              <w:top w:val="nil"/>
              <w:left w:val="single" w:sz="4" w:space="0" w:color="auto"/>
              <w:bottom w:val="single" w:sz="4" w:space="0" w:color="000000"/>
              <w:right w:val="single" w:sz="4" w:space="0" w:color="auto"/>
            </w:tcBorders>
            <w:vAlign w:val="center"/>
          </w:tcPr>
          <w:p w:rsidR="00F45622" w:rsidRPr="003D1294" w:rsidRDefault="00F45622" w:rsidP="00F45622">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tcPr>
          <w:p w:rsidR="00F45622" w:rsidRPr="003D1294" w:rsidRDefault="00F45622" w:rsidP="00F45622">
            <w:pPr>
              <w:rPr>
                <w:b/>
                <w:bCs/>
                <w:sz w:val="20"/>
                <w:szCs w:val="20"/>
              </w:rPr>
            </w:pPr>
          </w:p>
        </w:tc>
      </w:tr>
      <w:tr w:rsidR="00F45622" w:rsidRPr="003D1294" w:rsidTr="00F309E8">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rPr>
                <w:color w:val="000000"/>
                <w:sz w:val="20"/>
                <w:szCs w:val="20"/>
              </w:rPr>
            </w:pPr>
            <w:r w:rsidRPr="003D1294">
              <w:rPr>
                <w:color w:val="000000"/>
                <w:sz w:val="20"/>
                <w:szCs w:val="20"/>
              </w:rPr>
              <w:t>20235118100000100</w:t>
            </w:r>
          </w:p>
        </w:tc>
        <w:tc>
          <w:tcPr>
            <w:tcW w:w="1984"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97,8</w:t>
            </w:r>
          </w:p>
        </w:tc>
        <w:tc>
          <w:tcPr>
            <w:tcW w:w="1985"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98,8</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102,6</w:t>
            </w:r>
          </w:p>
        </w:tc>
      </w:tr>
      <w:tr w:rsidR="00F45622" w:rsidRPr="003D1294" w:rsidTr="00F309E8">
        <w:trPr>
          <w:trHeight w:val="276"/>
        </w:trPr>
        <w:tc>
          <w:tcPr>
            <w:tcW w:w="7383"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c>
          <w:tcPr>
            <w:tcW w:w="269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r>
      <w:tr w:rsidR="00F45622" w:rsidRPr="003D1294" w:rsidTr="00F309E8">
        <w:trPr>
          <w:trHeight w:val="276"/>
        </w:trPr>
        <w:tc>
          <w:tcPr>
            <w:tcW w:w="7383"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c>
          <w:tcPr>
            <w:tcW w:w="269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F45622" w:rsidRPr="003D1294" w:rsidRDefault="00F45622" w:rsidP="00F45622">
            <w:pPr>
              <w:rPr>
                <w:sz w:val="20"/>
                <w:szCs w:val="20"/>
              </w:rPr>
            </w:pPr>
          </w:p>
        </w:tc>
      </w:tr>
      <w:tr w:rsidR="00F45622" w:rsidRPr="003D1294" w:rsidTr="00F309E8">
        <w:trPr>
          <w:trHeight w:val="993"/>
        </w:trPr>
        <w:tc>
          <w:tcPr>
            <w:tcW w:w="7383"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color w:val="000000"/>
                <w:sz w:val="20"/>
                <w:szCs w:val="20"/>
              </w:rPr>
            </w:pPr>
            <w:r w:rsidRPr="003D1294">
              <w:rPr>
                <w:color w:val="000000"/>
                <w:sz w:val="20"/>
                <w:szCs w:val="20"/>
              </w:rPr>
              <w:t>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 осуществляющих переданные отдельные государственные полномочия области</w:t>
            </w:r>
          </w:p>
        </w:tc>
        <w:tc>
          <w:tcPr>
            <w:tcW w:w="269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color w:val="000000"/>
                <w:sz w:val="20"/>
                <w:szCs w:val="20"/>
              </w:rPr>
            </w:pPr>
            <w:r w:rsidRPr="003D1294">
              <w:rPr>
                <w:color w:val="000000"/>
                <w:sz w:val="20"/>
                <w:szCs w:val="20"/>
              </w:rPr>
              <w:t>20230024107028100</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101,7</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101,7</w:t>
            </w: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101,7</w:t>
            </w:r>
          </w:p>
        </w:tc>
      </w:tr>
      <w:tr w:rsidR="00F45622" w:rsidRPr="003D1294" w:rsidTr="00F309E8">
        <w:trPr>
          <w:trHeight w:val="1120"/>
        </w:trPr>
        <w:tc>
          <w:tcPr>
            <w:tcW w:w="7383"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color w:val="000000"/>
                <w:sz w:val="20"/>
                <w:szCs w:val="20"/>
              </w:rPr>
            </w:pPr>
            <w:r w:rsidRPr="003D1294">
              <w:rPr>
                <w:b/>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b/>
                <w:color w:val="000000"/>
                <w:sz w:val="20"/>
                <w:szCs w:val="20"/>
              </w:rPr>
            </w:pPr>
            <w:r w:rsidRPr="003D1294">
              <w:rPr>
                <w:b/>
                <w:color w:val="000000"/>
                <w:sz w:val="20"/>
                <w:szCs w:val="20"/>
              </w:rPr>
              <w:t>11402053100000410</w:t>
            </w:r>
          </w:p>
        </w:tc>
        <w:tc>
          <w:tcPr>
            <w:tcW w:w="1984" w:type="dxa"/>
            <w:tcBorders>
              <w:top w:val="nil"/>
              <w:left w:val="nil"/>
              <w:bottom w:val="single" w:sz="4" w:space="0" w:color="auto"/>
              <w:right w:val="single" w:sz="4" w:space="0" w:color="auto"/>
            </w:tcBorders>
            <w:shd w:val="clear" w:color="auto" w:fill="auto"/>
            <w:vAlign w:val="bottom"/>
          </w:tcPr>
          <w:p w:rsidR="00F45622" w:rsidRPr="00E140A3" w:rsidRDefault="00F45622" w:rsidP="00F45622">
            <w:pPr>
              <w:jc w:val="center"/>
              <w:rPr>
                <w:b/>
                <w:sz w:val="20"/>
                <w:szCs w:val="20"/>
              </w:rPr>
            </w:pPr>
            <w:r w:rsidRPr="00E140A3">
              <w:rPr>
                <w:b/>
                <w:sz w:val="20"/>
                <w:szCs w:val="20"/>
              </w:rPr>
              <w:t>391,9</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0,00</w:t>
            </w: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0,00</w:t>
            </w:r>
          </w:p>
        </w:tc>
      </w:tr>
      <w:tr w:rsidR="00F45622" w:rsidRPr="003D1294" w:rsidTr="00F309E8">
        <w:trPr>
          <w:trHeight w:val="811"/>
        </w:trPr>
        <w:tc>
          <w:tcPr>
            <w:tcW w:w="7383"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color w:val="000000"/>
                <w:sz w:val="20"/>
                <w:szCs w:val="20"/>
              </w:rPr>
            </w:pPr>
            <w:r w:rsidRPr="003D1294">
              <w:rPr>
                <w:b/>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69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b/>
                <w:color w:val="000000"/>
                <w:sz w:val="20"/>
                <w:szCs w:val="20"/>
              </w:rPr>
            </w:pPr>
            <w:r w:rsidRPr="003D1294">
              <w:rPr>
                <w:b/>
                <w:color w:val="000000"/>
                <w:sz w:val="20"/>
                <w:szCs w:val="20"/>
              </w:rPr>
              <w:t>11406025100000430</w:t>
            </w:r>
          </w:p>
        </w:tc>
        <w:tc>
          <w:tcPr>
            <w:tcW w:w="1984" w:type="dxa"/>
            <w:tcBorders>
              <w:top w:val="nil"/>
              <w:left w:val="nil"/>
              <w:bottom w:val="single" w:sz="4" w:space="0" w:color="auto"/>
              <w:right w:val="single" w:sz="4" w:space="0" w:color="auto"/>
            </w:tcBorders>
            <w:shd w:val="clear" w:color="auto" w:fill="auto"/>
            <w:vAlign w:val="bottom"/>
          </w:tcPr>
          <w:p w:rsidR="00F45622" w:rsidRPr="00E140A3" w:rsidRDefault="00F45622" w:rsidP="00F45622">
            <w:pPr>
              <w:jc w:val="center"/>
              <w:rPr>
                <w:b/>
                <w:sz w:val="20"/>
                <w:szCs w:val="20"/>
              </w:rPr>
            </w:pPr>
            <w:r w:rsidRPr="00E140A3">
              <w:rPr>
                <w:b/>
                <w:sz w:val="20"/>
                <w:szCs w:val="20"/>
              </w:rPr>
              <w:t>80,00</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0,00</w:t>
            </w: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0,00</w:t>
            </w:r>
          </w:p>
        </w:tc>
      </w:tr>
      <w:tr w:rsidR="00F45622" w:rsidRPr="003D1294" w:rsidTr="00F309E8">
        <w:trPr>
          <w:trHeight w:val="544"/>
        </w:trPr>
        <w:tc>
          <w:tcPr>
            <w:tcW w:w="7383"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sz w:val="20"/>
                <w:szCs w:val="20"/>
              </w:rPr>
            </w:pPr>
            <w:r>
              <w:rPr>
                <w:b/>
                <w:sz w:val="20"/>
                <w:szCs w:val="20"/>
              </w:rPr>
              <w:t>Иные межбюджетные трансферты</w:t>
            </w:r>
          </w:p>
        </w:tc>
        <w:tc>
          <w:tcPr>
            <w:tcW w:w="269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b/>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tcPr>
          <w:p w:rsidR="00F45622" w:rsidRPr="00053CEC" w:rsidRDefault="00F45622" w:rsidP="00F309E8">
            <w:pPr>
              <w:rPr>
                <w:b/>
                <w:sz w:val="20"/>
                <w:szCs w:val="20"/>
              </w:rPr>
            </w:pPr>
            <w:r>
              <w:rPr>
                <w:b/>
                <w:sz w:val="20"/>
                <w:szCs w:val="20"/>
              </w:rPr>
              <w:t>601,7</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r>
      <w:tr w:rsidR="00F45622" w:rsidRPr="003D1294" w:rsidTr="00F309E8">
        <w:trPr>
          <w:trHeight w:val="835"/>
        </w:trPr>
        <w:tc>
          <w:tcPr>
            <w:tcW w:w="7383" w:type="dxa"/>
            <w:tcBorders>
              <w:top w:val="nil"/>
              <w:left w:val="single" w:sz="4" w:space="0" w:color="auto"/>
              <w:bottom w:val="single" w:sz="4" w:space="0" w:color="auto"/>
              <w:right w:val="single" w:sz="4" w:space="0" w:color="auto"/>
            </w:tcBorders>
            <w:shd w:val="clear" w:color="auto" w:fill="auto"/>
          </w:tcPr>
          <w:p w:rsidR="00F45622" w:rsidRPr="00053CEC" w:rsidRDefault="00F45622" w:rsidP="00F45622">
            <w:pPr>
              <w:rPr>
                <w:color w:val="000000"/>
                <w:sz w:val="20"/>
                <w:szCs w:val="20"/>
              </w:rPr>
            </w:pPr>
            <w:r w:rsidRPr="00053CEC">
              <w:rPr>
                <w:color w:val="000000"/>
                <w:sz w:val="20"/>
                <w:szCs w:val="20"/>
              </w:rPr>
              <w:t>Межбюджетные трансферты, предаваемые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94" w:type="dxa"/>
            <w:tcBorders>
              <w:top w:val="nil"/>
              <w:left w:val="nil"/>
              <w:bottom w:val="single" w:sz="4" w:space="0" w:color="auto"/>
              <w:right w:val="single" w:sz="4" w:space="0" w:color="auto"/>
            </w:tcBorders>
            <w:shd w:val="clear" w:color="auto" w:fill="auto"/>
            <w:vAlign w:val="bottom"/>
          </w:tcPr>
          <w:p w:rsidR="00F45622" w:rsidRPr="00053CEC" w:rsidRDefault="00F45622" w:rsidP="00F45622">
            <w:pPr>
              <w:rPr>
                <w:color w:val="000000"/>
                <w:sz w:val="20"/>
                <w:szCs w:val="20"/>
              </w:rPr>
            </w:pPr>
            <w:r w:rsidRPr="00053CEC">
              <w:rPr>
                <w:color w:val="000000"/>
                <w:sz w:val="20"/>
                <w:szCs w:val="20"/>
              </w:rPr>
              <w:t>20240014100000150</w:t>
            </w:r>
          </w:p>
        </w:tc>
        <w:tc>
          <w:tcPr>
            <w:tcW w:w="1984" w:type="dxa"/>
            <w:tcBorders>
              <w:top w:val="nil"/>
              <w:left w:val="nil"/>
              <w:bottom w:val="single" w:sz="4" w:space="0" w:color="auto"/>
              <w:right w:val="single" w:sz="4" w:space="0" w:color="auto"/>
            </w:tcBorders>
            <w:shd w:val="clear" w:color="auto" w:fill="auto"/>
            <w:vAlign w:val="bottom"/>
          </w:tcPr>
          <w:p w:rsidR="00F45622" w:rsidRPr="00053CEC" w:rsidRDefault="00F45622" w:rsidP="00F45622">
            <w:pPr>
              <w:jc w:val="center"/>
              <w:rPr>
                <w:sz w:val="20"/>
                <w:szCs w:val="20"/>
              </w:rPr>
            </w:pPr>
            <w:r w:rsidRPr="00053CEC">
              <w:rPr>
                <w:sz w:val="20"/>
                <w:szCs w:val="20"/>
              </w:rPr>
              <w:t>97,3</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0,00</w:t>
            </w: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0,00</w:t>
            </w:r>
          </w:p>
        </w:tc>
      </w:tr>
      <w:tr w:rsidR="00F45622" w:rsidRPr="003D1294" w:rsidTr="00F309E8">
        <w:trPr>
          <w:trHeight w:val="833"/>
        </w:trPr>
        <w:tc>
          <w:tcPr>
            <w:tcW w:w="7383" w:type="dxa"/>
            <w:tcBorders>
              <w:top w:val="nil"/>
              <w:left w:val="single" w:sz="4" w:space="0" w:color="auto"/>
              <w:bottom w:val="single" w:sz="4" w:space="0" w:color="auto"/>
              <w:right w:val="single" w:sz="4" w:space="0" w:color="auto"/>
            </w:tcBorders>
            <w:shd w:val="clear" w:color="auto" w:fill="auto"/>
          </w:tcPr>
          <w:p w:rsidR="00F45622" w:rsidRPr="00BE5619" w:rsidRDefault="00F45622" w:rsidP="00F45622">
            <w:pPr>
              <w:rPr>
                <w:color w:val="000000"/>
                <w:sz w:val="20"/>
                <w:szCs w:val="20"/>
              </w:rPr>
            </w:pPr>
            <w:r w:rsidRPr="00BE5619">
              <w:rPr>
                <w:color w:val="000000"/>
                <w:sz w:val="20"/>
                <w:szCs w:val="20"/>
              </w:rPr>
              <w:t>Иные межбюджетные трансферты бюджетам городских и сельских поселений област на частичную компенсацию дополнительных расходов на повышение оплаты труда работников бюджетной сферы</w:t>
            </w:r>
          </w:p>
        </w:tc>
        <w:tc>
          <w:tcPr>
            <w:tcW w:w="2694" w:type="dxa"/>
            <w:tcBorders>
              <w:top w:val="nil"/>
              <w:left w:val="nil"/>
              <w:bottom w:val="single" w:sz="4" w:space="0" w:color="auto"/>
              <w:right w:val="single" w:sz="4" w:space="0" w:color="auto"/>
            </w:tcBorders>
            <w:shd w:val="clear" w:color="auto" w:fill="auto"/>
            <w:vAlign w:val="bottom"/>
          </w:tcPr>
          <w:p w:rsidR="00F45622" w:rsidRPr="00BE5619" w:rsidRDefault="00F45622" w:rsidP="00F45622">
            <w:pPr>
              <w:rPr>
                <w:color w:val="000000"/>
                <w:sz w:val="20"/>
                <w:szCs w:val="20"/>
              </w:rPr>
            </w:pPr>
            <w:r w:rsidRPr="00BE5619">
              <w:rPr>
                <w:color w:val="000000"/>
                <w:sz w:val="20"/>
                <w:szCs w:val="20"/>
              </w:rPr>
              <w:t>20249999107142150</w:t>
            </w:r>
          </w:p>
        </w:tc>
        <w:tc>
          <w:tcPr>
            <w:tcW w:w="1984" w:type="dxa"/>
            <w:tcBorders>
              <w:top w:val="nil"/>
              <w:left w:val="nil"/>
              <w:bottom w:val="single" w:sz="4" w:space="0" w:color="auto"/>
              <w:right w:val="single" w:sz="4" w:space="0" w:color="auto"/>
            </w:tcBorders>
            <w:shd w:val="clear" w:color="auto" w:fill="auto"/>
            <w:vAlign w:val="bottom"/>
          </w:tcPr>
          <w:p w:rsidR="00F45622" w:rsidRPr="00053CEC" w:rsidRDefault="00F45622" w:rsidP="00F45622">
            <w:pPr>
              <w:jc w:val="center"/>
              <w:rPr>
                <w:sz w:val="20"/>
                <w:szCs w:val="20"/>
              </w:rPr>
            </w:pPr>
            <w:r>
              <w:rPr>
                <w:sz w:val="20"/>
                <w:szCs w:val="20"/>
              </w:rPr>
              <w:t>260</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r>
      <w:tr w:rsidR="00F45622" w:rsidRPr="003D1294" w:rsidTr="00F309E8">
        <w:trPr>
          <w:trHeight w:val="854"/>
        </w:trPr>
        <w:tc>
          <w:tcPr>
            <w:tcW w:w="7383" w:type="dxa"/>
            <w:tcBorders>
              <w:top w:val="nil"/>
              <w:left w:val="single" w:sz="4" w:space="0" w:color="auto"/>
              <w:bottom w:val="single" w:sz="4" w:space="0" w:color="auto"/>
              <w:right w:val="single" w:sz="4" w:space="0" w:color="auto"/>
            </w:tcBorders>
            <w:shd w:val="clear" w:color="auto" w:fill="auto"/>
          </w:tcPr>
          <w:p w:rsidR="00F45622" w:rsidRPr="00BE5619" w:rsidRDefault="00F45622" w:rsidP="00F45622">
            <w:pPr>
              <w:rPr>
                <w:color w:val="000000"/>
                <w:sz w:val="20"/>
                <w:szCs w:val="20"/>
              </w:rPr>
            </w:pPr>
            <w:r w:rsidRPr="00BE5619">
              <w:rPr>
                <w:color w:val="000000"/>
                <w:sz w:val="20"/>
                <w:szCs w:val="20"/>
              </w:rPr>
              <w:t xml:space="preserve">Иные межбюджетные трансферты </w:t>
            </w:r>
            <w:r>
              <w:rPr>
                <w:color w:val="000000"/>
                <w:sz w:val="20"/>
                <w:szCs w:val="20"/>
              </w:rPr>
              <w:t>из бюджета Старорусского муниципального района бюджетам городского и сельских поселений на поддержку мер по обеспечению сбалансированности бюджета</w:t>
            </w:r>
          </w:p>
        </w:tc>
        <w:tc>
          <w:tcPr>
            <w:tcW w:w="2694" w:type="dxa"/>
            <w:tcBorders>
              <w:top w:val="nil"/>
              <w:left w:val="nil"/>
              <w:bottom w:val="single" w:sz="4" w:space="0" w:color="auto"/>
              <w:right w:val="single" w:sz="4" w:space="0" w:color="auto"/>
            </w:tcBorders>
            <w:shd w:val="clear" w:color="auto" w:fill="auto"/>
            <w:vAlign w:val="bottom"/>
          </w:tcPr>
          <w:p w:rsidR="00F45622" w:rsidRPr="00BE5619" w:rsidRDefault="00F45622" w:rsidP="00F45622">
            <w:pPr>
              <w:rPr>
                <w:color w:val="000000"/>
                <w:sz w:val="20"/>
                <w:szCs w:val="20"/>
              </w:rPr>
            </w:pPr>
            <w:r w:rsidRPr="00BE5619">
              <w:rPr>
                <w:color w:val="000000"/>
                <w:sz w:val="20"/>
                <w:szCs w:val="20"/>
              </w:rPr>
              <w:t>2024999910</w:t>
            </w:r>
            <w:r>
              <w:rPr>
                <w:color w:val="000000"/>
                <w:sz w:val="20"/>
                <w:szCs w:val="20"/>
              </w:rPr>
              <w:t>4070</w:t>
            </w:r>
            <w:r w:rsidRPr="00BE5619">
              <w:rPr>
                <w:color w:val="000000"/>
                <w:sz w:val="20"/>
                <w:szCs w:val="20"/>
              </w:rPr>
              <w:t>150</w:t>
            </w:r>
          </w:p>
        </w:tc>
        <w:tc>
          <w:tcPr>
            <w:tcW w:w="1984" w:type="dxa"/>
            <w:tcBorders>
              <w:top w:val="nil"/>
              <w:left w:val="nil"/>
              <w:bottom w:val="single" w:sz="4" w:space="0" w:color="auto"/>
              <w:right w:val="single" w:sz="4" w:space="0" w:color="auto"/>
            </w:tcBorders>
            <w:shd w:val="clear" w:color="auto" w:fill="auto"/>
            <w:vAlign w:val="bottom"/>
          </w:tcPr>
          <w:p w:rsidR="00F45622" w:rsidRPr="00053CEC" w:rsidRDefault="00F45622" w:rsidP="00F45622">
            <w:pPr>
              <w:jc w:val="center"/>
              <w:rPr>
                <w:sz w:val="20"/>
                <w:szCs w:val="20"/>
              </w:rPr>
            </w:pPr>
            <w:r w:rsidRPr="00053CEC">
              <w:rPr>
                <w:sz w:val="20"/>
                <w:szCs w:val="20"/>
              </w:rPr>
              <w:t>244,4</w:t>
            </w:r>
          </w:p>
        </w:tc>
        <w:tc>
          <w:tcPr>
            <w:tcW w:w="1985"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c>
          <w:tcPr>
            <w:tcW w:w="184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r>
      <w:tr w:rsidR="00F45622" w:rsidRPr="003D1294" w:rsidTr="00F309E8">
        <w:trPr>
          <w:trHeight w:val="497"/>
        </w:trPr>
        <w:tc>
          <w:tcPr>
            <w:tcW w:w="7383" w:type="dxa"/>
            <w:tcBorders>
              <w:top w:val="nil"/>
              <w:left w:val="single" w:sz="4" w:space="0" w:color="auto"/>
              <w:bottom w:val="single" w:sz="4" w:space="0" w:color="auto"/>
              <w:right w:val="single" w:sz="4" w:space="0" w:color="auto"/>
            </w:tcBorders>
            <w:shd w:val="clear" w:color="auto" w:fill="auto"/>
            <w:vAlign w:val="bottom"/>
          </w:tcPr>
          <w:p w:rsidR="00F45622" w:rsidRDefault="00F45622" w:rsidP="00F45622">
            <w:pPr>
              <w:rPr>
                <w:b/>
                <w:bCs/>
                <w:color w:val="000000"/>
                <w:sz w:val="20"/>
                <w:szCs w:val="20"/>
              </w:rPr>
            </w:pPr>
            <w:r>
              <w:rPr>
                <w:b/>
                <w:bCs/>
                <w:color w:val="000000"/>
                <w:sz w:val="20"/>
                <w:szCs w:val="20"/>
              </w:rPr>
              <w:t>Прочие поступления</w:t>
            </w:r>
          </w:p>
        </w:tc>
        <w:tc>
          <w:tcPr>
            <w:tcW w:w="2694" w:type="dxa"/>
            <w:tcBorders>
              <w:top w:val="nil"/>
              <w:left w:val="nil"/>
              <w:bottom w:val="single" w:sz="4" w:space="0" w:color="auto"/>
              <w:right w:val="single" w:sz="4" w:space="0" w:color="auto"/>
            </w:tcBorders>
            <w:shd w:val="clear" w:color="auto" w:fill="auto"/>
            <w:vAlign w:val="bottom"/>
          </w:tcPr>
          <w:p w:rsidR="00F45622" w:rsidRDefault="00F45622" w:rsidP="00F45622">
            <w:pPr>
              <w:rPr>
                <w:b/>
                <w:bCs/>
                <w:sz w:val="20"/>
                <w:szCs w:val="20"/>
              </w:rPr>
            </w:pPr>
            <w:r>
              <w:rPr>
                <w:b/>
                <w:bCs/>
                <w:sz w:val="20"/>
                <w:szCs w:val="20"/>
              </w:rPr>
              <w:t>207050000000000150</w:t>
            </w:r>
          </w:p>
        </w:tc>
        <w:tc>
          <w:tcPr>
            <w:tcW w:w="1984"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b/>
                <w:bCs/>
                <w:sz w:val="20"/>
                <w:szCs w:val="20"/>
              </w:rPr>
            </w:pPr>
            <w:r>
              <w:rPr>
                <w:b/>
                <w:bCs/>
                <w:sz w:val="20"/>
                <w:szCs w:val="20"/>
              </w:rPr>
              <w:t>181,2</w:t>
            </w:r>
          </w:p>
        </w:tc>
        <w:tc>
          <w:tcPr>
            <w:tcW w:w="1985"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20"/>
                <w:szCs w:val="20"/>
              </w:rPr>
            </w:pPr>
            <w:r>
              <w:rPr>
                <w:sz w:val="20"/>
                <w:szCs w:val="20"/>
              </w:rPr>
              <w:t>0</w:t>
            </w:r>
          </w:p>
        </w:tc>
        <w:tc>
          <w:tcPr>
            <w:tcW w:w="1842"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20"/>
                <w:szCs w:val="20"/>
              </w:rPr>
            </w:pPr>
            <w:r>
              <w:rPr>
                <w:sz w:val="20"/>
                <w:szCs w:val="20"/>
              </w:rPr>
              <w:t>0</w:t>
            </w:r>
          </w:p>
        </w:tc>
      </w:tr>
      <w:tr w:rsidR="00F45622" w:rsidRPr="003D1294" w:rsidTr="00F309E8">
        <w:trPr>
          <w:trHeight w:val="633"/>
        </w:trPr>
        <w:tc>
          <w:tcPr>
            <w:tcW w:w="7383" w:type="dxa"/>
            <w:tcBorders>
              <w:top w:val="nil"/>
              <w:left w:val="single" w:sz="4" w:space="0" w:color="auto"/>
              <w:bottom w:val="single" w:sz="4" w:space="0" w:color="auto"/>
              <w:right w:val="single" w:sz="4" w:space="0" w:color="auto"/>
            </w:tcBorders>
            <w:shd w:val="clear" w:color="auto" w:fill="auto"/>
            <w:vAlign w:val="bottom"/>
          </w:tcPr>
          <w:p w:rsidR="00F45622" w:rsidRDefault="00F45622" w:rsidP="00F45622">
            <w:pPr>
              <w:rPr>
                <w:sz w:val="20"/>
                <w:szCs w:val="20"/>
              </w:rPr>
            </w:pPr>
            <w:r>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2694"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color w:val="000000"/>
                <w:sz w:val="20"/>
                <w:szCs w:val="20"/>
              </w:rPr>
            </w:pPr>
            <w:r>
              <w:rPr>
                <w:color w:val="000000"/>
                <w:sz w:val="20"/>
                <w:szCs w:val="20"/>
              </w:rPr>
              <w:t>20705020100000150</w:t>
            </w:r>
          </w:p>
        </w:tc>
        <w:tc>
          <w:tcPr>
            <w:tcW w:w="1984"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color w:val="000000"/>
              </w:rPr>
            </w:pPr>
            <w:r>
              <w:rPr>
                <w:color w:val="000000"/>
              </w:rPr>
              <w:t>76,2</w:t>
            </w:r>
          </w:p>
        </w:tc>
        <w:tc>
          <w:tcPr>
            <w:tcW w:w="1985"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color w:val="000000"/>
              </w:rPr>
            </w:pPr>
            <w:r>
              <w:rPr>
                <w:color w:val="000000"/>
              </w:rPr>
              <w:t>0</w:t>
            </w:r>
          </w:p>
        </w:tc>
        <w:tc>
          <w:tcPr>
            <w:tcW w:w="1842"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20"/>
                <w:szCs w:val="20"/>
              </w:rPr>
            </w:pPr>
            <w:r>
              <w:rPr>
                <w:sz w:val="20"/>
                <w:szCs w:val="20"/>
              </w:rPr>
              <w:t>0</w:t>
            </w:r>
          </w:p>
        </w:tc>
      </w:tr>
      <w:tr w:rsidR="00F45622" w:rsidRPr="003D1294" w:rsidTr="00F309E8">
        <w:trPr>
          <w:trHeight w:val="541"/>
        </w:trPr>
        <w:tc>
          <w:tcPr>
            <w:tcW w:w="7383" w:type="dxa"/>
            <w:tcBorders>
              <w:top w:val="nil"/>
              <w:left w:val="single" w:sz="4" w:space="0" w:color="auto"/>
              <w:bottom w:val="single" w:sz="4" w:space="0" w:color="auto"/>
              <w:right w:val="single" w:sz="4" w:space="0" w:color="auto"/>
            </w:tcBorders>
            <w:shd w:val="clear" w:color="auto" w:fill="auto"/>
            <w:vAlign w:val="bottom"/>
          </w:tcPr>
          <w:p w:rsidR="00F45622" w:rsidRDefault="00F45622" w:rsidP="00F45622">
            <w:pPr>
              <w:rPr>
                <w:sz w:val="20"/>
                <w:szCs w:val="20"/>
              </w:rPr>
            </w:pPr>
            <w:r>
              <w:rPr>
                <w:sz w:val="20"/>
                <w:szCs w:val="20"/>
              </w:rPr>
              <w:t>Прочие безвозмездные поступления в бюджеты сельских поселений</w:t>
            </w:r>
          </w:p>
        </w:tc>
        <w:tc>
          <w:tcPr>
            <w:tcW w:w="2694"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color w:val="000000"/>
                <w:sz w:val="20"/>
                <w:szCs w:val="20"/>
              </w:rPr>
            </w:pPr>
            <w:r>
              <w:rPr>
                <w:color w:val="000000"/>
                <w:sz w:val="20"/>
                <w:szCs w:val="20"/>
              </w:rPr>
              <w:t>20705030100000150</w:t>
            </w:r>
          </w:p>
        </w:tc>
        <w:tc>
          <w:tcPr>
            <w:tcW w:w="1984"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color w:val="000000"/>
              </w:rPr>
            </w:pPr>
            <w:r>
              <w:rPr>
                <w:color w:val="000000"/>
              </w:rPr>
              <w:t>105,0</w:t>
            </w:r>
          </w:p>
        </w:tc>
        <w:tc>
          <w:tcPr>
            <w:tcW w:w="1985"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color w:val="000000"/>
              </w:rPr>
            </w:pPr>
            <w:r>
              <w:rPr>
                <w:color w:val="000000"/>
              </w:rPr>
              <w:t>0</w:t>
            </w:r>
          </w:p>
        </w:tc>
        <w:tc>
          <w:tcPr>
            <w:tcW w:w="1842"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20"/>
                <w:szCs w:val="20"/>
              </w:rPr>
            </w:pPr>
            <w:r>
              <w:rPr>
                <w:sz w:val="20"/>
                <w:szCs w:val="20"/>
              </w:rPr>
              <w:t>0</w:t>
            </w:r>
          </w:p>
        </w:tc>
      </w:tr>
      <w:tr w:rsidR="00F45622" w:rsidRPr="003D1294" w:rsidTr="00F309E8">
        <w:trPr>
          <w:trHeight w:val="74"/>
        </w:trPr>
        <w:tc>
          <w:tcPr>
            <w:tcW w:w="7383" w:type="dxa"/>
            <w:tcBorders>
              <w:top w:val="nil"/>
              <w:left w:val="nil"/>
              <w:bottom w:val="nil"/>
              <w:right w:val="nil"/>
            </w:tcBorders>
            <w:shd w:val="clear" w:color="auto" w:fill="auto"/>
            <w:noWrap/>
            <w:vAlign w:val="bottom"/>
          </w:tcPr>
          <w:p w:rsidR="00F45622" w:rsidRPr="003D1294" w:rsidRDefault="00F45622" w:rsidP="00F45622">
            <w:pPr>
              <w:rPr>
                <w:rFonts w:ascii="Arial CYR" w:hAnsi="Arial CYR" w:cs="Arial CYR"/>
                <w:sz w:val="20"/>
                <w:szCs w:val="20"/>
              </w:rPr>
            </w:pPr>
          </w:p>
        </w:tc>
        <w:tc>
          <w:tcPr>
            <w:tcW w:w="2694" w:type="dxa"/>
            <w:tcBorders>
              <w:top w:val="nil"/>
              <w:left w:val="nil"/>
              <w:bottom w:val="nil"/>
              <w:right w:val="nil"/>
            </w:tcBorders>
            <w:shd w:val="clear" w:color="auto" w:fill="auto"/>
            <w:noWrap/>
            <w:vAlign w:val="bottom"/>
          </w:tcPr>
          <w:p w:rsidR="00F45622" w:rsidRPr="003D1294" w:rsidRDefault="00F45622" w:rsidP="00F45622">
            <w:pPr>
              <w:rPr>
                <w:rFonts w:ascii="Arial CYR" w:hAnsi="Arial CYR" w:cs="Arial CYR"/>
                <w:sz w:val="20"/>
                <w:szCs w:val="20"/>
              </w:rPr>
            </w:pPr>
          </w:p>
        </w:tc>
        <w:tc>
          <w:tcPr>
            <w:tcW w:w="1984" w:type="dxa"/>
            <w:tcBorders>
              <w:top w:val="nil"/>
              <w:left w:val="nil"/>
              <w:bottom w:val="nil"/>
              <w:right w:val="nil"/>
            </w:tcBorders>
            <w:shd w:val="clear" w:color="auto" w:fill="auto"/>
            <w:noWrap/>
            <w:vAlign w:val="bottom"/>
          </w:tcPr>
          <w:p w:rsidR="00F45622" w:rsidRPr="003D1294" w:rsidRDefault="00F45622" w:rsidP="00F45622">
            <w:pPr>
              <w:jc w:val="center"/>
              <w:rPr>
                <w:rFonts w:ascii="Arial CYR" w:hAnsi="Arial CYR" w:cs="Arial CYR"/>
                <w:sz w:val="20"/>
                <w:szCs w:val="20"/>
              </w:rPr>
            </w:pPr>
          </w:p>
        </w:tc>
        <w:tc>
          <w:tcPr>
            <w:tcW w:w="1985" w:type="dxa"/>
            <w:tcBorders>
              <w:top w:val="nil"/>
              <w:left w:val="nil"/>
              <w:bottom w:val="nil"/>
              <w:right w:val="nil"/>
            </w:tcBorders>
            <w:shd w:val="clear" w:color="auto" w:fill="auto"/>
            <w:noWrap/>
            <w:vAlign w:val="bottom"/>
          </w:tcPr>
          <w:p w:rsidR="00F45622" w:rsidRPr="003D1294" w:rsidRDefault="00F45622" w:rsidP="00F45622">
            <w:pPr>
              <w:jc w:val="center"/>
              <w:rPr>
                <w:rFonts w:ascii="Arial CYR" w:hAnsi="Arial CYR" w:cs="Arial CYR"/>
                <w:sz w:val="20"/>
                <w:szCs w:val="20"/>
              </w:rPr>
            </w:pPr>
          </w:p>
        </w:tc>
        <w:tc>
          <w:tcPr>
            <w:tcW w:w="1842" w:type="dxa"/>
            <w:tcBorders>
              <w:top w:val="nil"/>
              <w:left w:val="nil"/>
              <w:bottom w:val="nil"/>
              <w:right w:val="nil"/>
            </w:tcBorders>
            <w:shd w:val="clear" w:color="auto" w:fill="auto"/>
            <w:noWrap/>
            <w:vAlign w:val="bottom"/>
          </w:tcPr>
          <w:p w:rsidR="00F45622" w:rsidRPr="003D1294" w:rsidRDefault="00F45622" w:rsidP="00F45622">
            <w:pPr>
              <w:jc w:val="center"/>
              <w:rPr>
                <w:rFonts w:ascii="Arial CYR" w:hAnsi="Arial CYR" w:cs="Arial CYR"/>
                <w:sz w:val="20"/>
                <w:szCs w:val="20"/>
              </w:rPr>
            </w:pPr>
          </w:p>
        </w:tc>
      </w:tr>
    </w:tbl>
    <w:p w:rsidR="00F45622" w:rsidRPr="003D1294" w:rsidRDefault="00F45622" w:rsidP="00F45622">
      <w:pPr>
        <w:rPr>
          <w:sz w:val="20"/>
          <w:szCs w:val="20"/>
        </w:rPr>
      </w:pPr>
    </w:p>
    <w:p w:rsidR="00F45622" w:rsidRPr="003D1294" w:rsidRDefault="00F45622" w:rsidP="00F45622">
      <w:pPr>
        <w:rPr>
          <w:sz w:val="20"/>
          <w:szCs w:val="20"/>
        </w:rPr>
      </w:pPr>
    </w:p>
    <w:p w:rsidR="00F45622" w:rsidRPr="003D1294" w:rsidRDefault="00F45622" w:rsidP="00F45622">
      <w:pPr>
        <w:rPr>
          <w:sz w:val="20"/>
          <w:szCs w:val="20"/>
        </w:rPr>
      </w:pPr>
    </w:p>
    <w:p w:rsidR="00F45622" w:rsidRPr="003D1294" w:rsidRDefault="00F45622" w:rsidP="00F45622">
      <w:pPr>
        <w:rPr>
          <w:sz w:val="20"/>
          <w:szCs w:val="20"/>
        </w:rPr>
      </w:pPr>
    </w:p>
    <w:p w:rsidR="00F45622" w:rsidRPr="003D1294" w:rsidRDefault="00F45622" w:rsidP="00F45622">
      <w:pPr>
        <w:rPr>
          <w:sz w:val="20"/>
          <w:szCs w:val="20"/>
        </w:rPr>
      </w:pPr>
    </w:p>
    <w:p w:rsidR="00F45622" w:rsidRPr="003D1294" w:rsidRDefault="00F45622" w:rsidP="00F45622">
      <w:pPr>
        <w:rPr>
          <w:sz w:val="20"/>
          <w:szCs w:val="20"/>
        </w:rPr>
      </w:pPr>
      <w:r>
        <w:rPr>
          <w:b/>
          <w:sz w:val="20"/>
          <w:szCs w:val="20"/>
        </w:rPr>
        <w:t xml:space="preserve">                                                                                                                                                    </w:t>
      </w:r>
      <w:r w:rsidRPr="003D1294">
        <w:rPr>
          <w:sz w:val="20"/>
          <w:szCs w:val="20"/>
        </w:rPr>
        <w:t xml:space="preserve"> Приложение 5</w:t>
      </w:r>
    </w:p>
    <w:p w:rsidR="00F45622" w:rsidRPr="003D1294" w:rsidRDefault="00F45622" w:rsidP="00F309E8">
      <w:pPr>
        <w:jc w:val="center"/>
        <w:rPr>
          <w:sz w:val="20"/>
          <w:szCs w:val="20"/>
        </w:rPr>
      </w:pPr>
      <w:r w:rsidRPr="003D1294">
        <w:rPr>
          <w:sz w:val="20"/>
          <w:szCs w:val="20"/>
        </w:rPr>
        <w:t>к решению Совета депутатов «О бюджете Залучского</w:t>
      </w:r>
      <w:r w:rsidR="00F309E8">
        <w:rPr>
          <w:sz w:val="20"/>
          <w:szCs w:val="20"/>
        </w:rPr>
        <w:t xml:space="preserve"> </w:t>
      </w:r>
      <w:r w:rsidRPr="003D1294">
        <w:rPr>
          <w:sz w:val="20"/>
          <w:szCs w:val="20"/>
        </w:rPr>
        <w:t>Сельского поселения на 2021год и на плановый период</w:t>
      </w:r>
      <w:r w:rsidR="00F309E8">
        <w:rPr>
          <w:sz w:val="20"/>
          <w:szCs w:val="20"/>
        </w:rPr>
        <w:t xml:space="preserve"> </w:t>
      </w:r>
      <w:r w:rsidRPr="003D1294">
        <w:rPr>
          <w:sz w:val="20"/>
          <w:szCs w:val="20"/>
        </w:rPr>
        <w:t>2022и 2023годов»</w:t>
      </w:r>
    </w:p>
    <w:p w:rsidR="00F45622" w:rsidRPr="003D1294" w:rsidRDefault="00F45622" w:rsidP="00F45622">
      <w:pPr>
        <w:jc w:val="center"/>
        <w:rPr>
          <w:b/>
          <w:sz w:val="20"/>
          <w:szCs w:val="20"/>
        </w:rPr>
      </w:pPr>
      <w:r w:rsidRPr="003D1294">
        <w:rPr>
          <w:b/>
          <w:sz w:val="20"/>
          <w:szCs w:val="20"/>
        </w:rPr>
        <w:t>Распределение бюджетных ассигнований Залучского сельского поселения по разделам и подразделам, целевым статьям и видам расходов</w:t>
      </w:r>
    </w:p>
    <w:p w:rsidR="00F45622" w:rsidRPr="003D1294" w:rsidRDefault="00F45622" w:rsidP="00F45622">
      <w:pPr>
        <w:jc w:val="center"/>
        <w:rPr>
          <w:b/>
          <w:sz w:val="20"/>
          <w:szCs w:val="20"/>
        </w:rPr>
      </w:pPr>
      <w:r w:rsidRPr="003D1294">
        <w:rPr>
          <w:b/>
          <w:sz w:val="20"/>
          <w:szCs w:val="20"/>
        </w:rPr>
        <w:t>функциональной классификации расходов бюджетов Российской Федерации на 2021год и плановый                период 2022-2023годов</w:t>
      </w:r>
    </w:p>
    <w:p w:rsidR="00F45622" w:rsidRPr="003D1294" w:rsidRDefault="00F45622" w:rsidP="00F45622">
      <w:pPr>
        <w:rPr>
          <w:sz w:val="20"/>
          <w:szCs w:val="20"/>
        </w:rPr>
        <w:sectPr w:rsidR="00F45622" w:rsidRPr="003D1294" w:rsidSect="00F309E8">
          <w:footerReference w:type="even" r:id="rId14"/>
          <w:footerReference w:type="default" r:id="rId15"/>
          <w:pgSz w:w="16838" w:h="11906" w:orient="landscape"/>
          <w:pgMar w:top="567" w:right="567" w:bottom="1134" w:left="567" w:header="709" w:footer="709" w:gutter="0"/>
          <w:cols w:space="708"/>
          <w:titlePg/>
          <w:docGrid w:linePitch="360"/>
        </w:sectPr>
      </w:pPr>
    </w:p>
    <w:tbl>
      <w:tblPr>
        <w:tblW w:w="15747" w:type="dxa"/>
        <w:tblInd w:w="96" w:type="dxa"/>
        <w:tblLook w:val="0000"/>
      </w:tblPr>
      <w:tblGrid>
        <w:gridCol w:w="8376"/>
        <w:gridCol w:w="850"/>
        <w:gridCol w:w="851"/>
        <w:gridCol w:w="1984"/>
        <w:gridCol w:w="992"/>
        <w:gridCol w:w="962"/>
        <w:gridCol w:w="866"/>
        <w:gridCol w:w="866"/>
      </w:tblGrid>
      <w:tr w:rsidR="00F45622" w:rsidRPr="003D1294" w:rsidTr="00F309E8">
        <w:trPr>
          <w:trHeight w:val="264"/>
        </w:trPr>
        <w:tc>
          <w:tcPr>
            <w:tcW w:w="8376" w:type="dxa"/>
            <w:tcBorders>
              <w:top w:val="single" w:sz="4" w:space="0" w:color="auto"/>
              <w:left w:val="single" w:sz="4" w:space="0" w:color="auto"/>
              <w:bottom w:val="single" w:sz="4" w:space="0" w:color="auto"/>
              <w:right w:val="single" w:sz="4" w:space="0" w:color="auto"/>
            </w:tcBorders>
            <w:shd w:val="clear" w:color="auto" w:fill="auto"/>
            <w:vAlign w:val="bottom"/>
          </w:tcPr>
          <w:p w:rsidR="00F45622" w:rsidRPr="003D1294" w:rsidRDefault="00F45622" w:rsidP="00F45622">
            <w:pPr>
              <w:rPr>
                <w:sz w:val="20"/>
                <w:szCs w:val="20"/>
              </w:rPr>
            </w:pPr>
            <w:r w:rsidRPr="003D1294">
              <w:rPr>
                <w:sz w:val="20"/>
                <w:szCs w:val="20"/>
              </w:rPr>
              <w:lastRenderedPageBreak/>
              <w:t>Наименование</w:t>
            </w:r>
          </w:p>
        </w:tc>
        <w:tc>
          <w:tcPr>
            <w:tcW w:w="850" w:type="dxa"/>
            <w:tcBorders>
              <w:top w:val="single" w:sz="4" w:space="0" w:color="auto"/>
              <w:left w:val="nil"/>
              <w:bottom w:val="single" w:sz="4" w:space="0" w:color="auto"/>
              <w:right w:val="single" w:sz="4" w:space="0" w:color="auto"/>
            </w:tcBorders>
            <w:shd w:val="clear" w:color="auto" w:fill="auto"/>
            <w:vAlign w:val="bottom"/>
          </w:tcPr>
          <w:p w:rsidR="00F45622" w:rsidRPr="003D1294" w:rsidRDefault="00F45622" w:rsidP="00F45622">
            <w:pPr>
              <w:rPr>
                <w:sz w:val="20"/>
                <w:szCs w:val="20"/>
              </w:rPr>
            </w:pPr>
            <w:r w:rsidRPr="003D1294">
              <w:rPr>
                <w:sz w:val="20"/>
                <w:szCs w:val="20"/>
              </w:rPr>
              <w:t>Рз</w:t>
            </w:r>
          </w:p>
        </w:tc>
        <w:tc>
          <w:tcPr>
            <w:tcW w:w="851" w:type="dxa"/>
            <w:tcBorders>
              <w:top w:val="single" w:sz="4" w:space="0" w:color="auto"/>
              <w:left w:val="nil"/>
              <w:bottom w:val="single" w:sz="4" w:space="0" w:color="auto"/>
              <w:right w:val="single" w:sz="4" w:space="0" w:color="auto"/>
            </w:tcBorders>
            <w:shd w:val="clear" w:color="auto" w:fill="auto"/>
            <w:vAlign w:val="bottom"/>
          </w:tcPr>
          <w:p w:rsidR="00F45622" w:rsidRPr="003D1294" w:rsidRDefault="00F45622" w:rsidP="00F45622">
            <w:pPr>
              <w:rPr>
                <w:sz w:val="20"/>
                <w:szCs w:val="20"/>
              </w:rPr>
            </w:pPr>
            <w:r w:rsidRPr="003D1294">
              <w:rPr>
                <w:sz w:val="20"/>
                <w:szCs w:val="20"/>
              </w:rPr>
              <w:t>ПР</w:t>
            </w:r>
          </w:p>
        </w:tc>
        <w:tc>
          <w:tcPr>
            <w:tcW w:w="1984" w:type="dxa"/>
            <w:tcBorders>
              <w:top w:val="single" w:sz="4" w:space="0" w:color="auto"/>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ЦСР</w:t>
            </w:r>
          </w:p>
        </w:tc>
        <w:tc>
          <w:tcPr>
            <w:tcW w:w="992" w:type="dxa"/>
            <w:tcBorders>
              <w:top w:val="single" w:sz="4" w:space="0" w:color="auto"/>
              <w:left w:val="nil"/>
              <w:bottom w:val="single" w:sz="4" w:space="0" w:color="auto"/>
              <w:right w:val="single" w:sz="4" w:space="0" w:color="auto"/>
            </w:tcBorders>
            <w:shd w:val="clear" w:color="auto" w:fill="auto"/>
            <w:vAlign w:val="bottom"/>
          </w:tcPr>
          <w:p w:rsidR="00F45622" w:rsidRPr="003D1294" w:rsidRDefault="00F45622" w:rsidP="00F45622">
            <w:pPr>
              <w:rPr>
                <w:sz w:val="20"/>
                <w:szCs w:val="20"/>
              </w:rPr>
            </w:pPr>
            <w:r w:rsidRPr="003D1294">
              <w:rPr>
                <w:sz w:val="20"/>
                <w:szCs w:val="20"/>
              </w:rPr>
              <w:t>ВР</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2021г.</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2022г.</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2023г.</w:t>
            </w:r>
          </w:p>
        </w:tc>
      </w:tr>
      <w:tr w:rsidR="00F45622" w:rsidRPr="003D1294" w:rsidTr="00F309E8">
        <w:trPr>
          <w:trHeight w:val="27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5227,1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4049,1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4053,1</w:t>
            </w:r>
          </w:p>
        </w:tc>
      </w:tr>
      <w:tr w:rsidR="00F45622" w:rsidRPr="003D1294" w:rsidTr="00F309E8">
        <w:trPr>
          <w:trHeight w:val="432"/>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02</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808,5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808,5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808,5</w:t>
            </w:r>
          </w:p>
        </w:tc>
      </w:tr>
      <w:tr w:rsidR="00F45622" w:rsidRPr="003D1294" w:rsidTr="00F309E8">
        <w:trPr>
          <w:trHeight w:val="708"/>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900 00 10 000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Глава муниципального образования</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900 00 100 20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r>
      <w:tr w:rsidR="00F45622" w:rsidRPr="003D1294" w:rsidTr="00F309E8">
        <w:trPr>
          <w:trHeight w:val="480"/>
        </w:trPr>
        <w:tc>
          <w:tcPr>
            <w:tcW w:w="8376" w:type="dxa"/>
            <w:tcBorders>
              <w:top w:val="nil"/>
              <w:left w:val="single" w:sz="4" w:space="0" w:color="auto"/>
              <w:bottom w:val="single" w:sz="4" w:space="0" w:color="auto"/>
              <w:right w:val="single" w:sz="4" w:space="0" w:color="auto"/>
            </w:tcBorders>
            <w:shd w:val="clear" w:color="auto" w:fill="FFFFFF"/>
          </w:tcPr>
          <w:p w:rsidR="00F45622" w:rsidRPr="003D1294" w:rsidRDefault="00F45622" w:rsidP="00F45622">
            <w:pPr>
              <w:rPr>
                <w:sz w:val="20"/>
                <w:szCs w:val="20"/>
              </w:rPr>
            </w:pPr>
            <w:r w:rsidRPr="003D1294">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FFFFFF"/>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FFFFFF"/>
            <w:vAlign w:val="bottom"/>
          </w:tcPr>
          <w:p w:rsidR="00F45622" w:rsidRPr="003D1294" w:rsidRDefault="00F45622" w:rsidP="00F45622">
            <w:pPr>
              <w:jc w:val="center"/>
              <w:rPr>
                <w:sz w:val="20"/>
                <w:szCs w:val="20"/>
              </w:rPr>
            </w:pPr>
            <w:r w:rsidRPr="003D1294">
              <w:rPr>
                <w:sz w:val="20"/>
                <w:szCs w:val="20"/>
              </w:rPr>
              <w:t>02</w:t>
            </w:r>
          </w:p>
        </w:tc>
        <w:tc>
          <w:tcPr>
            <w:tcW w:w="1984" w:type="dxa"/>
            <w:tcBorders>
              <w:top w:val="nil"/>
              <w:left w:val="nil"/>
              <w:bottom w:val="single" w:sz="4" w:space="0" w:color="auto"/>
              <w:right w:val="single" w:sz="4" w:space="0" w:color="auto"/>
            </w:tcBorders>
            <w:shd w:val="clear" w:color="auto" w:fill="FFFFFF"/>
            <w:vAlign w:val="bottom"/>
          </w:tcPr>
          <w:p w:rsidR="00F45622" w:rsidRPr="003D1294" w:rsidRDefault="00F45622" w:rsidP="00F45622">
            <w:pPr>
              <w:jc w:val="center"/>
              <w:rPr>
                <w:sz w:val="20"/>
                <w:szCs w:val="20"/>
              </w:rPr>
            </w:pPr>
            <w:r w:rsidRPr="003D1294">
              <w:rPr>
                <w:sz w:val="20"/>
                <w:szCs w:val="20"/>
              </w:rPr>
              <w:t>900 00 100 20</w:t>
            </w:r>
          </w:p>
        </w:tc>
        <w:tc>
          <w:tcPr>
            <w:tcW w:w="992" w:type="dxa"/>
            <w:tcBorders>
              <w:top w:val="nil"/>
              <w:left w:val="nil"/>
              <w:bottom w:val="single" w:sz="4" w:space="0" w:color="auto"/>
              <w:right w:val="single" w:sz="4" w:space="0" w:color="auto"/>
            </w:tcBorders>
            <w:shd w:val="clear" w:color="auto" w:fill="FFFFFF"/>
            <w:vAlign w:val="bottom"/>
          </w:tcPr>
          <w:p w:rsidR="00F45622" w:rsidRPr="003D1294" w:rsidRDefault="00F45622" w:rsidP="00F45622">
            <w:pPr>
              <w:jc w:val="center"/>
              <w:rPr>
                <w:sz w:val="20"/>
                <w:szCs w:val="20"/>
              </w:rPr>
            </w:pPr>
            <w:r w:rsidRPr="003D1294">
              <w:rPr>
                <w:sz w:val="20"/>
                <w:szCs w:val="20"/>
              </w:rPr>
              <w:t>120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808,5</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808,5</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808,5</w:t>
            </w:r>
          </w:p>
        </w:tc>
      </w:tr>
      <w:tr w:rsidR="00F45622" w:rsidRPr="003D1294" w:rsidTr="00F309E8">
        <w:trPr>
          <w:trHeight w:val="93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04</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4084,4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2949,4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3244,6</w:t>
            </w:r>
          </w:p>
        </w:tc>
      </w:tr>
      <w:tr w:rsidR="00F45622" w:rsidRPr="003D1294" w:rsidTr="00F309E8">
        <w:trPr>
          <w:trHeight w:val="720"/>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"Повышение эффективности бюджетных расходов Администрации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110 00 40 890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sz w:val="20"/>
                <w:szCs w:val="20"/>
              </w:rPr>
            </w:pPr>
            <w:r>
              <w:rPr>
                <w:b/>
                <w:sz w:val="20"/>
                <w:szCs w:val="20"/>
              </w:rPr>
              <w:t>49,6</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sz w:val="20"/>
                <w:szCs w:val="20"/>
              </w:rPr>
            </w:pPr>
            <w:r w:rsidRPr="003D1294">
              <w:rPr>
                <w:b/>
                <w:sz w:val="20"/>
                <w:szCs w:val="20"/>
              </w:rPr>
              <w:t>50,0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sz w:val="20"/>
                <w:szCs w:val="20"/>
              </w:rPr>
            </w:pPr>
            <w:r w:rsidRPr="003D1294">
              <w:rPr>
                <w:b/>
                <w:sz w:val="20"/>
                <w:szCs w:val="20"/>
              </w:rPr>
              <w:t>50,0</w:t>
            </w:r>
          </w:p>
        </w:tc>
      </w:tr>
      <w:tr w:rsidR="00F45622" w:rsidRPr="003D1294" w:rsidTr="00F309E8">
        <w:trPr>
          <w:trHeight w:val="528"/>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110 00 40 890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Pr>
                <w:sz w:val="20"/>
                <w:szCs w:val="20"/>
              </w:rPr>
              <w:t>49,6</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50,0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50,0</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Центральный аппарат</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900 00 100 40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3933,1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2797,7</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2796,7</w:t>
            </w:r>
          </w:p>
        </w:tc>
      </w:tr>
      <w:tr w:rsidR="00F45622" w:rsidRPr="003D1294" w:rsidTr="00F309E8">
        <w:trPr>
          <w:trHeight w:val="480"/>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900 00 100 40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120</w:t>
            </w:r>
          </w:p>
        </w:tc>
        <w:tc>
          <w:tcPr>
            <w:tcW w:w="96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3210,3</w:t>
            </w:r>
          </w:p>
        </w:tc>
        <w:tc>
          <w:tcPr>
            <w:tcW w:w="866"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2665,8</w:t>
            </w:r>
          </w:p>
        </w:tc>
        <w:tc>
          <w:tcPr>
            <w:tcW w:w="866"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2657,5</w:t>
            </w:r>
          </w:p>
        </w:tc>
      </w:tr>
      <w:tr w:rsidR="00F45622" w:rsidRPr="003D1294" w:rsidTr="00F309E8">
        <w:trPr>
          <w:trHeight w:val="492"/>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900 00 100 40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Pr>
                <w:sz w:val="20"/>
                <w:szCs w:val="20"/>
              </w:rPr>
              <w:t>697,8</w:t>
            </w:r>
          </w:p>
        </w:tc>
        <w:tc>
          <w:tcPr>
            <w:tcW w:w="866"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127,9</w:t>
            </w:r>
          </w:p>
        </w:tc>
        <w:tc>
          <w:tcPr>
            <w:tcW w:w="866"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135,2</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900 00 100 40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850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Pr>
                <w:sz w:val="20"/>
                <w:szCs w:val="20"/>
              </w:rPr>
              <w:t>25,0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4,0</w:t>
            </w:r>
          </w:p>
        </w:tc>
      </w:tr>
      <w:tr w:rsidR="00F45622" w:rsidRPr="003D1294" w:rsidTr="00F309E8">
        <w:trPr>
          <w:trHeight w:val="1401"/>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900 01 70 280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101,7</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101,7</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101,7</w:t>
            </w:r>
          </w:p>
        </w:tc>
      </w:tr>
      <w:tr w:rsidR="00F45622" w:rsidRPr="003D1294" w:rsidTr="00F309E8">
        <w:trPr>
          <w:trHeight w:val="456"/>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Расходы на выплаты заработной платы и начислений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900 01 70 280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120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98,7</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98,7</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98,7</w:t>
            </w:r>
          </w:p>
        </w:tc>
      </w:tr>
      <w:tr w:rsidR="00F45622" w:rsidRPr="003D1294" w:rsidTr="00F309E8">
        <w:trPr>
          <w:trHeight w:val="468"/>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900 01 70 280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3,0</w:t>
            </w:r>
          </w:p>
        </w:tc>
      </w:tr>
      <w:tr w:rsidR="00F45622" w:rsidRPr="003D1294" w:rsidTr="00F309E8">
        <w:trPr>
          <w:trHeight w:val="48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06</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w:t>
            </w:r>
          </w:p>
        </w:tc>
      </w:tr>
      <w:tr w:rsidR="00F45622" w:rsidRPr="003D1294" w:rsidTr="00F309E8">
        <w:trPr>
          <w:trHeight w:val="40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lastRenderedPageBreak/>
              <w:t>Передача осуществления части полномочий по решению вопросов местного значения по внешнему финансовому контролю</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06</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900 00 00 050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28,2</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28,2</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28,2</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06</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900 00 00 050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540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28,2</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28,2</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28,2</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Резервные фонды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11</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184,0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151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156</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Резервные фонды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900 00 40 990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184,0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151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156,0</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Резервные фонды местных администраций</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900 00 40 990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184,0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151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156,0</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11</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900 00 40 990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870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184,0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151</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156,0</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13</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122,0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112,0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112,0</w:t>
            </w:r>
          </w:p>
        </w:tc>
      </w:tr>
      <w:tr w:rsidR="00F45622" w:rsidRPr="003D1294" w:rsidTr="00F309E8">
        <w:trPr>
          <w:trHeight w:val="720"/>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"Управление муниципальным имуществом и земельными ресурсами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13</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050 00 40 000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10,0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0,00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0,00</w:t>
            </w:r>
          </w:p>
        </w:tc>
      </w:tr>
      <w:tr w:rsidR="00F45622" w:rsidRPr="003D1294" w:rsidTr="00F309E8">
        <w:trPr>
          <w:trHeight w:val="468"/>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13</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050 00 40 000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10,0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0,00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0,00</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Возмещение компенсационных расходов старостам</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13</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900 00 40 360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112,0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112,0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112,0</w:t>
            </w:r>
          </w:p>
        </w:tc>
      </w:tr>
      <w:tr w:rsidR="00F45622" w:rsidRPr="003D1294" w:rsidTr="00F309E8">
        <w:trPr>
          <w:trHeight w:val="468"/>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13</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900 00 40 360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296</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112,00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112,0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112,0</w:t>
            </w:r>
          </w:p>
        </w:tc>
      </w:tr>
      <w:tr w:rsidR="00F45622" w:rsidRPr="003D1294" w:rsidTr="00F309E8">
        <w:trPr>
          <w:trHeight w:val="27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НАЦИОНАЛЬНАЯ ОБОРОНА</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02</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97,8</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98,8</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102,6</w:t>
            </w:r>
          </w:p>
        </w:tc>
      </w:tr>
      <w:tr w:rsidR="00F45622" w:rsidRPr="003D1294" w:rsidTr="00F309E8">
        <w:trPr>
          <w:trHeight w:val="288"/>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02</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03</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97,8</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98,8</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102,6</w:t>
            </w:r>
          </w:p>
        </w:tc>
      </w:tr>
      <w:tr w:rsidR="00F45622" w:rsidRPr="003D1294" w:rsidTr="00F309E8">
        <w:trPr>
          <w:trHeight w:val="480"/>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900 00 51 180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97,8</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98,8</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102,6</w:t>
            </w:r>
          </w:p>
        </w:tc>
      </w:tr>
      <w:tr w:rsidR="00F45622" w:rsidRPr="003D1294" w:rsidTr="00F309E8">
        <w:trPr>
          <w:trHeight w:val="480"/>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02</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900 00 51 180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120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97,8</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98,8</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102,6</w:t>
            </w:r>
          </w:p>
        </w:tc>
      </w:tr>
      <w:tr w:rsidR="00F45622" w:rsidRPr="003D1294" w:rsidTr="00F309E8">
        <w:trPr>
          <w:trHeight w:val="301"/>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03</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03</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r>
      <w:tr w:rsidR="00F45622" w:rsidRPr="003D1294" w:rsidTr="00F309E8">
        <w:trPr>
          <w:trHeight w:val="423"/>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"Обеспечение пожарной безопасности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090 00 40 140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33,1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33,1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33,1</w:t>
            </w:r>
          </w:p>
        </w:tc>
      </w:tr>
      <w:tr w:rsidR="00F45622" w:rsidRPr="003D1294" w:rsidTr="00F309E8">
        <w:trPr>
          <w:trHeight w:val="444"/>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090 00 40 140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33,1</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33,1</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33,1</w:t>
            </w:r>
          </w:p>
        </w:tc>
      </w:tr>
      <w:tr w:rsidR="00F45622" w:rsidRPr="003D1294" w:rsidTr="00F309E8">
        <w:trPr>
          <w:trHeight w:val="27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НАЦИОНАЛЬНАЯ ЭКОНОМИКА</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3972,7</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2806,4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2825,1</w:t>
            </w:r>
          </w:p>
        </w:tc>
      </w:tr>
      <w:tr w:rsidR="00F45622" w:rsidRPr="003D1294" w:rsidTr="00F309E8">
        <w:trPr>
          <w:trHeight w:val="312"/>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09</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3972,2</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2805,9</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2824,6</w:t>
            </w:r>
          </w:p>
        </w:tc>
      </w:tr>
      <w:tr w:rsidR="00F45622" w:rsidRPr="003D1294" w:rsidTr="00F309E8">
        <w:trPr>
          <w:trHeight w:val="515"/>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030 00 00 000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3972,2</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2805,9</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2824,6</w:t>
            </w:r>
          </w:p>
        </w:tc>
      </w:tr>
      <w:tr w:rsidR="00F45622" w:rsidRPr="003D1294" w:rsidTr="00F309E8">
        <w:trPr>
          <w:trHeight w:val="51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Подпрограмма "Капитальный ремонт и ремонт автомобильных дорог местного значения"</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031 00 00 000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3091,0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2177,1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2244,0</w:t>
            </w:r>
          </w:p>
        </w:tc>
      </w:tr>
      <w:tr w:rsidR="00F45622" w:rsidRPr="003D1294" w:rsidTr="00F309E8">
        <w:trPr>
          <w:trHeight w:val="459"/>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lastRenderedPageBreak/>
              <w:t>Подпрограмма "Капитальный ремонт и ремонт автомобильных дорог местного значения Залучского сельского поселения на 2014 -2023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031 00 71 520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2604,0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1736,0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1736,0</w:t>
            </w:r>
          </w:p>
        </w:tc>
      </w:tr>
      <w:tr w:rsidR="00F45622" w:rsidRPr="003D1294" w:rsidTr="00F309E8">
        <w:trPr>
          <w:trHeight w:val="456"/>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031 00 71 520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2604</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1736,0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1736,0</w:t>
            </w:r>
          </w:p>
        </w:tc>
      </w:tr>
      <w:tr w:rsidR="00F45622" w:rsidRPr="003D1294" w:rsidTr="00F309E8">
        <w:trPr>
          <w:trHeight w:val="708"/>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031 00 S1 520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Pr>
                <w:sz w:val="20"/>
                <w:szCs w:val="20"/>
              </w:rPr>
              <w:t>142,8</w:t>
            </w:r>
          </w:p>
        </w:tc>
        <w:tc>
          <w:tcPr>
            <w:tcW w:w="86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sidRPr="003D1294">
              <w:rPr>
                <w:sz w:val="20"/>
                <w:szCs w:val="20"/>
              </w:rPr>
              <w:t>91,4</w:t>
            </w:r>
          </w:p>
        </w:tc>
        <w:tc>
          <w:tcPr>
            <w:tcW w:w="86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sidRPr="003D1294">
              <w:rPr>
                <w:sz w:val="20"/>
                <w:szCs w:val="20"/>
              </w:rPr>
              <w:t>91,4</w:t>
            </w:r>
          </w:p>
        </w:tc>
      </w:tr>
      <w:tr w:rsidR="00F45622" w:rsidRPr="003D1294" w:rsidTr="00F309E8">
        <w:trPr>
          <w:trHeight w:val="456"/>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031 00 S1 520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142,8</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91,4</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91,4</w:t>
            </w:r>
          </w:p>
        </w:tc>
      </w:tr>
      <w:tr w:rsidR="00F45622" w:rsidRPr="003D1294" w:rsidTr="00F309E8">
        <w:trPr>
          <w:trHeight w:val="461"/>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"Капитальный ремонт и ремонт автомобильных дорог местного значения Залучского сельского поселения на 2014 -2023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031 00 40 220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344,2</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349,7</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416,6</w:t>
            </w:r>
          </w:p>
        </w:tc>
      </w:tr>
      <w:tr w:rsidR="00F45622" w:rsidRPr="003D1294" w:rsidTr="00F309E8">
        <w:trPr>
          <w:trHeight w:val="492"/>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031 00 40 220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Pr>
                <w:sz w:val="20"/>
                <w:szCs w:val="20"/>
              </w:rPr>
              <w:t>344,2</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349,7</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416,6</w:t>
            </w:r>
          </w:p>
        </w:tc>
      </w:tr>
      <w:tr w:rsidR="00F45622" w:rsidRPr="003D1294" w:rsidTr="00F309E8">
        <w:trPr>
          <w:trHeight w:val="732"/>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Подпрограмма "Содержание  автомобильных дорог местного значения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032 00 00 000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881,2</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628,8</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580,6</w:t>
            </w:r>
          </w:p>
        </w:tc>
      </w:tr>
      <w:tr w:rsidR="00F45622" w:rsidRPr="003D1294" w:rsidTr="00F309E8">
        <w:trPr>
          <w:trHeight w:val="75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"Содержание  автомобильных дорог местного значения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032 00 40 230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881,2</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628,8</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580,6</w:t>
            </w:r>
          </w:p>
        </w:tc>
      </w:tr>
      <w:tr w:rsidR="00F45622" w:rsidRPr="003D1294" w:rsidTr="00F309E8">
        <w:trPr>
          <w:trHeight w:val="504"/>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032 00 40 230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881,2</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628,8</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580,6</w:t>
            </w:r>
          </w:p>
        </w:tc>
      </w:tr>
      <w:tr w:rsidR="00F45622" w:rsidRPr="003D1294" w:rsidTr="00F309E8">
        <w:trPr>
          <w:trHeight w:val="288"/>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12</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0,5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0,5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0,5</w:t>
            </w:r>
          </w:p>
        </w:tc>
      </w:tr>
      <w:tr w:rsidR="00F45622" w:rsidRPr="003D1294" w:rsidTr="00F309E8">
        <w:trPr>
          <w:trHeight w:val="720"/>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"Развитие малого и среднего предпринимательства в  Залучском сельском поселении на 2018-2023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12</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040 00 40 000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0,5</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0,5</w:t>
            </w:r>
          </w:p>
        </w:tc>
      </w:tr>
      <w:tr w:rsidR="00F45622" w:rsidRPr="003D1294" w:rsidTr="00F309E8">
        <w:trPr>
          <w:trHeight w:val="528"/>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12</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040 00 40 000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0,5</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0,5</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0,5</w:t>
            </w:r>
          </w:p>
        </w:tc>
      </w:tr>
      <w:tr w:rsidR="00F45622" w:rsidRPr="003D1294" w:rsidTr="00F309E8">
        <w:trPr>
          <w:trHeight w:val="312"/>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2935,4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1381,9</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1383,9</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Коммунальное хозяйство</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02</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000 00 00 000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102,3</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5,0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5,0</w:t>
            </w:r>
          </w:p>
        </w:tc>
      </w:tr>
      <w:tr w:rsidR="00F45622" w:rsidRPr="003D1294" w:rsidTr="00F309E8">
        <w:trPr>
          <w:trHeight w:val="69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010 00 40 140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5,0</w:t>
            </w:r>
          </w:p>
        </w:tc>
      </w:tr>
      <w:tr w:rsidR="00F45622" w:rsidRPr="003D1294" w:rsidTr="00F309E8">
        <w:trPr>
          <w:trHeight w:val="480"/>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02</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010 00 40 140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5,0</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5,0</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5,0</w:t>
            </w:r>
          </w:p>
        </w:tc>
      </w:tr>
      <w:tr w:rsidR="00F45622" w:rsidRPr="003D1294" w:rsidTr="00F309E8">
        <w:trPr>
          <w:trHeight w:val="480"/>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Pr>
                <w:sz w:val="20"/>
                <w:szCs w:val="20"/>
              </w:rPr>
              <w:t>Распределение иных межбюджетных трансфертов бюджетам поселений на передачу полномочий по осуществлению содержания и текущего ремонта сетей водоснабжения</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05</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02</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 xml:space="preserve">900 00 40 440 </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97,3</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r>
      <w:tr w:rsidR="00F45622" w:rsidRPr="003D1294" w:rsidTr="00F309E8">
        <w:trPr>
          <w:trHeight w:val="480"/>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lastRenderedPageBreak/>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05</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02</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900 00 40 440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244</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97,3</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Благоустройство</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03</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2833,1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1341,9</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1378,9</w:t>
            </w:r>
          </w:p>
        </w:tc>
      </w:tr>
      <w:tr w:rsidR="00F45622" w:rsidRPr="003D1294" w:rsidTr="00F309E8">
        <w:trPr>
          <w:trHeight w:val="792"/>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020 00 00 000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2833,1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1341,9</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1378,9</w:t>
            </w:r>
          </w:p>
        </w:tc>
      </w:tr>
      <w:tr w:rsidR="00F45622" w:rsidRPr="003D1294" w:rsidTr="00F309E8">
        <w:trPr>
          <w:trHeight w:val="480"/>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"Уборка и озеленение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472,1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38,0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75,0</w:t>
            </w:r>
          </w:p>
        </w:tc>
      </w:tr>
      <w:tr w:rsidR="00F45622" w:rsidRPr="003D1294" w:rsidTr="00F309E8">
        <w:trPr>
          <w:trHeight w:val="492"/>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021 00 40 530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472,1</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120,0</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120,0</w:t>
            </w:r>
          </w:p>
        </w:tc>
      </w:tr>
      <w:tr w:rsidR="00F45622" w:rsidRPr="003D1294" w:rsidTr="00F309E8">
        <w:trPr>
          <w:trHeight w:val="480"/>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"Освещение улиц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022 00 40 510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1137,3</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1208,9</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1208,9</w:t>
            </w:r>
          </w:p>
        </w:tc>
      </w:tr>
      <w:tr w:rsidR="00F45622" w:rsidRPr="003D1294" w:rsidTr="00F309E8">
        <w:trPr>
          <w:trHeight w:val="516"/>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022 00 40 510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1137,3</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1208,9</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1208,9</w:t>
            </w:r>
          </w:p>
        </w:tc>
      </w:tr>
      <w:tr w:rsidR="00F45622" w:rsidRPr="003D1294" w:rsidTr="00F309E8">
        <w:trPr>
          <w:trHeight w:val="720"/>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i/>
                <w:iCs/>
                <w:sz w:val="20"/>
                <w:szCs w:val="20"/>
              </w:rPr>
            </w:pPr>
            <w:r w:rsidRPr="003D1294">
              <w:rPr>
                <w:b/>
                <w:bCs/>
                <w:i/>
                <w:iCs/>
                <w:sz w:val="20"/>
                <w:szCs w:val="20"/>
              </w:rPr>
              <w:t xml:space="preserve"> </w:t>
            </w:r>
            <w:r w:rsidRPr="003D1294">
              <w:rPr>
                <w:i/>
                <w:iCs/>
                <w:sz w:val="20"/>
                <w:szCs w:val="20"/>
              </w:rPr>
              <w:t>подпрограмма «Содержание мест захоронения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center"/>
              <w:rPr>
                <w:sz w:val="20"/>
                <w:szCs w:val="20"/>
              </w:rPr>
            </w:pPr>
            <w:r w:rsidRPr="003D1294">
              <w:rPr>
                <w:sz w:val="20"/>
                <w:szCs w:val="20"/>
              </w:rPr>
              <w:t xml:space="preserve">  023 00 40 540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145,0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95,0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95,0</w:t>
            </w:r>
          </w:p>
        </w:tc>
      </w:tr>
      <w:tr w:rsidR="00F45622" w:rsidRPr="003D1294" w:rsidTr="00F309E8">
        <w:trPr>
          <w:trHeight w:val="528"/>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sz w:val="20"/>
                <w:szCs w:val="20"/>
              </w:rPr>
            </w:pPr>
            <w:r w:rsidRPr="003D1294">
              <w:rPr>
                <w:sz w:val="20"/>
                <w:szCs w:val="20"/>
              </w:rPr>
              <w:t xml:space="preserve">  023 00 40 540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145,0</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95,0</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95,0</w:t>
            </w:r>
          </w:p>
        </w:tc>
      </w:tr>
      <w:tr w:rsidR="00F45622" w:rsidRPr="003D1294" w:rsidTr="00F309E8">
        <w:trPr>
          <w:trHeight w:val="588"/>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«Комплексное развитие территории Залучском сельском поселении на 2015-2023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center"/>
              <w:rPr>
                <w:sz w:val="20"/>
                <w:szCs w:val="20"/>
              </w:rPr>
            </w:pPr>
            <w:r w:rsidRPr="003D1294">
              <w:rPr>
                <w:sz w:val="20"/>
                <w:szCs w:val="20"/>
              </w:rPr>
              <w:t xml:space="preserve">024 00 L5 764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Pr>
                <w:sz w:val="20"/>
                <w:szCs w:val="20"/>
              </w:rPr>
              <w:t>694,7</w:t>
            </w:r>
          </w:p>
        </w:tc>
        <w:tc>
          <w:tcPr>
            <w:tcW w:w="86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sidRPr="003D1294">
              <w:rPr>
                <w:sz w:val="20"/>
                <w:szCs w:val="20"/>
              </w:rPr>
              <w:t>0,0</w:t>
            </w:r>
          </w:p>
        </w:tc>
        <w:tc>
          <w:tcPr>
            <w:tcW w:w="86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sidRPr="003D1294">
              <w:rPr>
                <w:sz w:val="20"/>
                <w:szCs w:val="20"/>
              </w:rPr>
              <w:t>0,0</w:t>
            </w:r>
          </w:p>
        </w:tc>
      </w:tr>
      <w:tr w:rsidR="00F45622" w:rsidRPr="003D1294" w:rsidTr="00F309E8">
        <w:trPr>
          <w:trHeight w:val="576"/>
        </w:trPr>
        <w:tc>
          <w:tcPr>
            <w:tcW w:w="8376" w:type="dxa"/>
            <w:tcBorders>
              <w:top w:val="nil"/>
              <w:left w:val="single" w:sz="4" w:space="0" w:color="auto"/>
              <w:bottom w:val="single" w:sz="4" w:space="0" w:color="auto"/>
              <w:right w:val="single" w:sz="4" w:space="0" w:color="auto"/>
            </w:tcBorders>
            <w:shd w:val="clear" w:color="auto" w:fill="FFFFFF"/>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sz w:val="20"/>
                <w:szCs w:val="20"/>
              </w:rPr>
            </w:pPr>
            <w:r w:rsidRPr="003D1294">
              <w:rPr>
                <w:sz w:val="20"/>
                <w:szCs w:val="20"/>
              </w:rPr>
              <w:t xml:space="preserve">024 00 L5 764 </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694,7</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0,0</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0,0</w:t>
            </w:r>
          </w:p>
        </w:tc>
      </w:tr>
      <w:tr w:rsidR="00F45622" w:rsidRPr="003D1294" w:rsidTr="00F309E8">
        <w:trPr>
          <w:trHeight w:val="571"/>
        </w:trPr>
        <w:tc>
          <w:tcPr>
            <w:tcW w:w="8376" w:type="dxa"/>
            <w:tcBorders>
              <w:top w:val="nil"/>
              <w:left w:val="single" w:sz="4" w:space="0" w:color="auto"/>
              <w:bottom w:val="single" w:sz="4" w:space="0" w:color="auto"/>
              <w:right w:val="single" w:sz="4" w:space="0" w:color="auto"/>
            </w:tcBorders>
            <w:shd w:val="clear" w:color="auto" w:fill="FFFFFF"/>
          </w:tcPr>
          <w:p w:rsidR="00F45622" w:rsidRDefault="00F45622" w:rsidP="00F45622">
            <w:pPr>
              <w:rPr>
                <w:i/>
                <w:iCs/>
                <w:sz w:val="20"/>
                <w:szCs w:val="20"/>
              </w:rPr>
            </w:pPr>
            <w:r>
              <w:rPr>
                <w:i/>
                <w:iCs/>
                <w:sz w:val="20"/>
                <w:szCs w:val="20"/>
              </w:rPr>
              <w:t>подпрограмма «Комплексное развитие территории Залучском сельском поселении на 2015-2023 годы»</w:t>
            </w:r>
          </w:p>
        </w:tc>
        <w:tc>
          <w:tcPr>
            <w:tcW w:w="850"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05</w:t>
            </w:r>
          </w:p>
        </w:tc>
        <w:tc>
          <w:tcPr>
            <w:tcW w:w="851"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03</w:t>
            </w:r>
          </w:p>
        </w:tc>
        <w:tc>
          <w:tcPr>
            <w:tcW w:w="1984" w:type="dxa"/>
            <w:tcBorders>
              <w:top w:val="nil"/>
              <w:left w:val="nil"/>
              <w:bottom w:val="single" w:sz="4" w:space="0" w:color="auto"/>
              <w:right w:val="single" w:sz="4" w:space="0" w:color="auto"/>
            </w:tcBorders>
            <w:shd w:val="clear" w:color="auto" w:fill="auto"/>
            <w:noWrap/>
            <w:vAlign w:val="bottom"/>
          </w:tcPr>
          <w:p w:rsidR="00F45622" w:rsidRDefault="00F45622" w:rsidP="00F45622">
            <w:pPr>
              <w:jc w:val="center"/>
              <w:rPr>
                <w:sz w:val="18"/>
                <w:szCs w:val="18"/>
              </w:rPr>
            </w:pPr>
            <w:r>
              <w:rPr>
                <w:sz w:val="18"/>
                <w:szCs w:val="18"/>
              </w:rPr>
              <w:t>024 00 00 000</w:t>
            </w:r>
          </w:p>
        </w:tc>
        <w:tc>
          <w:tcPr>
            <w:tcW w:w="992"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 </w:t>
            </w:r>
          </w:p>
        </w:tc>
        <w:tc>
          <w:tcPr>
            <w:tcW w:w="962"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59,0</w:t>
            </w:r>
          </w:p>
        </w:tc>
        <w:tc>
          <w:tcPr>
            <w:tcW w:w="866"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c>
          <w:tcPr>
            <w:tcW w:w="866"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r>
      <w:tr w:rsidR="00F45622" w:rsidRPr="003D1294" w:rsidTr="00F309E8">
        <w:trPr>
          <w:trHeight w:val="576"/>
        </w:trPr>
        <w:tc>
          <w:tcPr>
            <w:tcW w:w="8376" w:type="dxa"/>
            <w:tcBorders>
              <w:top w:val="nil"/>
              <w:left w:val="single" w:sz="4" w:space="0" w:color="auto"/>
              <w:bottom w:val="single" w:sz="4" w:space="0" w:color="auto"/>
              <w:right w:val="single" w:sz="4" w:space="0" w:color="auto"/>
            </w:tcBorders>
            <w:shd w:val="clear" w:color="auto" w:fill="FFFFFF"/>
          </w:tcPr>
          <w:p w:rsidR="00F45622" w:rsidRDefault="00F45622" w:rsidP="00F45622">
            <w:pPr>
              <w:rPr>
                <w:sz w:val="18"/>
                <w:szCs w:val="18"/>
              </w:rPr>
            </w:pPr>
            <w:r>
              <w:rPr>
                <w:sz w:val="18"/>
                <w:szCs w:val="18"/>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05</w:t>
            </w:r>
          </w:p>
        </w:tc>
        <w:tc>
          <w:tcPr>
            <w:tcW w:w="851"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03</w:t>
            </w:r>
          </w:p>
        </w:tc>
        <w:tc>
          <w:tcPr>
            <w:tcW w:w="1984" w:type="dxa"/>
            <w:tcBorders>
              <w:top w:val="nil"/>
              <w:left w:val="nil"/>
              <w:bottom w:val="single" w:sz="4" w:space="0" w:color="auto"/>
              <w:right w:val="single" w:sz="4" w:space="0" w:color="auto"/>
            </w:tcBorders>
            <w:shd w:val="clear" w:color="auto" w:fill="auto"/>
            <w:noWrap/>
            <w:vAlign w:val="bottom"/>
          </w:tcPr>
          <w:p w:rsidR="00F45622" w:rsidRDefault="00F45622" w:rsidP="00F45622">
            <w:pPr>
              <w:jc w:val="center"/>
              <w:rPr>
                <w:sz w:val="18"/>
                <w:szCs w:val="18"/>
              </w:rPr>
            </w:pPr>
            <w:r>
              <w:rPr>
                <w:sz w:val="18"/>
                <w:szCs w:val="18"/>
              </w:rPr>
              <w:t>024 01 72 090</w:t>
            </w:r>
          </w:p>
        </w:tc>
        <w:tc>
          <w:tcPr>
            <w:tcW w:w="992"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240</w:t>
            </w:r>
          </w:p>
        </w:tc>
        <w:tc>
          <w:tcPr>
            <w:tcW w:w="962"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59,0</w:t>
            </w:r>
          </w:p>
        </w:tc>
        <w:tc>
          <w:tcPr>
            <w:tcW w:w="866"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c>
          <w:tcPr>
            <w:tcW w:w="866"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r>
      <w:tr w:rsidR="00F45622" w:rsidRPr="003D1294" w:rsidTr="00F309E8">
        <w:trPr>
          <w:trHeight w:val="51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color w:val="000000"/>
                <w:sz w:val="20"/>
                <w:szCs w:val="20"/>
              </w:rPr>
            </w:pPr>
            <w:r w:rsidRPr="003D1294">
              <w:rPr>
                <w:i/>
                <w:iCs/>
                <w:color w:val="000000"/>
                <w:sz w:val="20"/>
                <w:szCs w:val="20"/>
              </w:rPr>
              <w:t>Софинансирование  подпрограмма «Комплексное развитие территории Залучского  сельского поселения на 2019-2023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center"/>
              <w:rPr>
                <w:sz w:val="20"/>
                <w:szCs w:val="20"/>
              </w:rPr>
            </w:pPr>
            <w:r w:rsidRPr="003D1294">
              <w:rPr>
                <w:sz w:val="20"/>
                <w:szCs w:val="20"/>
              </w:rPr>
              <w:t>024 00 S2 090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43,8</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p>
        </w:tc>
      </w:tr>
      <w:tr w:rsidR="00F45622" w:rsidRPr="003D1294" w:rsidTr="00F309E8">
        <w:trPr>
          <w:trHeight w:val="456"/>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98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sz w:val="20"/>
                <w:szCs w:val="20"/>
              </w:rPr>
            </w:pPr>
            <w:r w:rsidRPr="003D1294">
              <w:rPr>
                <w:sz w:val="20"/>
                <w:szCs w:val="20"/>
              </w:rPr>
              <w:t>024 00 S2 090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43,8</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r>
      <w:tr w:rsidR="00F45622" w:rsidRPr="003D1294" w:rsidTr="00F309E8">
        <w:trPr>
          <w:trHeight w:val="456"/>
        </w:trPr>
        <w:tc>
          <w:tcPr>
            <w:tcW w:w="8376" w:type="dxa"/>
            <w:tcBorders>
              <w:top w:val="nil"/>
              <w:left w:val="single" w:sz="4" w:space="0" w:color="auto"/>
              <w:bottom w:val="single" w:sz="4" w:space="0" w:color="auto"/>
              <w:right w:val="single" w:sz="4" w:space="0" w:color="auto"/>
            </w:tcBorders>
            <w:shd w:val="clear" w:color="auto" w:fill="auto"/>
          </w:tcPr>
          <w:p w:rsidR="00F45622" w:rsidRDefault="00F45622" w:rsidP="00F45622">
            <w:pPr>
              <w:rPr>
                <w:i/>
                <w:iCs/>
                <w:color w:val="000000"/>
                <w:sz w:val="18"/>
                <w:szCs w:val="18"/>
              </w:rPr>
            </w:pPr>
            <w:r>
              <w:rPr>
                <w:i/>
                <w:iCs/>
                <w:color w:val="000000"/>
                <w:sz w:val="18"/>
                <w:szCs w:val="18"/>
              </w:rPr>
              <w:t>Софинансирование  подпрограмма «Комплексное развитие территории Залучского сельского поселения на 2019-2023 годы»</w:t>
            </w:r>
          </w:p>
        </w:tc>
        <w:tc>
          <w:tcPr>
            <w:tcW w:w="850"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05</w:t>
            </w:r>
          </w:p>
        </w:tc>
        <w:tc>
          <w:tcPr>
            <w:tcW w:w="851"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03</w:t>
            </w:r>
          </w:p>
        </w:tc>
        <w:tc>
          <w:tcPr>
            <w:tcW w:w="1984" w:type="dxa"/>
            <w:tcBorders>
              <w:top w:val="nil"/>
              <w:left w:val="nil"/>
              <w:bottom w:val="single" w:sz="4" w:space="0" w:color="auto"/>
              <w:right w:val="single" w:sz="4" w:space="0" w:color="auto"/>
            </w:tcBorders>
            <w:shd w:val="clear" w:color="auto" w:fill="auto"/>
            <w:noWrap/>
            <w:vAlign w:val="bottom"/>
          </w:tcPr>
          <w:p w:rsidR="00F45622" w:rsidRDefault="00F45622" w:rsidP="00F45622">
            <w:pPr>
              <w:jc w:val="center"/>
              <w:rPr>
                <w:sz w:val="18"/>
                <w:szCs w:val="18"/>
              </w:rPr>
            </w:pPr>
            <w:r>
              <w:rPr>
                <w:sz w:val="18"/>
                <w:szCs w:val="18"/>
              </w:rPr>
              <w:t>024 00 S5 260</w:t>
            </w:r>
          </w:p>
        </w:tc>
        <w:tc>
          <w:tcPr>
            <w:tcW w:w="992"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 </w:t>
            </w:r>
          </w:p>
        </w:tc>
        <w:tc>
          <w:tcPr>
            <w:tcW w:w="962"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281,2</w:t>
            </w:r>
          </w:p>
        </w:tc>
        <w:tc>
          <w:tcPr>
            <w:tcW w:w="866"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c>
          <w:tcPr>
            <w:tcW w:w="866"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78,4</w:t>
            </w:r>
          </w:p>
        </w:tc>
      </w:tr>
      <w:tr w:rsidR="00F45622" w:rsidRPr="003D1294" w:rsidTr="00F309E8">
        <w:trPr>
          <w:trHeight w:val="456"/>
        </w:trPr>
        <w:tc>
          <w:tcPr>
            <w:tcW w:w="8376" w:type="dxa"/>
            <w:tcBorders>
              <w:top w:val="nil"/>
              <w:left w:val="single" w:sz="4" w:space="0" w:color="auto"/>
              <w:bottom w:val="single" w:sz="4" w:space="0" w:color="auto"/>
              <w:right w:val="single" w:sz="4" w:space="0" w:color="auto"/>
            </w:tcBorders>
            <w:shd w:val="clear" w:color="auto" w:fill="auto"/>
          </w:tcPr>
          <w:p w:rsidR="00F45622" w:rsidRDefault="00F45622" w:rsidP="00F45622">
            <w:pPr>
              <w:rPr>
                <w:sz w:val="18"/>
                <w:szCs w:val="18"/>
              </w:rPr>
            </w:pPr>
            <w:r>
              <w:rPr>
                <w:sz w:val="18"/>
                <w:szCs w:val="18"/>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05</w:t>
            </w:r>
          </w:p>
        </w:tc>
        <w:tc>
          <w:tcPr>
            <w:tcW w:w="851"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03</w:t>
            </w:r>
          </w:p>
        </w:tc>
        <w:tc>
          <w:tcPr>
            <w:tcW w:w="1984" w:type="dxa"/>
            <w:tcBorders>
              <w:top w:val="nil"/>
              <w:left w:val="nil"/>
              <w:bottom w:val="single" w:sz="4" w:space="0" w:color="auto"/>
              <w:right w:val="single" w:sz="4" w:space="0" w:color="auto"/>
            </w:tcBorders>
            <w:shd w:val="clear" w:color="auto" w:fill="auto"/>
            <w:noWrap/>
            <w:vAlign w:val="bottom"/>
          </w:tcPr>
          <w:p w:rsidR="00F45622" w:rsidRDefault="00F45622" w:rsidP="00F45622">
            <w:pPr>
              <w:jc w:val="center"/>
              <w:rPr>
                <w:sz w:val="18"/>
                <w:szCs w:val="18"/>
              </w:rPr>
            </w:pPr>
            <w:r>
              <w:rPr>
                <w:sz w:val="18"/>
                <w:szCs w:val="18"/>
              </w:rPr>
              <w:t>024 00 S5 260</w:t>
            </w:r>
          </w:p>
        </w:tc>
        <w:tc>
          <w:tcPr>
            <w:tcW w:w="992"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240</w:t>
            </w:r>
          </w:p>
        </w:tc>
        <w:tc>
          <w:tcPr>
            <w:tcW w:w="962"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281,2</w:t>
            </w:r>
          </w:p>
        </w:tc>
        <w:tc>
          <w:tcPr>
            <w:tcW w:w="866"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c>
          <w:tcPr>
            <w:tcW w:w="866"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78,4</w:t>
            </w:r>
          </w:p>
        </w:tc>
      </w:tr>
      <w:tr w:rsidR="00F45622" w:rsidRPr="003D1294" w:rsidTr="00F309E8">
        <w:trPr>
          <w:trHeight w:val="27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lastRenderedPageBreak/>
              <w:t>КУЛЬТУРА, КИНЕМАТОГРАФИЯ</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08</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4771,1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3827,6</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3831,8</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Культура</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08</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4771,1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3827,6</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3831,8</w:t>
            </w:r>
          </w:p>
        </w:tc>
      </w:tr>
      <w:tr w:rsidR="00F45622" w:rsidRPr="003D1294" w:rsidTr="00F309E8">
        <w:trPr>
          <w:trHeight w:val="528"/>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"Развитие культуры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08</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070 00 20 060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4511,1</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3827,6</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3831,8</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 xml:space="preserve">Субсидии автономным учреждениям </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08</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070 00 20 060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620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4511,1</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3827,6</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3831,8</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BE5619">
              <w:rPr>
                <w:color w:val="000000"/>
                <w:sz w:val="20"/>
                <w:szCs w:val="20"/>
              </w:rPr>
              <w:t>Иные межбюджетные трансферты бюджетам городских и сельских поселений област на частичную компенсацию дополнительных расходов на повышение оплаты труда работников бюджетной сферы</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08</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01</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0700071420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621</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Pr>
                <w:sz w:val="20"/>
                <w:szCs w:val="20"/>
              </w:rPr>
              <w:t>260,0</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p>
        </w:tc>
      </w:tr>
      <w:tr w:rsidR="00F45622" w:rsidRPr="003D1294" w:rsidTr="00F309E8">
        <w:trPr>
          <w:trHeight w:val="27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СОЦИАЛЬНАЯ ПОЛИТИКА</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10</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452,4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452,4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452,4</w:t>
            </w:r>
          </w:p>
        </w:tc>
      </w:tr>
      <w:tr w:rsidR="00F45622" w:rsidRPr="003D1294" w:rsidTr="00F309E8">
        <w:trPr>
          <w:trHeight w:val="528"/>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10</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452,4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452,4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452,4</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Мероприятия в области социальной политики</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10</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900 00 80 000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452,4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452,4</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452,4</w:t>
            </w:r>
          </w:p>
        </w:tc>
      </w:tr>
      <w:tr w:rsidR="00F45622" w:rsidRPr="003D1294" w:rsidTr="00F309E8">
        <w:trPr>
          <w:trHeight w:val="300"/>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900 00 80 000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310</w:t>
            </w:r>
          </w:p>
        </w:tc>
        <w:tc>
          <w:tcPr>
            <w:tcW w:w="96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452,4</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452,4</w:t>
            </w:r>
          </w:p>
        </w:tc>
        <w:tc>
          <w:tcPr>
            <w:tcW w:w="866"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452,4</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ФИЗИЧЕСКАЯ КУЛЬТУРА И СПОРТ</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18,6</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8,0</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8,0</w:t>
            </w:r>
          </w:p>
        </w:tc>
      </w:tr>
      <w:tr w:rsidR="00F45622" w:rsidRPr="003D1294" w:rsidTr="00F309E8">
        <w:trPr>
          <w:trHeight w:val="276"/>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18,6</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7,3</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7,3</w:t>
            </w:r>
          </w:p>
        </w:tc>
      </w:tr>
      <w:tr w:rsidR="00F45622" w:rsidRPr="003D1294" w:rsidTr="00F309E8">
        <w:trPr>
          <w:trHeight w:val="720"/>
        </w:trPr>
        <w:tc>
          <w:tcPr>
            <w:tcW w:w="8376"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"Развитие физической культуры и спорта на территории Залучского сельского поселения на 2014-2023 годы"</w:t>
            </w:r>
          </w:p>
        </w:tc>
        <w:tc>
          <w:tcPr>
            <w:tcW w:w="850"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w:t>
            </w:r>
          </w:p>
        </w:tc>
        <w:tc>
          <w:tcPr>
            <w:tcW w:w="85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98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080 00 40 080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6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18,6</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7,3</w:t>
            </w:r>
          </w:p>
        </w:tc>
        <w:tc>
          <w:tcPr>
            <w:tcW w:w="866"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7,3</w:t>
            </w:r>
          </w:p>
        </w:tc>
      </w:tr>
      <w:tr w:rsidR="00F45622" w:rsidRPr="003D1294" w:rsidTr="00F309E8">
        <w:trPr>
          <w:trHeight w:val="516"/>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11</w:t>
            </w:r>
          </w:p>
        </w:tc>
        <w:tc>
          <w:tcPr>
            <w:tcW w:w="85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98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080 00 40 080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6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18,6</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7,3</w:t>
            </w:r>
          </w:p>
        </w:tc>
        <w:tc>
          <w:tcPr>
            <w:tcW w:w="866"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7,3</w:t>
            </w:r>
          </w:p>
        </w:tc>
      </w:tr>
      <w:tr w:rsidR="00F45622" w:rsidRPr="003D1294" w:rsidTr="00F309E8">
        <w:trPr>
          <w:trHeight w:val="264"/>
        </w:trPr>
        <w:tc>
          <w:tcPr>
            <w:tcW w:w="8376"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ВСЕГО РАСХОДОВ</w:t>
            </w:r>
          </w:p>
        </w:tc>
        <w:tc>
          <w:tcPr>
            <w:tcW w:w="850"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sidRPr="003D1294">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sidRPr="003D1294">
              <w:rPr>
                <w:b/>
                <w:bCs/>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sidRPr="003D1294">
              <w:rPr>
                <w:b/>
                <w:bCs/>
                <w:sz w:val="20"/>
                <w:szCs w:val="20"/>
              </w:rPr>
              <w:t> </w:t>
            </w:r>
          </w:p>
        </w:tc>
        <w:tc>
          <w:tcPr>
            <w:tcW w:w="96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b/>
                <w:bCs/>
                <w:sz w:val="20"/>
                <w:szCs w:val="20"/>
              </w:rPr>
            </w:pPr>
            <w:r>
              <w:rPr>
                <w:b/>
                <w:bCs/>
                <w:sz w:val="20"/>
                <w:szCs w:val="20"/>
              </w:rPr>
              <w:t>17508,2</w:t>
            </w:r>
          </w:p>
        </w:tc>
        <w:tc>
          <w:tcPr>
            <w:tcW w:w="866"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b/>
                <w:bCs/>
                <w:sz w:val="20"/>
                <w:szCs w:val="20"/>
              </w:rPr>
            </w:pPr>
            <w:r w:rsidRPr="003D1294">
              <w:rPr>
                <w:b/>
                <w:bCs/>
                <w:sz w:val="20"/>
                <w:szCs w:val="20"/>
              </w:rPr>
              <w:t>12656,6</w:t>
            </w:r>
          </w:p>
        </w:tc>
        <w:tc>
          <w:tcPr>
            <w:tcW w:w="866"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b/>
                <w:bCs/>
                <w:sz w:val="20"/>
                <w:szCs w:val="20"/>
              </w:rPr>
            </w:pPr>
            <w:r w:rsidRPr="003D1294">
              <w:rPr>
                <w:b/>
                <w:bCs/>
                <w:sz w:val="20"/>
                <w:szCs w:val="20"/>
              </w:rPr>
              <w:t>12689,3</w:t>
            </w:r>
          </w:p>
        </w:tc>
      </w:tr>
    </w:tbl>
    <w:p w:rsidR="00F146B8" w:rsidRDefault="00F146B8" w:rsidP="00F45622">
      <w:pPr>
        <w:jc w:val="right"/>
        <w:rPr>
          <w:color w:val="000000"/>
          <w:sz w:val="20"/>
          <w:szCs w:val="20"/>
        </w:rPr>
      </w:pPr>
    </w:p>
    <w:p w:rsidR="00F146B8" w:rsidRPr="00F146B8" w:rsidRDefault="00F146B8" w:rsidP="00F146B8">
      <w:pPr>
        <w:rPr>
          <w:sz w:val="20"/>
          <w:szCs w:val="20"/>
        </w:rPr>
      </w:pPr>
    </w:p>
    <w:p w:rsidR="00F146B8" w:rsidRPr="00F146B8" w:rsidRDefault="00F146B8" w:rsidP="00F146B8">
      <w:pPr>
        <w:rPr>
          <w:sz w:val="20"/>
          <w:szCs w:val="20"/>
        </w:rPr>
      </w:pPr>
    </w:p>
    <w:p w:rsidR="00F146B8" w:rsidRPr="00F146B8" w:rsidRDefault="00F146B8" w:rsidP="00F146B8">
      <w:pPr>
        <w:rPr>
          <w:sz w:val="20"/>
          <w:szCs w:val="20"/>
        </w:rPr>
      </w:pPr>
    </w:p>
    <w:p w:rsidR="00F146B8" w:rsidRPr="00F146B8" w:rsidRDefault="00F146B8" w:rsidP="00F146B8">
      <w:pPr>
        <w:rPr>
          <w:sz w:val="20"/>
          <w:szCs w:val="20"/>
        </w:rPr>
      </w:pPr>
    </w:p>
    <w:p w:rsidR="00F146B8" w:rsidRPr="00F146B8" w:rsidRDefault="00F146B8" w:rsidP="00F146B8">
      <w:pPr>
        <w:rPr>
          <w:sz w:val="20"/>
          <w:szCs w:val="20"/>
        </w:rPr>
      </w:pPr>
    </w:p>
    <w:p w:rsidR="00F146B8" w:rsidRPr="00F146B8" w:rsidRDefault="00F146B8" w:rsidP="00F146B8">
      <w:pPr>
        <w:rPr>
          <w:sz w:val="20"/>
          <w:szCs w:val="20"/>
        </w:rPr>
      </w:pPr>
    </w:p>
    <w:p w:rsidR="00F146B8" w:rsidRDefault="00F146B8" w:rsidP="00F146B8">
      <w:pPr>
        <w:rPr>
          <w:sz w:val="20"/>
          <w:szCs w:val="20"/>
        </w:rPr>
      </w:pPr>
    </w:p>
    <w:tbl>
      <w:tblPr>
        <w:tblW w:w="16138" w:type="dxa"/>
        <w:tblInd w:w="-12" w:type="dxa"/>
        <w:tblLook w:val="0000"/>
      </w:tblPr>
      <w:tblGrid>
        <w:gridCol w:w="6499"/>
        <w:gridCol w:w="1276"/>
        <w:gridCol w:w="1134"/>
        <w:gridCol w:w="1276"/>
        <w:gridCol w:w="1701"/>
        <w:gridCol w:w="992"/>
        <w:gridCol w:w="992"/>
        <w:gridCol w:w="1134"/>
        <w:gridCol w:w="1134"/>
      </w:tblGrid>
      <w:tr w:rsidR="00F45622" w:rsidRPr="003D1294" w:rsidTr="00F309E8">
        <w:trPr>
          <w:trHeight w:val="264"/>
        </w:trPr>
        <w:tc>
          <w:tcPr>
            <w:tcW w:w="16138" w:type="dxa"/>
            <w:gridSpan w:val="9"/>
            <w:tcBorders>
              <w:top w:val="nil"/>
              <w:left w:val="nil"/>
              <w:bottom w:val="nil"/>
              <w:right w:val="nil"/>
            </w:tcBorders>
            <w:shd w:val="clear" w:color="auto" w:fill="auto"/>
            <w:noWrap/>
            <w:vAlign w:val="bottom"/>
          </w:tcPr>
          <w:p w:rsidR="00F45622" w:rsidRPr="003D1294" w:rsidRDefault="00F45622" w:rsidP="00F45622">
            <w:pPr>
              <w:jc w:val="right"/>
              <w:rPr>
                <w:color w:val="000000"/>
                <w:sz w:val="20"/>
                <w:szCs w:val="20"/>
              </w:rPr>
            </w:pPr>
            <w:r w:rsidRPr="003D1294">
              <w:rPr>
                <w:color w:val="000000"/>
                <w:sz w:val="20"/>
                <w:szCs w:val="20"/>
              </w:rPr>
              <w:t>Приложение 6</w:t>
            </w:r>
          </w:p>
        </w:tc>
      </w:tr>
      <w:tr w:rsidR="00F45622" w:rsidRPr="003D1294" w:rsidTr="00F309E8">
        <w:trPr>
          <w:trHeight w:val="264"/>
        </w:trPr>
        <w:tc>
          <w:tcPr>
            <w:tcW w:w="16138" w:type="dxa"/>
            <w:gridSpan w:val="9"/>
            <w:tcBorders>
              <w:top w:val="nil"/>
              <w:left w:val="nil"/>
              <w:bottom w:val="nil"/>
              <w:right w:val="nil"/>
            </w:tcBorders>
            <w:shd w:val="clear" w:color="auto" w:fill="auto"/>
            <w:noWrap/>
            <w:vAlign w:val="bottom"/>
          </w:tcPr>
          <w:p w:rsidR="00F45622" w:rsidRPr="003D1294" w:rsidRDefault="00F45622" w:rsidP="00F45622">
            <w:pPr>
              <w:jc w:val="right"/>
              <w:rPr>
                <w:color w:val="000000"/>
                <w:sz w:val="20"/>
                <w:szCs w:val="20"/>
              </w:rPr>
            </w:pPr>
            <w:r w:rsidRPr="003D1294">
              <w:rPr>
                <w:color w:val="000000"/>
                <w:sz w:val="20"/>
                <w:szCs w:val="20"/>
              </w:rPr>
              <w:t>к решению Совета депутатов</w:t>
            </w:r>
          </w:p>
        </w:tc>
      </w:tr>
      <w:tr w:rsidR="00F45622" w:rsidRPr="003D1294" w:rsidTr="00F309E8">
        <w:trPr>
          <w:trHeight w:val="264"/>
        </w:trPr>
        <w:tc>
          <w:tcPr>
            <w:tcW w:w="16138" w:type="dxa"/>
            <w:gridSpan w:val="9"/>
            <w:tcBorders>
              <w:top w:val="nil"/>
              <w:left w:val="nil"/>
              <w:bottom w:val="nil"/>
              <w:right w:val="nil"/>
            </w:tcBorders>
            <w:shd w:val="clear" w:color="auto" w:fill="auto"/>
            <w:noWrap/>
            <w:vAlign w:val="bottom"/>
          </w:tcPr>
          <w:p w:rsidR="00F45622" w:rsidRPr="003D1294" w:rsidRDefault="00F45622" w:rsidP="00F45622">
            <w:pPr>
              <w:jc w:val="right"/>
              <w:rPr>
                <w:color w:val="000000"/>
                <w:sz w:val="20"/>
                <w:szCs w:val="20"/>
              </w:rPr>
            </w:pPr>
            <w:r w:rsidRPr="003D1294">
              <w:rPr>
                <w:color w:val="000000"/>
                <w:sz w:val="20"/>
                <w:szCs w:val="20"/>
              </w:rPr>
              <w:t xml:space="preserve"> «О бюджете Залучского сельского поселения </w:t>
            </w:r>
          </w:p>
        </w:tc>
      </w:tr>
      <w:tr w:rsidR="00F45622" w:rsidRPr="003D1294" w:rsidTr="00F309E8">
        <w:trPr>
          <w:trHeight w:val="264"/>
        </w:trPr>
        <w:tc>
          <w:tcPr>
            <w:tcW w:w="16138" w:type="dxa"/>
            <w:gridSpan w:val="9"/>
            <w:tcBorders>
              <w:top w:val="nil"/>
              <w:left w:val="nil"/>
              <w:bottom w:val="nil"/>
              <w:right w:val="nil"/>
            </w:tcBorders>
            <w:shd w:val="clear" w:color="auto" w:fill="auto"/>
            <w:vAlign w:val="bottom"/>
          </w:tcPr>
          <w:p w:rsidR="00F45622" w:rsidRPr="003D1294" w:rsidRDefault="00F45622" w:rsidP="00F45622">
            <w:pPr>
              <w:jc w:val="right"/>
              <w:rPr>
                <w:rFonts w:ascii="Yandex-sans" w:hAnsi="Yandex-sans" w:cs="Arial CYR"/>
                <w:color w:val="000000"/>
                <w:sz w:val="20"/>
                <w:szCs w:val="20"/>
              </w:rPr>
            </w:pPr>
            <w:r w:rsidRPr="003D1294">
              <w:rPr>
                <w:rFonts w:ascii="Yandex-sans" w:hAnsi="Yandex-sans" w:cs="Arial CYR"/>
                <w:color w:val="000000"/>
                <w:sz w:val="20"/>
                <w:szCs w:val="20"/>
              </w:rPr>
              <w:t>на 202</w:t>
            </w:r>
            <w:r w:rsidRPr="003D1294">
              <w:rPr>
                <w:rFonts w:cs="Arial CYR"/>
                <w:color w:val="000000"/>
                <w:sz w:val="20"/>
                <w:szCs w:val="20"/>
              </w:rPr>
              <w:t>1</w:t>
            </w:r>
            <w:r w:rsidRPr="003D1294">
              <w:rPr>
                <w:rFonts w:ascii="Yandex-sans" w:hAnsi="Yandex-sans" w:cs="Arial CYR"/>
                <w:color w:val="000000"/>
                <w:sz w:val="20"/>
                <w:szCs w:val="20"/>
              </w:rPr>
              <w:t xml:space="preserve"> год и на плановый период 202</w:t>
            </w:r>
            <w:r w:rsidRPr="003D1294">
              <w:rPr>
                <w:rFonts w:cs="Arial CYR"/>
                <w:color w:val="000000"/>
                <w:sz w:val="20"/>
                <w:szCs w:val="20"/>
              </w:rPr>
              <w:t>2</w:t>
            </w:r>
            <w:r w:rsidRPr="003D1294">
              <w:rPr>
                <w:rFonts w:ascii="Yandex-sans" w:hAnsi="Yandex-sans" w:cs="Arial CYR"/>
                <w:color w:val="000000"/>
                <w:sz w:val="20"/>
                <w:szCs w:val="20"/>
              </w:rPr>
              <w:t xml:space="preserve"> и 202</w:t>
            </w:r>
            <w:r w:rsidRPr="003D1294">
              <w:rPr>
                <w:rFonts w:cs="Arial CYR"/>
                <w:color w:val="000000"/>
                <w:sz w:val="20"/>
                <w:szCs w:val="20"/>
              </w:rPr>
              <w:t>3</w:t>
            </w:r>
            <w:r w:rsidRPr="003D1294">
              <w:rPr>
                <w:rFonts w:ascii="Yandex-sans" w:hAnsi="Yandex-sans" w:cs="Arial CYR"/>
                <w:color w:val="000000"/>
                <w:sz w:val="20"/>
                <w:szCs w:val="20"/>
              </w:rPr>
              <w:t xml:space="preserve"> годов»</w:t>
            </w:r>
          </w:p>
        </w:tc>
      </w:tr>
      <w:tr w:rsidR="00F45622" w:rsidRPr="003D1294" w:rsidTr="00F309E8">
        <w:trPr>
          <w:trHeight w:val="264"/>
        </w:trPr>
        <w:tc>
          <w:tcPr>
            <w:tcW w:w="16138" w:type="dxa"/>
            <w:gridSpan w:val="9"/>
            <w:tcBorders>
              <w:top w:val="nil"/>
              <w:left w:val="nil"/>
              <w:bottom w:val="nil"/>
              <w:right w:val="nil"/>
            </w:tcBorders>
            <w:shd w:val="clear" w:color="auto" w:fill="auto"/>
            <w:vAlign w:val="bottom"/>
          </w:tcPr>
          <w:p w:rsidR="00F45622" w:rsidRPr="003D1294" w:rsidRDefault="00F45622" w:rsidP="00F45622">
            <w:pPr>
              <w:jc w:val="center"/>
              <w:rPr>
                <w:rFonts w:ascii="Yandex-sans" w:hAnsi="Yandex-sans" w:cs="Arial CYR"/>
                <w:b/>
                <w:bCs/>
                <w:color w:val="000000"/>
                <w:sz w:val="20"/>
                <w:szCs w:val="20"/>
              </w:rPr>
            </w:pPr>
            <w:r w:rsidRPr="003D1294">
              <w:rPr>
                <w:rFonts w:ascii="Yandex-sans" w:hAnsi="Yandex-sans" w:cs="Arial CYR"/>
                <w:b/>
                <w:bCs/>
                <w:color w:val="000000"/>
                <w:sz w:val="20"/>
                <w:szCs w:val="20"/>
              </w:rPr>
              <w:t>Ведомственная структура</w:t>
            </w:r>
          </w:p>
        </w:tc>
      </w:tr>
      <w:tr w:rsidR="00F45622" w:rsidRPr="003D1294" w:rsidTr="00F309E8">
        <w:trPr>
          <w:trHeight w:val="264"/>
        </w:trPr>
        <w:tc>
          <w:tcPr>
            <w:tcW w:w="16138" w:type="dxa"/>
            <w:gridSpan w:val="9"/>
            <w:tcBorders>
              <w:top w:val="nil"/>
              <w:left w:val="nil"/>
              <w:bottom w:val="nil"/>
              <w:right w:val="nil"/>
            </w:tcBorders>
            <w:shd w:val="clear" w:color="auto" w:fill="auto"/>
            <w:vAlign w:val="bottom"/>
          </w:tcPr>
          <w:p w:rsidR="00F45622" w:rsidRPr="003D1294" w:rsidRDefault="00F45622" w:rsidP="00F45622">
            <w:pPr>
              <w:jc w:val="center"/>
              <w:rPr>
                <w:rFonts w:ascii="Yandex-sans" w:hAnsi="Yandex-sans" w:cs="Arial CYR"/>
                <w:b/>
                <w:bCs/>
                <w:color w:val="000000"/>
                <w:sz w:val="20"/>
                <w:szCs w:val="20"/>
              </w:rPr>
            </w:pPr>
            <w:r w:rsidRPr="003D1294">
              <w:rPr>
                <w:rFonts w:ascii="Yandex-sans" w:hAnsi="Yandex-sans" w:cs="Arial CYR"/>
                <w:b/>
                <w:bCs/>
                <w:color w:val="000000"/>
                <w:sz w:val="20"/>
                <w:szCs w:val="20"/>
              </w:rPr>
              <w:t>расходов бюджета Залучского сельского поселения</w:t>
            </w:r>
          </w:p>
        </w:tc>
      </w:tr>
      <w:tr w:rsidR="00F45622" w:rsidRPr="003D1294" w:rsidTr="00F309E8">
        <w:trPr>
          <w:trHeight w:val="264"/>
        </w:trPr>
        <w:tc>
          <w:tcPr>
            <w:tcW w:w="16138" w:type="dxa"/>
            <w:gridSpan w:val="9"/>
            <w:tcBorders>
              <w:top w:val="nil"/>
              <w:left w:val="nil"/>
              <w:bottom w:val="nil"/>
              <w:right w:val="nil"/>
            </w:tcBorders>
            <w:shd w:val="clear" w:color="auto" w:fill="auto"/>
            <w:vAlign w:val="bottom"/>
          </w:tcPr>
          <w:p w:rsidR="00F45622" w:rsidRPr="003D1294" w:rsidRDefault="00F45622" w:rsidP="00F45622">
            <w:pPr>
              <w:jc w:val="center"/>
              <w:rPr>
                <w:rFonts w:cs="Arial CYR"/>
                <w:b/>
                <w:bCs/>
                <w:color w:val="000000"/>
                <w:sz w:val="20"/>
                <w:szCs w:val="20"/>
              </w:rPr>
            </w:pPr>
            <w:r w:rsidRPr="003D1294">
              <w:rPr>
                <w:rFonts w:ascii="Yandex-sans" w:hAnsi="Yandex-sans" w:cs="Arial CYR"/>
                <w:b/>
                <w:bCs/>
                <w:color w:val="000000"/>
                <w:sz w:val="20"/>
                <w:szCs w:val="20"/>
              </w:rPr>
              <w:lastRenderedPageBreak/>
              <w:t>на 202</w:t>
            </w:r>
            <w:r w:rsidRPr="003D1294">
              <w:rPr>
                <w:rFonts w:cs="Arial CYR"/>
                <w:b/>
                <w:bCs/>
                <w:color w:val="000000"/>
                <w:sz w:val="20"/>
                <w:szCs w:val="20"/>
              </w:rPr>
              <w:t>1</w:t>
            </w:r>
            <w:r w:rsidRPr="003D1294">
              <w:rPr>
                <w:rFonts w:ascii="Yandex-sans" w:hAnsi="Yandex-sans" w:cs="Arial CYR"/>
                <w:b/>
                <w:bCs/>
                <w:color w:val="000000"/>
                <w:sz w:val="20"/>
                <w:szCs w:val="20"/>
              </w:rPr>
              <w:t xml:space="preserve"> год и на плановый период 202</w:t>
            </w:r>
            <w:r w:rsidRPr="003D1294">
              <w:rPr>
                <w:rFonts w:cs="Arial CYR"/>
                <w:b/>
                <w:bCs/>
                <w:color w:val="000000"/>
                <w:sz w:val="20"/>
                <w:szCs w:val="20"/>
              </w:rPr>
              <w:t>2</w:t>
            </w:r>
            <w:r w:rsidRPr="003D1294">
              <w:rPr>
                <w:rFonts w:ascii="Yandex-sans" w:hAnsi="Yandex-sans" w:cs="Arial CYR"/>
                <w:b/>
                <w:bCs/>
                <w:color w:val="000000"/>
                <w:sz w:val="20"/>
                <w:szCs w:val="20"/>
              </w:rPr>
              <w:t>-202</w:t>
            </w:r>
            <w:r w:rsidRPr="003D1294">
              <w:rPr>
                <w:rFonts w:cs="Arial CYR"/>
                <w:b/>
                <w:bCs/>
                <w:color w:val="000000"/>
                <w:sz w:val="20"/>
                <w:szCs w:val="20"/>
              </w:rPr>
              <w:t>3</w:t>
            </w:r>
            <w:r w:rsidRPr="003D1294">
              <w:rPr>
                <w:rFonts w:ascii="Yandex-sans" w:hAnsi="Yandex-sans" w:cs="Arial CYR"/>
                <w:b/>
                <w:bCs/>
                <w:color w:val="000000"/>
                <w:sz w:val="20"/>
                <w:szCs w:val="20"/>
              </w:rPr>
              <w:t xml:space="preserve"> годы</w:t>
            </w:r>
          </w:p>
          <w:p w:rsidR="00F45622" w:rsidRPr="003D1294" w:rsidRDefault="00F45622" w:rsidP="00F45622">
            <w:pPr>
              <w:jc w:val="right"/>
              <w:rPr>
                <w:rFonts w:cs="Arial CYR"/>
                <w:b/>
                <w:bCs/>
                <w:color w:val="000000"/>
                <w:sz w:val="20"/>
                <w:szCs w:val="20"/>
              </w:rPr>
            </w:pPr>
            <w:r w:rsidRPr="003D1294">
              <w:rPr>
                <w:b/>
                <w:bCs/>
                <w:sz w:val="20"/>
                <w:szCs w:val="20"/>
              </w:rPr>
              <w:t>(тыс. рублей.)</w:t>
            </w:r>
          </w:p>
        </w:tc>
      </w:tr>
      <w:tr w:rsidR="00F45622" w:rsidRPr="003D1294" w:rsidTr="00F309E8">
        <w:trPr>
          <w:trHeight w:val="264"/>
        </w:trPr>
        <w:tc>
          <w:tcPr>
            <w:tcW w:w="6499" w:type="dxa"/>
            <w:tcBorders>
              <w:top w:val="single" w:sz="4" w:space="0" w:color="auto"/>
              <w:left w:val="single" w:sz="4" w:space="0" w:color="auto"/>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Адм.</w:t>
            </w:r>
          </w:p>
        </w:tc>
        <w:tc>
          <w:tcPr>
            <w:tcW w:w="1134" w:type="dxa"/>
            <w:tcBorders>
              <w:top w:val="single" w:sz="4" w:space="0" w:color="auto"/>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Рз</w:t>
            </w:r>
          </w:p>
        </w:tc>
        <w:tc>
          <w:tcPr>
            <w:tcW w:w="1276" w:type="dxa"/>
            <w:tcBorders>
              <w:top w:val="single" w:sz="4" w:space="0" w:color="auto"/>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ПР</w:t>
            </w:r>
          </w:p>
        </w:tc>
        <w:tc>
          <w:tcPr>
            <w:tcW w:w="1701" w:type="dxa"/>
            <w:tcBorders>
              <w:top w:val="single" w:sz="4" w:space="0" w:color="auto"/>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ЦСР</w:t>
            </w:r>
          </w:p>
        </w:tc>
        <w:tc>
          <w:tcPr>
            <w:tcW w:w="992" w:type="dxa"/>
            <w:tcBorders>
              <w:top w:val="single" w:sz="4" w:space="0" w:color="auto"/>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ВР</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45622" w:rsidRPr="003D1294" w:rsidRDefault="00F45622" w:rsidP="00F45622">
            <w:pPr>
              <w:jc w:val="center"/>
              <w:rPr>
                <w:sz w:val="20"/>
                <w:szCs w:val="20"/>
              </w:rPr>
            </w:pPr>
            <w:r w:rsidRPr="003D1294">
              <w:rPr>
                <w:sz w:val="20"/>
                <w:szCs w:val="20"/>
              </w:rPr>
              <w:t>2021г.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45622" w:rsidRPr="003D1294" w:rsidRDefault="00F45622" w:rsidP="00F45622">
            <w:pPr>
              <w:jc w:val="center"/>
              <w:rPr>
                <w:sz w:val="20"/>
                <w:szCs w:val="20"/>
              </w:rPr>
            </w:pPr>
            <w:r w:rsidRPr="003D1294">
              <w:rPr>
                <w:sz w:val="20"/>
                <w:szCs w:val="20"/>
              </w:rPr>
              <w:t>2022г.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45622" w:rsidRPr="003D1294" w:rsidRDefault="00F45622" w:rsidP="00F45622">
            <w:pPr>
              <w:jc w:val="center"/>
              <w:rPr>
                <w:sz w:val="20"/>
                <w:szCs w:val="20"/>
              </w:rPr>
            </w:pPr>
            <w:r w:rsidRPr="003D1294">
              <w:rPr>
                <w:sz w:val="20"/>
                <w:szCs w:val="20"/>
              </w:rPr>
              <w:t>2023г.</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Администрация Залучского сельского поселения</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sz w:val="20"/>
                <w:szCs w:val="20"/>
              </w:rPr>
            </w:pPr>
            <w:r w:rsidRPr="003D1294">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sz w:val="20"/>
                <w:szCs w:val="20"/>
              </w:rPr>
            </w:pPr>
            <w:r w:rsidRPr="003D1294">
              <w:rPr>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b/>
                <w:sz w:val="20"/>
                <w:szCs w:val="20"/>
              </w:rPr>
            </w:pPr>
            <w:r>
              <w:rPr>
                <w:b/>
                <w:sz w:val="20"/>
                <w:szCs w:val="20"/>
              </w:rPr>
              <w:t>17508,2</w:t>
            </w:r>
          </w:p>
        </w:tc>
        <w:tc>
          <w:tcPr>
            <w:tcW w:w="113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b/>
                <w:sz w:val="20"/>
                <w:szCs w:val="20"/>
              </w:rPr>
            </w:pPr>
            <w:r w:rsidRPr="003D1294">
              <w:rPr>
                <w:b/>
                <w:sz w:val="20"/>
                <w:szCs w:val="20"/>
              </w:rPr>
              <w:t>12658,6</w:t>
            </w:r>
          </w:p>
        </w:tc>
        <w:tc>
          <w:tcPr>
            <w:tcW w:w="113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b/>
                <w:sz w:val="20"/>
                <w:szCs w:val="20"/>
              </w:rPr>
            </w:pPr>
            <w:r>
              <w:rPr>
                <w:b/>
                <w:sz w:val="20"/>
                <w:szCs w:val="20"/>
              </w:rPr>
              <w:t>12689,3</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5227,1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4049,1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4053,1</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02</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808,5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808,5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808,5</w:t>
            </w:r>
          </w:p>
        </w:tc>
      </w:tr>
      <w:tr w:rsidR="00F45622" w:rsidRPr="003D1294" w:rsidTr="00F309E8">
        <w:trPr>
          <w:trHeight w:val="74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900 00 10 000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r>
      <w:tr w:rsidR="00F45622" w:rsidRPr="003D1294" w:rsidTr="00F309E8">
        <w:trPr>
          <w:trHeight w:val="303"/>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Глава муниципального образования</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900 00 100 20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808,5</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FFFFFF"/>
          </w:tcPr>
          <w:p w:rsidR="00F45622" w:rsidRPr="003D1294" w:rsidRDefault="00F45622" w:rsidP="00F45622">
            <w:pPr>
              <w:rPr>
                <w:sz w:val="20"/>
                <w:szCs w:val="20"/>
              </w:rPr>
            </w:pPr>
            <w:r w:rsidRPr="003D1294">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FFFFFF"/>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FFFFFF"/>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FFFFFF"/>
            <w:vAlign w:val="bottom"/>
          </w:tcPr>
          <w:p w:rsidR="00F45622" w:rsidRPr="003D1294" w:rsidRDefault="00F45622" w:rsidP="00F45622">
            <w:pPr>
              <w:jc w:val="center"/>
              <w:rPr>
                <w:sz w:val="20"/>
                <w:szCs w:val="20"/>
              </w:rPr>
            </w:pPr>
            <w:r w:rsidRPr="003D1294">
              <w:rPr>
                <w:sz w:val="20"/>
                <w:szCs w:val="20"/>
              </w:rPr>
              <w:t>02</w:t>
            </w:r>
          </w:p>
        </w:tc>
        <w:tc>
          <w:tcPr>
            <w:tcW w:w="1701" w:type="dxa"/>
            <w:tcBorders>
              <w:top w:val="nil"/>
              <w:left w:val="nil"/>
              <w:bottom w:val="single" w:sz="4" w:space="0" w:color="auto"/>
              <w:right w:val="single" w:sz="4" w:space="0" w:color="auto"/>
            </w:tcBorders>
            <w:shd w:val="clear" w:color="auto" w:fill="FFFFFF"/>
            <w:vAlign w:val="bottom"/>
          </w:tcPr>
          <w:p w:rsidR="00F45622" w:rsidRPr="003D1294" w:rsidRDefault="00F45622" w:rsidP="00F45622">
            <w:pPr>
              <w:jc w:val="center"/>
              <w:rPr>
                <w:sz w:val="20"/>
                <w:szCs w:val="20"/>
              </w:rPr>
            </w:pPr>
            <w:r w:rsidRPr="003D1294">
              <w:rPr>
                <w:sz w:val="20"/>
                <w:szCs w:val="20"/>
              </w:rPr>
              <w:t>900 00 100 20</w:t>
            </w:r>
          </w:p>
        </w:tc>
        <w:tc>
          <w:tcPr>
            <w:tcW w:w="992" w:type="dxa"/>
            <w:tcBorders>
              <w:top w:val="nil"/>
              <w:left w:val="nil"/>
              <w:bottom w:val="single" w:sz="4" w:space="0" w:color="auto"/>
              <w:right w:val="single" w:sz="4" w:space="0" w:color="auto"/>
            </w:tcBorders>
            <w:shd w:val="clear" w:color="auto" w:fill="FFFFFF"/>
            <w:vAlign w:val="bottom"/>
          </w:tcPr>
          <w:p w:rsidR="00F45622" w:rsidRPr="003D1294" w:rsidRDefault="00F45622" w:rsidP="00F45622">
            <w:pPr>
              <w:jc w:val="center"/>
              <w:rPr>
                <w:sz w:val="20"/>
                <w:szCs w:val="20"/>
              </w:rPr>
            </w:pPr>
            <w:r w:rsidRPr="003D1294">
              <w:rPr>
                <w:sz w:val="20"/>
                <w:szCs w:val="20"/>
              </w:rPr>
              <w:t>120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808,5</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808,5</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808,5</w:t>
            </w:r>
          </w:p>
        </w:tc>
      </w:tr>
      <w:tr w:rsidR="00F45622" w:rsidRPr="003D1294" w:rsidTr="00F309E8">
        <w:trPr>
          <w:trHeight w:val="912"/>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04</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4084,4</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2949,4</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3244,6</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"Повышение эффективности бюджетных расходов Администрации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110 00 40 890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47,0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50,0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50,0</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110 00 40 890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47,0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50,0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50,0</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Центральный аппарат</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900 00 100 40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3935,7</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2797,7</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2796,7</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900 00 100 40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120</w:t>
            </w:r>
          </w:p>
        </w:tc>
        <w:tc>
          <w:tcPr>
            <w:tcW w:w="99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3210,3</w:t>
            </w:r>
          </w:p>
        </w:tc>
        <w:tc>
          <w:tcPr>
            <w:tcW w:w="113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2665,8</w:t>
            </w:r>
          </w:p>
        </w:tc>
        <w:tc>
          <w:tcPr>
            <w:tcW w:w="113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2657,5</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900 00 100 40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707,9</w:t>
            </w:r>
          </w:p>
        </w:tc>
        <w:tc>
          <w:tcPr>
            <w:tcW w:w="113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127,9</w:t>
            </w:r>
          </w:p>
        </w:tc>
        <w:tc>
          <w:tcPr>
            <w:tcW w:w="113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sz w:val="20"/>
                <w:szCs w:val="20"/>
              </w:rPr>
            </w:pPr>
            <w:r w:rsidRPr="003D1294">
              <w:rPr>
                <w:sz w:val="20"/>
                <w:szCs w:val="20"/>
              </w:rPr>
              <w:t>135,2</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900 00 100 40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850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17,5</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4,0</w:t>
            </w:r>
          </w:p>
        </w:tc>
      </w:tr>
      <w:tr w:rsidR="00F45622" w:rsidRPr="003D1294" w:rsidTr="00F309E8">
        <w:trPr>
          <w:trHeight w:val="1977"/>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900 01 70 280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101,7</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101,7</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101,7</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lastRenderedPageBreak/>
              <w:t>Расходы на выплаты заработной платы и начислений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900 01 70 280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120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98,7</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98,7</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98,7</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900 01 70 280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3,0</w:t>
            </w:r>
          </w:p>
        </w:tc>
      </w:tr>
      <w:tr w:rsidR="00F45622" w:rsidRPr="003D1294" w:rsidTr="00F309E8">
        <w:trPr>
          <w:trHeight w:val="68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06</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Передача осуществления части полномочий по решению вопросов местного значения по внешнему финансовому контролю</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06</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900 00 00 050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28,2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28,2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28,2</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06</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900 00 00 050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540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28,2</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28,2</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28,2</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Резервные фонды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11</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184,0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151,0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156,0</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Резервные фонды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900 00 40 990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184,0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151,0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156,0</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Резервные фонды местных администраций</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900 00 40 990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184,0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151,0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156,0</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Резервные средства</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11</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900 00 40 990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870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184,0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151,0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156,0</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13</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121,0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7,0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7,0</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"Управление муниципальным имуществом и земельными ресурсами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13</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050 00 40 000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10,0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0,00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0,00</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13</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050 00 40 000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10,0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0,00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0,00</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Возмещение компенсационных расходов старостам</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13</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900 00 40 360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112,0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112,0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112,0</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13</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900 00 40 360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296</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112,0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112,0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112,0</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02</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97,8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98,8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102,6</w:t>
            </w:r>
          </w:p>
        </w:tc>
      </w:tr>
      <w:tr w:rsidR="00F45622" w:rsidRPr="003D1294" w:rsidTr="00F309E8">
        <w:trPr>
          <w:trHeight w:val="312"/>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02</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03</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97,8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98,8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102,6</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900 00 51 180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97,8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98,8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102,6</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02</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900 00 51 180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120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97,8</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98,8</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102,6</w:t>
            </w:r>
          </w:p>
        </w:tc>
      </w:tr>
      <w:tr w:rsidR="00F45622" w:rsidRPr="003D1294" w:rsidTr="00F309E8">
        <w:trPr>
          <w:trHeight w:val="528"/>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03</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Обеспечение пожарной безопасности</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03</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33,1</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"Обеспечение пожарной безопасности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090 00 40 140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33,1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33,1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33,1</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lastRenderedPageBreak/>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090 00 40 140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33,1</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33,1</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33,1</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3972,7</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2806,4</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2825,1</w:t>
            </w:r>
          </w:p>
        </w:tc>
      </w:tr>
      <w:tr w:rsidR="00F45622" w:rsidRPr="003D1294" w:rsidTr="00F309E8">
        <w:trPr>
          <w:trHeight w:val="348"/>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09</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3972,2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2805,9</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2824,6</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030 00 00 000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3972,2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2805,9</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2824,6</w:t>
            </w:r>
          </w:p>
        </w:tc>
      </w:tr>
      <w:tr w:rsidR="00F45622" w:rsidRPr="003D1294" w:rsidTr="00F309E8">
        <w:trPr>
          <w:trHeight w:val="456"/>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Подпрограмма "Капитальный ремонт и ремонт автомобильных дорог местного значения"</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031 00 00 000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3091,0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2177,1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2644</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"Капитальный ремонт и ремонт автомобильных дорог местного значения Залучского сельского поселения на 2014 -2023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i/>
                <w:iCs/>
                <w:sz w:val="20"/>
                <w:szCs w:val="20"/>
              </w:rPr>
            </w:pPr>
            <w:r w:rsidRPr="003D1294">
              <w:rPr>
                <w:i/>
                <w:i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031 00 71 520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2604,0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1736,0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1736,0</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031 00 71 520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2604,0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1736,0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1736,0</w:t>
            </w:r>
          </w:p>
        </w:tc>
      </w:tr>
      <w:tr w:rsidR="00F45622" w:rsidRPr="003D1294" w:rsidTr="00F309E8">
        <w:trPr>
          <w:trHeight w:val="732"/>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i/>
                <w:iCs/>
                <w:sz w:val="20"/>
                <w:szCs w:val="20"/>
              </w:rPr>
            </w:pPr>
            <w:r w:rsidRPr="003D1294">
              <w:rPr>
                <w:i/>
                <w:i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031 00 S1 520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sidRPr="003D1294">
              <w:rPr>
                <w:sz w:val="20"/>
                <w:szCs w:val="20"/>
              </w:rPr>
              <w:t>137,0</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sidRPr="003D1294">
              <w:rPr>
                <w:sz w:val="20"/>
                <w:szCs w:val="20"/>
              </w:rPr>
              <w:t>91,4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sidRPr="003D1294">
              <w:rPr>
                <w:sz w:val="20"/>
                <w:szCs w:val="20"/>
              </w:rPr>
              <w:t>91,4</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031 00 S1 520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137,0</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91,4</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91,4</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"Капитальный ремонт и ремонт автомобильных дорог местного значения Залучского сельского поселения на 2014 -2023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i/>
                <w:iCs/>
                <w:sz w:val="20"/>
                <w:szCs w:val="20"/>
              </w:rPr>
            </w:pPr>
            <w:r w:rsidRPr="003D1294">
              <w:rPr>
                <w:i/>
                <w:i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031 00 40 220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350,0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349,7</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416,6</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031 00 40 220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350,0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349,7</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416,6</w:t>
            </w:r>
          </w:p>
        </w:tc>
      </w:tr>
      <w:tr w:rsidR="00F45622" w:rsidRPr="003D1294" w:rsidTr="00F309E8">
        <w:trPr>
          <w:trHeight w:val="68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Подпрограмма "Содержание  автомобильных дорог местного значения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032 00 00 000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8</w:t>
            </w:r>
            <w:r>
              <w:rPr>
                <w:b/>
                <w:bCs/>
                <w:sz w:val="20"/>
                <w:szCs w:val="20"/>
              </w:rPr>
              <w:t>8</w:t>
            </w:r>
            <w:r w:rsidRPr="003D1294">
              <w:rPr>
                <w:b/>
                <w:bCs/>
                <w:sz w:val="20"/>
                <w:szCs w:val="20"/>
              </w:rPr>
              <w:t>1,2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628,8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580,6</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"Содержание  автомобильных дорог местного значения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i/>
                <w:iCs/>
                <w:sz w:val="20"/>
                <w:szCs w:val="20"/>
              </w:rPr>
            </w:pPr>
            <w:r w:rsidRPr="003D1294">
              <w:rPr>
                <w:i/>
                <w:i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032 00 40 230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88</w:t>
            </w:r>
            <w:r w:rsidRPr="003D1294">
              <w:rPr>
                <w:sz w:val="20"/>
                <w:szCs w:val="20"/>
              </w:rPr>
              <w:t>1,2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628,8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580,6</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09</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032 00 40 230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881,</w:t>
            </w:r>
            <w:r w:rsidRPr="003D1294">
              <w:rPr>
                <w:sz w:val="20"/>
                <w:szCs w:val="20"/>
              </w:rPr>
              <w:t>2</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628,8</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580,6</w:t>
            </w:r>
          </w:p>
        </w:tc>
      </w:tr>
      <w:tr w:rsidR="00F45622" w:rsidRPr="003D1294" w:rsidTr="00F309E8">
        <w:trPr>
          <w:trHeight w:val="528"/>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12</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0,5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0,5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0,5</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"Развитие малого и среднего предпринимательства в  Залучском сельском поселении на 2018-2023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12</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040 00 40 000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0,5</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0,5</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lastRenderedPageBreak/>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12</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040 00 40 000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0,5</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0,5</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0,5</w:t>
            </w:r>
          </w:p>
        </w:tc>
      </w:tr>
      <w:tr w:rsidR="00F45622" w:rsidRPr="003D1294" w:rsidTr="00F309E8">
        <w:trPr>
          <w:trHeight w:val="32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2888,8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1381,9</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1383,9</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02</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102,3</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5,0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5,0</w:t>
            </w:r>
          </w:p>
        </w:tc>
      </w:tr>
      <w:tr w:rsidR="00F45622" w:rsidRPr="003D1294" w:rsidTr="00F309E8">
        <w:trPr>
          <w:trHeight w:val="756"/>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010 00 40 140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5,0</w:t>
            </w:r>
          </w:p>
        </w:tc>
      </w:tr>
      <w:tr w:rsidR="00F45622" w:rsidRPr="003D1294" w:rsidTr="00F309E8">
        <w:trPr>
          <w:trHeight w:val="468"/>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02</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010 00 40 140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5,0</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5,0</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5,0</w:t>
            </w:r>
          </w:p>
        </w:tc>
      </w:tr>
      <w:tr w:rsidR="00F45622" w:rsidRPr="003D1294" w:rsidTr="00F309E8">
        <w:trPr>
          <w:trHeight w:val="468"/>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Pr>
                <w:sz w:val="20"/>
                <w:szCs w:val="20"/>
              </w:rPr>
              <w:t>Распределение иных межбюджетных трансфертов бюджетам поселений на передачу полномочий по осуществлению содержания и текущего ремонта сетей водоснабжения</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02</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900 00 40 440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97,3</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r>
      <w:tr w:rsidR="00F45622" w:rsidRPr="003D1294" w:rsidTr="00F309E8">
        <w:trPr>
          <w:trHeight w:val="468"/>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02</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97,3</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Благоустройство</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03</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2833,1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1341,9</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1378,9</w:t>
            </w:r>
          </w:p>
        </w:tc>
      </w:tr>
      <w:tr w:rsidR="00F45622" w:rsidRPr="003D1294" w:rsidTr="00F309E8">
        <w:trPr>
          <w:trHeight w:val="96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020 00 00 000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2833,1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1341,9</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1378,9</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"Уборка и озеленение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i/>
                <w:iCs/>
                <w:sz w:val="20"/>
                <w:szCs w:val="20"/>
              </w:rPr>
            </w:pPr>
            <w:r w:rsidRPr="003D1294">
              <w:rPr>
                <w:i/>
                <w:i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472,1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38,0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75,0</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021 00 40 530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472,1</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38,0</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75,0</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"Освещение улиц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i/>
                <w:iCs/>
                <w:sz w:val="20"/>
                <w:szCs w:val="20"/>
              </w:rPr>
            </w:pPr>
            <w:r w:rsidRPr="003D1294">
              <w:rPr>
                <w:i/>
                <w:i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022 00 40 510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1137,3</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1208,9</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1208,9</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022 00 40 510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1137,3</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1208,9</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1208,9</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i/>
                <w:iCs/>
                <w:sz w:val="20"/>
                <w:szCs w:val="20"/>
              </w:rPr>
            </w:pPr>
            <w:r w:rsidRPr="003D1294">
              <w:rPr>
                <w:b/>
                <w:bCs/>
                <w:i/>
                <w:iCs/>
                <w:sz w:val="20"/>
                <w:szCs w:val="20"/>
              </w:rPr>
              <w:t xml:space="preserve"> </w:t>
            </w:r>
            <w:r w:rsidRPr="003D1294">
              <w:rPr>
                <w:i/>
                <w:iCs/>
                <w:sz w:val="20"/>
                <w:szCs w:val="20"/>
              </w:rPr>
              <w:t>подпрограмма «Содержание мест захоронения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i/>
                <w:iCs/>
                <w:sz w:val="20"/>
                <w:szCs w:val="20"/>
              </w:rPr>
            </w:pPr>
            <w:r w:rsidRPr="003D1294">
              <w:rPr>
                <w:b/>
                <w:bCs/>
                <w:i/>
                <w:i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center"/>
              <w:rPr>
                <w:sz w:val="20"/>
                <w:szCs w:val="20"/>
              </w:rPr>
            </w:pPr>
            <w:r w:rsidRPr="003D1294">
              <w:rPr>
                <w:sz w:val="20"/>
                <w:szCs w:val="20"/>
              </w:rPr>
              <w:t xml:space="preserve">  023 00 40 540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145,0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95,0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95,0</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sz w:val="20"/>
                <w:szCs w:val="20"/>
              </w:rPr>
            </w:pPr>
            <w:r w:rsidRPr="003D1294">
              <w:rPr>
                <w:sz w:val="20"/>
                <w:szCs w:val="20"/>
              </w:rPr>
              <w:t xml:space="preserve">  023 00 40 540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145,0</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95,0</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95,0</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sz w:val="20"/>
                <w:szCs w:val="20"/>
              </w:rPr>
            </w:pPr>
            <w:r w:rsidRPr="003D1294">
              <w:rPr>
                <w:i/>
                <w:iCs/>
                <w:sz w:val="20"/>
                <w:szCs w:val="20"/>
              </w:rPr>
              <w:t>подпрограмма «Комплексное развитие территории Залучском сельском поселении на 2015-2023 годы»</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center"/>
              <w:rPr>
                <w:sz w:val="20"/>
                <w:szCs w:val="20"/>
              </w:rPr>
            </w:pPr>
            <w:r w:rsidRPr="003D1294">
              <w:rPr>
                <w:sz w:val="20"/>
                <w:szCs w:val="20"/>
              </w:rPr>
              <w:t xml:space="preserve">024 00 L5 764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Pr>
                <w:sz w:val="20"/>
                <w:szCs w:val="20"/>
              </w:rPr>
              <w:t>694,7</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sidRPr="003D1294">
              <w:rPr>
                <w:sz w:val="20"/>
                <w:szCs w:val="20"/>
              </w:rPr>
              <w:t>0,0</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right"/>
              <w:rPr>
                <w:sz w:val="20"/>
                <w:szCs w:val="20"/>
              </w:rPr>
            </w:pPr>
            <w:r w:rsidRPr="003D1294">
              <w:rPr>
                <w:sz w:val="20"/>
                <w:szCs w:val="20"/>
              </w:rPr>
              <w:t>0,0</w:t>
            </w:r>
          </w:p>
        </w:tc>
      </w:tr>
      <w:tr w:rsidR="00F45622" w:rsidRPr="003D1294" w:rsidTr="00F309E8">
        <w:trPr>
          <w:trHeight w:val="528"/>
        </w:trPr>
        <w:tc>
          <w:tcPr>
            <w:tcW w:w="6499" w:type="dxa"/>
            <w:tcBorders>
              <w:top w:val="nil"/>
              <w:left w:val="single" w:sz="4" w:space="0" w:color="auto"/>
              <w:bottom w:val="single" w:sz="4" w:space="0" w:color="auto"/>
              <w:right w:val="single" w:sz="4" w:space="0" w:color="auto"/>
            </w:tcBorders>
            <w:shd w:val="clear" w:color="auto" w:fill="FFFFFF"/>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sz w:val="20"/>
                <w:szCs w:val="20"/>
              </w:rPr>
            </w:pPr>
            <w:r w:rsidRPr="003D1294">
              <w:rPr>
                <w:sz w:val="20"/>
                <w:szCs w:val="20"/>
              </w:rPr>
              <w:t xml:space="preserve">024 00 L5 764 </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694,7</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0,0</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0,0</w:t>
            </w:r>
          </w:p>
        </w:tc>
      </w:tr>
      <w:tr w:rsidR="00F45622" w:rsidRPr="003D1294" w:rsidTr="00F309E8">
        <w:trPr>
          <w:trHeight w:val="528"/>
        </w:trPr>
        <w:tc>
          <w:tcPr>
            <w:tcW w:w="6499" w:type="dxa"/>
            <w:tcBorders>
              <w:top w:val="nil"/>
              <w:left w:val="single" w:sz="4" w:space="0" w:color="auto"/>
              <w:bottom w:val="single" w:sz="4" w:space="0" w:color="auto"/>
              <w:right w:val="single" w:sz="4" w:space="0" w:color="auto"/>
            </w:tcBorders>
            <w:shd w:val="clear" w:color="auto" w:fill="FFFFFF"/>
          </w:tcPr>
          <w:p w:rsidR="00F45622" w:rsidRDefault="00F45622" w:rsidP="00F45622">
            <w:pPr>
              <w:rPr>
                <w:i/>
                <w:iCs/>
                <w:sz w:val="20"/>
                <w:szCs w:val="20"/>
              </w:rPr>
            </w:pPr>
            <w:r>
              <w:rPr>
                <w:i/>
                <w:iCs/>
                <w:sz w:val="20"/>
                <w:szCs w:val="20"/>
              </w:rPr>
              <w:lastRenderedPageBreak/>
              <w:t>подпрограмма «Комплексное развитие территории Залучском сельском поселении на 2015-2023 годы»</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tcPr>
          <w:p w:rsidR="00F45622" w:rsidRDefault="00F45622" w:rsidP="00F45622">
            <w:pPr>
              <w:jc w:val="center"/>
              <w:rPr>
                <w:sz w:val="18"/>
                <w:szCs w:val="18"/>
              </w:rPr>
            </w:pPr>
            <w:r>
              <w:rPr>
                <w:sz w:val="18"/>
                <w:szCs w:val="18"/>
              </w:rPr>
              <w:t>024 00 00 000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p>
        </w:tc>
        <w:tc>
          <w:tcPr>
            <w:tcW w:w="992"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59,0</w:t>
            </w:r>
          </w:p>
        </w:tc>
        <w:tc>
          <w:tcPr>
            <w:tcW w:w="1134"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r>
      <w:tr w:rsidR="00F45622" w:rsidRPr="003D1294" w:rsidTr="00F309E8">
        <w:trPr>
          <w:trHeight w:val="528"/>
        </w:trPr>
        <w:tc>
          <w:tcPr>
            <w:tcW w:w="6499" w:type="dxa"/>
            <w:tcBorders>
              <w:top w:val="nil"/>
              <w:left w:val="single" w:sz="4" w:space="0" w:color="auto"/>
              <w:bottom w:val="single" w:sz="4" w:space="0" w:color="auto"/>
              <w:right w:val="single" w:sz="4" w:space="0" w:color="auto"/>
            </w:tcBorders>
            <w:shd w:val="clear" w:color="auto" w:fill="FFFFFF"/>
          </w:tcPr>
          <w:p w:rsidR="00F45622" w:rsidRDefault="00F45622" w:rsidP="00F45622">
            <w:pPr>
              <w:rPr>
                <w:sz w:val="18"/>
                <w:szCs w:val="18"/>
              </w:rPr>
            </w:pPr>
            <w:r>
              <w:rPr>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tcPr>
          <w:p w:rsidR="00F45622" w:rsidRDefault="00F45622" w:rsidP="00F45622">
            <w:pPr>
              <w:jc w:val="center"/>
              <w:rPr>
                <w:sz w:val="18"/>
                <w:szCs w:val="18"/>
              </w:rPr>
            </w:pPr>
            <w:r>
              <w:rPr>
                <w:sz w:val="18"/>
                <w:szCs w:val="18"/>
              </w:rPr>
              <w:t>024 01 72 090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59,0</w:t>
            </w:r>
          </w:p>
        </w:tc>
        <w:tc>
          <w:tcPr>
            <w:tcW w:w="1134"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r>
      <w:tr w:rsidR="00F45622" w:rsidRPr="003D1294" w:rsidTr="00F309E8">
        <w:trPr>
          <w:trHeight w:val="528"/>
        </w:trPr>
        <w:tc>
          <w:tcPr>
            <w:tcW w:w="6499" w:type="dxa"/>
            <w:tcBorders>
              <w:top w:val="nil"/>
              <w:left w:val="single" w:sz="4" w:space="0" w:color="auto"/>
              <w:bottom w:val="single" w:sz="4" w:space="0" w:color="auto"/>
              <w:right w:val="single" w:sz="4" w:space="0" w:color="auto"/>
            </w:tcBorders>
            <w:shd w:val="clear" w:color="auto" w:fill="FFFFFF"/>
          </w:tcPr>
          <w:p w:rsidR="00F45622" w:rsidRDefault="00F45622" w:rsidP="00F45622">
            <w:pPr>
              <w:rPr>
                <w:i/>
                <w:iCs/>
                <w:color w:val="000000"/>
                <w:sz w:val="18"/>
                <w:szCs w:val="18"/>
              </w:rPr>
            </w:pPr>
            <w:r>
              <w:rPr>
                <w:i/>
                <w:iCs/>
                <w:color w:val="000000"/>
                <w:sz w:val="18"/>
                <w:szCs w:val="18"/>
              </w:rPr>
              <w:t>Софинансирование  подпрограмма «Комплексное развитие территории Залучского сельского поселения на 2019-2023 годы»</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tcPr>
          <w:p w:rsidR="00F45622" w:rsidRDefault="00F45622" w:rsidP="00F45622">
            <w:pPr>
              <w:jc w:val="center"/>
              <w:rPr>
                <w:sz w:val="18"/>
                <w:szCs w:val="18"/>
              </w:rPr>
            </w:pPr>
            <w:r>
              <w:rPr>
                <w:sz w:val="18"/>
                <w:szCs w:val="18"/>
              </w:rPr>
              <w:t>024 00 S5 260</w:t>
            </w:r>
          </w:p>
        </w:tc>
        <w:tc>
          <w:tcPr>
            <w:tcW w:w="992"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281,1</w:t>
            </w:r>
          </w:p>
        </w:tc>
        <w:tc>
          <w:tcPr>
            <w:tcW w:w="1134"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78,4</w:t>
            </w:r>
          </w:p>
        </w:tc>
      </w:tr>
      <w:tr w:rsidR="00F45622" w:rsidRPr="003D1294" w:rsidTr="00F309E8">
        <w:trPr>
          <w:trHeight w:val="528"/>
        </w:trPr>
        <w:tc>
          <w:tcPr>
            <w:tcW w:w="6499" w:type="dxa"/>
            <w:tcBorders>
              <w:top w:val="nil"/>
              <w:left w:val="single" w:sz="4" w:space="0" w:color="auto"/>
              <w:bottom w:val="single" w:sz="4" w:space="0" w:color="auto"/>
              <w:right w:val="single" w:sz="4" w:space="0" w:color="auto"/>
            </w:tcBorders>
            <w:shd w:val="clear" w:color="auto" w:fill="FFFFFF"/>
          </w:tcPr>
          <w:p w:rsidR="00F45622" w:rsidRDefault="00F45622" w:rsidP="00F45622">
            <w:pPr>
              <w:rPr>
                <w:sz w:val="18"/>
                <w:szCs w:val="18"/>
              </w:rPr>
            </w:pPr>
            <w:r>
              <w:rPr>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tcPr>
          <w:p w:rsidR="00F45622" w:rsidRDefault="00F45622" w:rsidP="00F45622">
            <w:pPr>
              <w:jc w:val="center"/>
              <w:rPr>
                <w:sz w:val="18"/>
                <w:szCs w:val="18"/>
              </w:rPr>
            </w:pPr>
            <w:r>
              <w:rPr>
                <w:sz w:val="18"/>
                <w:szCs w:val="18"/>
              </w:rPr>
              <w:t>024 00 S5 260</w:t>
            </w:r>
          </w:p>
        </w:tc>
        <w:tc>
          <w:tcPr>
            <w:tcW w:w="992" w:type="dxa"/>
            <w:tcBorders>
              <w:top w:val="nil"/>
              <w:left w:val="nil"/>
              <w:bottom w:val="single" w:sz="4" w:space="0" w:color="auto"/>
              <w:right w:val="single" w:sz="4" w:space="0" w:color="auto"/>
            </w:tcBorders>
            <w:shd w:val="clear" w:color="auto" w:fill="auto"/>
            <w:vAlign w:val="bottom"/>
          </w:tcPr>
          <w:p w:rsidR="00F45622" w:rsidRDefault="00F45622" w:rsidP="00F45622">
            <w:pPr>
              <w:jc w:val="center"/>
              <w:rPr>
                <w:sz w:val="18"/>
                <w:szCs w:val="18"/>
              </w:rPr>
            </w:pPr>
            <w:r>
              <w:rPr>
                <w:sz w:val="18"/>
                <w:szCs w:val="18"/>
              </w:rPr>
              <w:t>240</w:t>
            </w:r>
          </w:p>
        </w:tc>
        <w:tc>
          <w:tcPr>
            <w:tcW w:w="992"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281,2</w:t>
            </w:r>
          </w:p>
        </w:tc>
        <w:tc>
          <w:tcPr>
            <w:tcW w:w="1134"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FFFF00"/>
            <w:vAlign w:val="bottom"/>
          </w:tcPr>
          <w:p w:rsidR="00F45622" w:rsidRDefault="00F45622" w:rsidP="00F45622">
            <w:pPr>
              <w:jc w:val="right"/>
              <w:rPr>
                <w:sz w:val="18"/>
                <w:szCs w:val="18"/>
              </w:rPr>
            </w:pPr>
            <w:r>
              <w:rPr>
                <w:sz w:val="18"/>
                <w:szCs w:val="18"/>
              </w:rPr>
              <w:t>78,4</w:t>
            </w:r>
          </w:p>
        </w:tc>
      </w:tr>
      <w:tr w:rsidR="00F45622" w:rsidRPr="003D1294" w:rsidTr="00F309E8">
        <w:trPr>
          <w:trHeight w:val="516"/>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i/>
                <w:iCs/>
                <w:color w:val="000000"/>
                <w:sz w:val="20"/>
                <w:szCs w:val="20"/>
              </w:rPr>
            </w:pPr>
            <w:r w:rsidRPr="003D1294">
              <w:rPr>
                <w:i/>
                <w:iCs/>
                <w:color w:val="000000"/>
                <w:sz w:val="20"/>
                <w:szCs w:val="20"/>
              </w:rPr>
              <w:t>Софинансирование  подпрограмма «Развитие территории Залучского сельского поселения на 2019-2023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i/>
                <w:iCs/>
                <w:color w:val="000000"/>
                <w:sz w:val="20"/>
                <w:szCs w:val="20"/>
              </w:rPr>
            </w:pPr>
            <w:r w:rsidRPr="003D1294">
              <w:rPr>
                <w:i/>
                <w:iCs/>
                <w:color w:val="000000"/>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center"/>
              <w:rPr>
                <w:sz w:val="20"/>
                <w:szCs w:val="20"/>
              </w:rPr>
            </w:pPr>
            <w:r w:rsidRPr="003D1294">
              <w:rPr>
                <w:sz w:val="20"/>
                <w:szCs w:val="20"/>
              </w:rPr>
              <w:t>024 00 S2 090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43,8</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0,00</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0,00</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05</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sz w:val="20"/>
                <w:szCs w:val="20"/>
              </w:rPr>
            </w:pPr>
            <w:r w:rsidRPr="003D1294">
              <w:rPr>
                <w:sz w:val="20"/>
                <w:szCs w:val="20"/>
              </w:rPr>
              <w:t>024 00 S2 090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43,8</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0,00</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0,00</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08</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4771,1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3827,6</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3831,8</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Культура</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08</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4771,1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3827,6</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3831,8</w:t>
            </w:r>
          </w:p>
        </w:tc>
      </w:tr>
      <w:tr w:rsidR="00F45622" w:rsidRPr="003D1294" w:rsidTr="00F309E8">
        <w:trPr>
          <w:trHeight w:val="492"/>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"Развитие культуры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08</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070 00 20 060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4771,1</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3827,6</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3831,8</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08</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070 00 20 060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620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Pr>
                <w:sz w:val="20"/>
                <w:szCs w:val="20"/>
              </w:rPr>
              <w:t>4511,1</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3827,6</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3831,8</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Pr>
                <w:sz w:val="20"/>
                <w:szCs w:val="20"/>
              </w:rPr>
              <w:t>Иные межбюджетные трансферты</w:t>
            </w:r>
            <w:r w:rsidRPr="003D1294">
              <w:rPr>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08</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070 00 71 420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620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Pr>
                <w:sz w:val="20"/>
                <w:szCs w:val="20"/>
              </w:rPr>
              <w:t>260,0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0,0</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0,0</w:t>
            </w:r>
          </w:p>
        </w:tc>
      </w:tr>
      <w:tr w:rsidR="00F45622" w:rsidRPr="003D1294" w:rsidTr="00F309E8">
        <w:trPr>
          <w:trHeight w:val="276"/>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СОЦИАЛЬНАЯ ПОЛИТИКА</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10</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452,4</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451,2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451,2</w:t>
            </w:r>
          </w:p>
        </w:tc>
      </w:tr>
      <w:tr w:rsidR="00F45622" w:rsidRPr="003D1294" w:rsidTr="00F309E8">
        <w:trPr>
          <w:trHeight w:val="528"/>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10</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01</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452,4</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451,2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451,2</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Мероприятия в области социальной политики</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10</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900 00 80 000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452,4</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451,2</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451,2</w:t>
            </w:r>
          </w:p>
        </w:tc>
      </w:tr>
      <w:tr w:rsidR="00F45622" w:rsidRPr="003D1294" w:rsidTr="00F309E8">
        <w:trPr>
          <w:trHeight w:val="252"/>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10</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900 00 80 000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310</w:t>
            </w:r>
          </w:p>
        </w:tc>
        <w:tc>
          <w:tcPr>
            <w:tcW w:w="992"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452,4</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451,2</w:t>
            </w:r>
          </w:p>
        </w:tc>
        <w:tc>
          <w:tcPr>
            <w:tcW w:w="1134" w:type="dxa"/>
            <w:tcBorders>
              <w:top w:val="nil"/>
              <w:left w:val="nil"/>
              <w:bottom w:val="single" w:sz="4" w:space="0" w:color="auto"/>
              <w:right w:val="single" w:sz="4" w:space="0" w:color="auto"/>
            </w:tcBorders>
            <w:shd w:val="clear" w:color="auto" w:fill="FFFF00"/>
            <w:noWrap/>
            <w:vAlign w:val="bottom"/>
          </w:tcPr>
          <w:p w:rsidR="00F45622" w:rsidRPr="003D1294" w:rsidRDefault="00F45622" w:rsidP="00F45622">
            <w:pPr>
              <w:jc w:val="right"/>
              <w:rPr>
                <w:sz w:val="20"/>
                <w:szCs w:val="20"/>
              </w:rPr>
            </w:pPr>
            <w:r w:rsidRPr="003D1294">
              <w:rPr>
                <w:sz w:val="20"/>
                <w:szCs w:val="20"/>
              </w:rPr>
              <w:t>451,2</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b/>
                <w:bCs/>
                <w:sz w:val="20"/>
                <w:szCs w:val="20"/>
              </w:rPr>
            </w:pPr>
            <w:r w:rsidRPr="003D1294">
              <w:rPr>
                <w:b/>
                <w:bCs/>
                <w:sz w:val="20"/>
                <w:szCs w:val="20"/>
              </w:rPr>
              <w:t>ФИЗИЧЕСКАЯ КУЛЬТУРА И СПОРТ</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11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00</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Pr>
                <w:b/>
                <w:bCs/>
                <w:sz w:val="20"/>
                <w:szCs w:val="20"/>
              </w:rPr>
              <w:t>18,6</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7,3</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b/>
                <w:bCs/>
                <w:sz w:val="20"/>
                <w:szCs w:val="20"/>
              </w:rPr>
            </w:pPr>
            <w:r w:rsidRPr="003D1294">
              <w:rPr>
                <w:b/>
                <w:bCs/>
                <w:sz w:val="20"/>
                <w:szCs w:val="20"/>
              </w:rPr>
              <w:t>7,3</w:t>
            </w:r>
          </w:p>
        </w:tc>
      </w:tr>
      <w:tr w:rsidR="00F45622" w:rsidRPr="003D1294" w:rsidTr="00F309E8">
        <w:trPr>
          <w:trHeight w:val="24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Другие вопросы в области физической культуры и спорта</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18,6</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7,3</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7,3</w:t>
            </w:r>
          </w:p>
        </w:tc>
      </w:tr>
      <w:tr w:rsidR="00F45622" w:rsidRPr="003D1294" w:rsidTr="00F309E8">
        <w:trPr>
          <w:trHeight w:val="720"/>
        </w:trPr>
        <w:tc>
          <w:tcPr>
            <w:tcW w:w="6499" w:type="dxa"/>
            <w:tcBorders>
              <w:top w:val="nil"/>
              <w:left w:val="single" w:sz="4" w:space="0" w:color="auto"/>
              <w:bottom w:val="single" w:sz="4" w:space="0" w:color="auto"/>
              <w:right w:val="single" w:sz="4" w:space="0" w:color="auto"/>
            </w:tcBorders>
            <w:shd w:val="clear" w:color="auto" w:fill="E3E3E3"/>
          </w:tcPr>
          <w:p w:rsidR="00F45622" w:rsidRPr="003D1294" w:rsidRDefault="00F45622" w:rsidP="00F45622">
            <w:pPr>
              <w:rPr>
                <w:sz w:val="20"/>
                <w:szCs w:val="20"/>
              </w:rPr>
            </w:pPr>
            <w:r w:rsidRPr="003D1294">
              <w:rPr>
                <w:sz w:val="20"/>
                <w:szCs w:val="20"/>
              </w:rPr>
              <w:t>Муниципальная программа "Развитие физической культуры и спорта на территории Залучского сельского поселения на 2014-2023 годы"</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11</w:t>
            </w:r>
          </w:p>
        </w:tc>
        <w:tc>
          <w:tcPr>
            <w:tcW w:w="1276"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01</w:t>
            </w:r>
          </w:p>
        </w:tc>
        <w:tc>
          <w:tcPr>
            <w:tcW w:w="1701"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080 00 40 080</w:t>
            </w:r>
          </w:p>
        </w:tc>
        <w:tc>
          <w:tcPr>
            <w:tcW w:w="992" w:type="dxa"/>
            <w:tcBorders>
              <w:top w:val="nil"/>
              <w:left w:val="nil"/>
              <w:bottom w:val="single" w:sz="4" w:space="0" w:color="auto"/>
              <w:right w:val="single" w:sz="4" w:space="0" w:color="auto"/>
            </w:tcBorders>
            <w:shd w:val="clear" w:color="auto" w:fill="E3E3E3"/>
            <w:vAlign w:val="bottom"/>
          </w:tcPr>
          <w:p w:rsidR="00F45622" w:rsidRPr="003D1294" w:rsidRDefault="00F45622" w:rsidP="00F45622">
            <w:pPr>
              <w:jc w:val="center"/>
              <w:rPr>
                <w:sz w:val="20"/>
                <w:szCs w:val="20"/>
              </w:rPr>
            </w:pPr>
            <w:r w:rsidRPr="003D1294">
              <w:rPr>
                <w:sz w:val="20"/>
                <w:szCs w:val="20"/>
              </w:rPr>
              <w:t> </w:t>
            </w:r>
          </w:p>
        </w:tc>
        <w:tc>
          <w:tcPr>
            <w:tcW w:w="992"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Pr>
                <w:sz w:val="20"/>
                <w:szCs w:val="20"/>
              </w:rPr>
              <w:t>18,6</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7,3</w:t>
            </w:r>
          </w:p>
        </w:tc>
        <w:tc>
          <w:tcPr>
            <w:tcW w:w="1134" w:type="dxa"/>
            <w:tcBorders>
              <w:top w:val="nil"/>
              <w:left w:val="nil"/>
              <w:bottom w:val="single" w:sz="4" w:space="0" w:color="auto"/>
              <w:right w:val="single" w:sz="4" w:space="0" w:color="auto"/>
            </w:tcBorders>
            <w:shd w:val="clear" w:color="auto" w:fill="E3E3E3"/>
            <w:noWrap/>
            <w:vAlign w:val="bottom"/>
          </w:tcPr>
          <w:p w:rsidR="00F45622" w:rsidRPr="003D1294" w:rsidRDefault="00F45622" w:rsidP="00F45622">
            <w:pPr>
              <w:jc w:val="right"/>
              <w:rPr>
                <w:sz w:val="20"/>
                <w:szCs w:val="20"/>
              </w:rPr>
            </w:pPr>
            <w:r w:rsidRPr="003D1294">
              <w:rPr>
                <w:sz w:val="20"/>
                <w:szCs w:val="20"/>
              </w:rPr>
              <w:t>7,3</w:t>
            </w:r>
          </w:p>
        </w:tc>
      </w:tr>
      <w:tr w:rsidR="00F45622" w:rsidRPr="003D1294" w:rsidTr="00F309E8">
        <w:trPr>
          <w:trHeight w:val="480"/>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sz w:val="20"/>
                <w:szCs w:val="20"/>
              </w:rPr>
            </w:pPr>
            <w:r w:rsidRPr="003D1294">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334</w:t>
            </w:r>
          </w:p>
        </w:tc>
        <w:tc>
          <w:tcPr>
            <w:tcW w:w="1134"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11</w:t>
            </w:r>
          </w:p>
        </w:tc>
        <w:tc>
          <w:tcPr>
            <w:tcW w:w="1276"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01</w:t>
            </w:r>
          </w:p>
        </w:tc>
        <w:tc>
          <w:tcPr>
            <w:tcW w:w="1701"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080 00 40 080</w:t>
            </w:r>
          </w:p>
        </w:tc>
        <w:tc>
          <w:tcPr>
            <w:tcW w:w="992" w:type="dxa"/>
            <w:tcBorders>
              <w:top w:val="nil"/>
              <w:left w:val="nil"/>
              <w:bottom w:val="single" w:sz="4" w:space="0" w:color="auto"/>
              <w:right w:val="single" w:sz="4" w:space="0" w:color="auto"/>
            </w:tcBorders>
            <w:shd w:val="clear" w:color="auto" w:fill="auto"/>
            <w:vAlign w:val="bottom"/>
          </w:tcPr>
          <w:p w:rsidR="00F45622" w:rsidRPr="003D1294" w:rsidRDefault="00F45622" w:rsidP="00F45622">
            <w:pPr>
              <w:jc w:val="center"/>
              <w:rPr>
                <w:sz w:val="20"/>
                <w:szCs w:val="20"/>
              </w:rPr>
            </w:pPr>
            <w:r w:rsidRPr="003D1294">
              <w:rPr>
                <w:sz w:val="20"/>
                <w:szCs w:val="20"/>
              </w:rPr>
              <w:t>240</w:t>
            </w:r>
          </w:p>
        </w:tc>
        <w:tc>
          <w:tcPr>
            <w:tcW w:w="992"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Pr>
                <w:sz w:val="20"/>
                <w:szCs w:val="20"/>
              </w:rPr>
              <w:t>18,6</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7,3</w:t>
            </w:r>
          </w:p>
        </w:tc>
        <w:tc>
          <w:tcPr>
            <w:tcW w:w="1134" w:type="dxa"/>
            <w:tcBorders>
              <w:top w:val="nil"/>
              <w:left w:val="nil"/>
              <w:bottom w:val="single" w:sz="4" w:space="0" w:color="auto"/>
              <w:right w:val="single" w:sz="4" w:space="0" w:color="auto"/>
            </w:tcBorders>
            <w:shd w:val="clear" w:color="auto" w:fill="FFFF00"/>
            <w:vAlign w:val="bottom"/>
          </w:tcPr>
          <w:p w:rsidR="00F45622" w:rsidRPr="003D1294" w:rsidRDefault="00F45622" w:rsidP="00F45622">
            <w:pPr>
              <w:jc w:val="right"/>
              <w:rPr>
                <w:sz w:val="20"/>
                <w:szCs w:val="20"/>
              </w:rPr>
            </w:pPr>
            <w:r w:rsidRPr="003D1294">
              <w:rPr>
                <w:sz w:val="20"/>
                <w:szCs w:val="20"/>
              </w:rPr>
              <w:t>7,3</w:t>
            </w:r>
          </w:p>
        </w:tc>
      </w:tr>
      <w:tr w:rsidR="00F45622" w:rsidRPr="003D1294" w:rsidTr="00F309E8">
        <w:trPr>
          <w:trHeight w:val="264"/>
        </w:trPr>
        <w:tc>
          <w:tcPr>
            <w:tcW w:w="6499" w:type="dxa"/>
            <w:tcBorders>
              <w:top w:val="nil"/>
              <w:left w:val="single" w:sz="4" w:space="0" w:color="auto"/>
              <w:bottom w:val="single" w:sz="4" w:space="0" w:color="auto"/>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ВСЕГО РАСХОДОВ</w:t>
            </w:r>
          </w:p>
        </w:tc>
        <w:tc>
          <w:tcPr>
            <w:tcW w:w="1276" w:type="dxa"/>
            <w:tcBorders>
              <w:top w:val="nil"/>
              <w:left w:val="nil"/>
              <w:bottom w:val="single" w:sz="4" w:space="0" w:color="auto"/>
              <w:right w:val="single" w:sz="4" w:space="0" w:color="auto"/>
            </w:tcBorders>
            <w:shd w:val="clear" w:color="auto" w:fill="auto"/>
          </w:tcPr>
          <w:p w:rsidR="00F45622" w:rsidRPr="003D1294" w:rsidRDefault="00F45622" w:rsidP="00F45622">
            <w:pPr>
              <w:rPr>
                <w:b/>
                <w:bCs/>
                <w:sz w:val="20"/>
                <w:szCs w:val="20"/>
              </w:rPr>
            </w:pPr>
            <w:r w:rsidRPr="003D1294">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sidRPr="003D1294">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sidRPr="003D1294">
              <w:rPr>
                <w:b/>
                <w:bCs/>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center"/>
              <w:rPr>
                <w:b/>
                <w:bCs/>
                <w:sz w:val="20"/>
                <w:szCs w:val="20"/>
              </w:rPr>
            </w:pPr>
            <w:r w:rsidRPr="003D1294">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b/>
                <w:bCs/>
                <w:sz w:val="20"/>
                <w:szCs w:val="20"/>
              </w:rPr>
            </w:pPr>
            <w:r>
              <w:rPr>
                <w:b/>
                <w:bCs/>
                <w:sz w:val="20"/>
                <w:szCs w:val="20"/>
              </w:rPr>
              <w:t>17321,0</w:t>
            </w:r>
          </w:p>
        </w:tc>
        <w:tc>
          <w:tcPr>
            <w:tcW w:w="113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b/>
                <w:bCs/>
                <w:sz w:val="20"/>
                <w:szCs w:val="20"/>
              </w:rPr>
            </w:pPr>
            <w:r w:rsidRPr="003D1294">
              <w:rPr>
                <w:b/>
                <w:bCs/>
                <w:sz w:val="20"/>
                <w:szCs w:val="20"/>
              </w:rPr>
              <w:t>12656,6</w:t>
            </w:r>
          </w:p>
        </w:tc>
        <w:tc>
          <w:tcPr>
            <w:tcW w:w="1134" w:type="dxa"/>
            <w:tcBorders>
              <w:top w:val="nil"/>
              <w:left w:val="nil"/>
              <w:bottom w:val="single" w:sz="4" w:space="0" w:color="auto"/>
              <w:right w:val="single" w:sz="4" w:space="0" w:color="auto"/>
            </w:tcBorders>
            <w:shd w:val="clear" w:color="auto" w:fill="auto"/>
            <w:noWrap/>
            <w:vAlign w:val="bottom"/>
          </w:tcPr>
          <w:p w:rsidR="00F45622" w:rsidRPr="003D1294" w:rsidRDefault="00F45622" w:rsidP="00F45622">
            <w:pPr>
              <w:jc w:val="right"/>
              <w:rPr>
                <w:b/>
                <w:bCs/>
                <w:sz w:val="20"/>
                <w:szCs w:val="20"/>
              </w:rPr>
            </w:pPr>
            <w:r w:rsidRPr="003D1294">
              <w:rPr>
                <w:b/>
                <w:bCs/>
                <w:sz w:val="20"/>
                <w:szCs w:val="20"/>
              </w:rPr>
              <w:t>12689,3</w:t>
            </w:r>
          </w:p>
        </w:tc>
      </w:tr>
    </w:tbl>
    <w:p w:rsidR="00F146B8" w:rsidRDefault="00F146B8" w:rsidP="00F45622">
      <w:pPr>
        <w:rPr>
          <w:sz w:val="20"/>
          <w:szCs w:val="20"/>
        </w:rPr>
      </w:pPr>
    </w:p>
    <w:p w:rsidR="00F45622" w:rsidRPr="00F309E8" w:rsidRDefault="00F146B8" w:rsidP="00F146B8">
      <w:pPr>
        <w:tabs>
          <w:tab w:val="left" w:pos="6435"/>
        </w:tabs>
        <w:rPr>
          <w:b/>
          <w:color w:val="22272F"/>
          <w:sz w:val="22"/>
          <w:szCs w:val="22"/>
        </w:rPr>
      </w:pPr>
      <w:r>
        <w:rPr>
          <w:b/>
          <w:sz w:val="22"/>
          <w:szCs w:val="22"/>
        </w:rPr>
        <w:t xml:space="preserve">                                                                     </w:t>
      </w:r>
      <w:r w:rsidR="00F45622" w:rsidRPr="00F309E8">
        <w:rPr>
          <w:b/>
          <w:sz w:val="22"/>
          <w:szCs w:val="22"/>
        </w:rPr>
        <w:t>АДМИНИСТРАЦИЯ ЗАЛУЧСКОГО СЕЛЬСКОГО ПОСЕЛЕНИЯ</w:t>
      </w:r>
    </w:p>
    <w:p w:rsidR="00F45622" w:rsidRPr="00F309E8" w:rsidRDefault="00F45622" w:rsidP="00F45622">
      <w:pPr>
        <w:shd w:val="clear" w:color="auto" w:fill="FFFFFF"/>
        <w:spacing w:before="100" w:beforeAutospacing="1" w:after="100" w:afterAutospacing="1"/>
        <w:jc w:val="center"/>
        <w:rPr>
          <w:b/>
          <w:color w:val="22272F"/>
          <w:sz w:val="22"/>
          <w:szCs w:val="22"/>
        </w:rPr>
      </w:pPr>
      <w:r w:rsidRPr="00F309E8">
        <w:rPr>
          <w:b/>
          <w:color w:val="22272F"/>
          <w:sz w:val="22"/>
          <w:szCs w:val="22"/>
        </w:rPr>
        <w:t>ПОСТАНОВЛЕНИЕ</w:t>
      </w:r>
    </w:p>
    <w:p w:rsidR="00F45622" w:rsidRPr="00F309E8" w:rsidRDefault="00F45622" w:rsidP="00F45622">
      <w:pPr>
        <w:pStyle w:val="ConsPlusNormal2"/>
        <w:jc w:val="center"/>
        <w:rPr>
          <w:rFonts w:ascii="Times New Roman" w:hAnsi="Times New Roman" w:cs="Times New Roman"/>
          <w:sz w:val="22"/>
          <w:szCs w:val="22"/>
        </w:rPr>
      </w:pPr>
      <w:r w:rsidRPr="00F309E8">
        <w:rPr>
          <w:rFonts w:ascii="Times New Roman" w:hAnsi="Times New Roman" w:cs="Times New Roman"/>
          <w:sz w:val="22"/>
          <w:szCs w:val="22"/>
        </w:rPr>
        <w:lastRenderedPageBreak/>
        <w:t>от «18» ноября 2021 г    №88</w:t>
      </w:r>
    </w:p>
    <w:p w:rsidR="00F45622" w:rsidRPr="00F309E8" w:rsidRDefault="00F45622" w:rsidP="00F45622">
      <w:pPr>
        <w:ind w:hanging="708"/>
        <w:jc w:val="both"/>
        <w:rPr>
          <w:b/>
          <w:sz w:val="22"/>
          <w:szCs w:val="2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9"/>
      </w:tblGrid>
      <w:tr w:rsidR="00F45622" w:rsidRPr="00F309E8" w:rsidTr="00F309E8">
        <w:tc>
          <w:tcPr>
            <w:tcW w:w="15559" w:type="dxa"/>
            <w:tcBorders>
              <w:top w:val="nil"/>
              <w:left w:val="nil"/>
              <w:bottom w:val="nil"/>
              <w:right w:val="nil"/>
            </w:tcBorders>
          </w:tcPr>
          <w:p w:rsidR="00F45622" w:rsidRPr="00F309E8" w:rsidRDefault="00F45622" w:rsidP="00F45622">
            <w:pPr>
              <w:pStyle w:val="ConsPlusTitle"/>
              <w:jc w:val="center"/>
              <w:rPr>
                <w:b w:val="0"/>
                <w:sz w:val="22"/>
                <w:szCs w:val="22"/>
                <w:lang w:eastAsia="en-US"/>
              </w:rPr>
            </w:pPr>
            <w:r w:rsidRPr="00F309E8">
              <w:rPr>
                <w:rFonts w:ascii="Times New Roman" w:hAnsi="Times New Roman" w:cs="Times New Roman"/>
                <w:sz w:val="22"/>
                <w:szCs w:val="22"/>
                <w:lang w:eastAsia="en-US"/>
              </w:rPr>
              <w:t xml:space="preserve">Об утверждениипорядка учета бюджетных и денежных обязательств получателей средств бюджета </w:t>
            </w:r>
            <w:r w:rsidRPr="00F309E8">
              <w:rPr>
                <w:rFonts w:ascii="Times New Roman" w:hAnsi="Times New Roman" w:cs="Times New Roman"/>
                <w:sz w:val="22"/>
                <w:szCs w:val="22"/>
              </w:rPr>
              <w:t>Залучского</w:t>
            </w:r>
            <w:r w:rsidRPr="00F309E8">
              <w:rPr>
                <w:rFonts w:ascii="Times New Roman" w:hAnsi="Times New Roman" w:cs="Times New Roman"/>
                <w:sz w:val="22"/>
                <w:szCs w:val="22"/>
                <w:lang w:eastAsia="en-US"/>
              </w:rPr>
              <w:t xml:space="preserve"> сельского поселения Управлением Федерального казначейства по Новгородской области</w:t>
            </w:r>
          </w:p>
        </w:tc>
      </w:tr>
    </w:tbl>
    <w:p w:rsidR="00F45622" w:rsidRPr="00F309E8" w:rsidRDefault="00F45622" w:rsidP="00F45622">
      <w:pPr>
        <w:shd w:val="clear" w:color="auto" w:fill="FFFFFF"/>
        <w:spacing w:before="100" w:beforeAutospacing="1" w:after="100" w:afterAutospacing="1"/>
        <w:ind w:firstLine="708"/>
        <w:jc w:val="both"/>
        <w:rPr>
          <w:b/>
          <w:sz w:val="22"/>
          <w:szCs w:val="22"/>
        </w:rPr>
      </w:pPr>
      <w:r w:rsidRPr="00F309E8">
        <w:rPr>
          <w:sz w:val="22"/>
          <w:szCs w:val="22"/>
        </w:rPr>
        <w:t xml:space="preserve">В связи с передачей Управлению Федерального казначейства по Новгородской области с 01 января 2022 года функций Администрации </w:t>
      </w:r>
      <w:r w:rsidRPr="00F309E8">
        <w:rPr>
          <w:bCs/>
          <w:sz w:val="22"/>
          <w:szCs w:val="22"/>
        </w:rPr>
        <w:t>Залучского</w:t>
      </w:r>
      <w:r w:rsidRPr="00F309E8">
        <w:rPr>
          <w:sz w:val="22"/>
          <w:szCs w:val="22"/>
        </w:rPr>
        <w:t xml:space="preserve"> сельского поселения, связанных с исполнением бюджета </w:t>
      </w:r>
      <w:r w:rsidRPr="00F309E8">
        <w:rPr>
          <w:bCs/>
          <w:sz w:val="22"/>
          <w:szCs w:val="22"/>
        </w:rPr>
        <w:t>Залучского</w:t>
      </w:r>
      <w:r w:rsidRPr="00F309E8">
        <w:rPr>
          <w:sz w:val="22"/>
          <w:szCs w:val="22"/>
        </w:rPr>
        <w:t xml:space="preserve"> сельского поселения по расходам в части постановки на учет бюджетных и денежных обязательств получателей средств бюджета</w:t>
      </w:r>
      <w:r w:rsidRPr="00F309E8">
        <w:rPr>
          <w:bCs/>
          <w:sz w:val="22"/>
          <w:szCs w:val="22"/>
        </w:rPr>
        <w:t>Залучского</w:t>
      </w:r>
      <w:r w:rsidRPr="00F309E8">
        <w:rPr>
          <w:sz w:val="22"/>
          <w:szCs w:val="22"/>
        </w:rPr>
        <w:t xml:space="preserve"> сельского поселения и внесения в них изменений Управлением Федерального казначейства по Новгородской области, Администрация </w:t>
      </w:r>
      <w:r w:rsidRPr="00F309E8">
        <w:rPr>
          <w:bCs/>
          <w:sz w:val="22"/>
          <w:szCs w:val="22"/>
        </w:rPr>
        <w:t>Залучского</w:t>
      </w:r>
      <w:r w:rsidRPr="00F309E8">
        <w:rPr>
          <w:sz w:val="22"/>
          <w:szCs w:val="22"/>
        </w:rPr>
        <w:t xml:space="preserve"> сельского поселения Старорусского района Новгородской области ПОСТАНОВЛЯЕТ</w:t>
      </w:r>
      <w:r w:rsidRPr="00F309E8">
        <w:rPr>
          <w:b/>
          <w:sz w:val="22"/>
          <w:szCs w:val="22"/>
        </w:rPr>
        <w:t>:</w:t>
      </w:r>
    </w:p>
    <w:p w:rsidR="00F45622" w:rsidRPr="00F309E8" w:rsidRDefault="00F45622" w:rsidP="00F45622">
      <w:pPr>
        <w:autoSpaceDE w:val="0"/>
        <w:autoSpaceDN w:val="0"/>
        <w:adjustRightInd w:val="0"/>
        <w:ind w:firstLine="709"/>
        <w:jc w:val="both"/>
        <w:rPr>
          <w:bCs/>
          <w:sz w:val="22"/>
          <w:szCs w:val="22"/>
        </w:rPr>
      </w:pPr>
      <w:r w:rsidRPr="00F309E8">
        <w:rPr>
          <w:bCs/>
          <w:sz w:val="22"/>
          <w:szCs w:val="22"/>
        </w:rPr>
        <w:t xml:space="preserve">1.Утвердить прилагаемый </w:t>
      </w:r>
      <w:r w:rsidRPr="00F309E8">
        <w:rPr>
          <w:sz w:val="22"/>
          <w:szCs w:val="22"/>
          <w:lang w:eastAsia="en-US"/>
        </w:rPr>
        <w:t xml:space="preserve">порядок учета бюджетных и денежных обязательств получателей средств бюджета </w:t>
      </w:r>
      <w:r w:rsidRPr="00F309E8">
        <w:rPr>
          <w:bCs/>
          <w:sz w:val="22"/>
          <w:szCs w:val="22"/>
        </w:rPr>
        <w:t>Залучского</w:t>
      </w:r>
      <w:r w:rsidRPr="00F309E8">
        <w:rPr>
          <w:sz w:val="22"/>
          <w:szCs w:val="22"/>
          <w:lang w:eastAsia="en-US"/>
        </w:rPr>
        <w:t xml:space="preserve"> сельского поселения Управлением Федерального казначейства по Новгородской области.</w:t>
      </w:r>
    </w:p>
    <w:p w:rsidR="00F45622" w:rsidRPr="00F309E8" w:rsidRDefault="00F45622" w:rsidP="00F45622">
      <w:pPr>
        <w:autoSpaceDE w:val="0"/>
        <w:autoSpaceDN w:val="0"/>
        <w:adjustRightInd w:val="0"/>
        <w:ind w:firstLine="709"/>
        <w:jc w:val="both"/>
        <w:rPr>
          <w:bCs/>
          <w:sz w:val="22"/>
          <w:szCs w:val="22"/>
        </w:rPr>
      </w:pPr>
      <w:r w:rsidRPr="00F309E8">
        <w:rPr>
          <w:bCs/>
          <w:sz w:val="22"/>
          <w:szCs w:val="22"/>
        </w:rPr>
        <w:t xml:space="preserve">2.Настоящее постановление вступает в силу со дня его подписания и распространяется на правоотношения возникшие с 01 января 2022 года. </w:t>
      </w:r>
    </w:p>
    <w:p w:rsidR="00F45622" w:rsidRPr="00F309E8" w:rsidRDefault="00F45622" w:rsidP="00F45622">
      <w:pPr>
        <w:shd w:val="clear" w:color="auto" w:fill="FFFFFF"/>
        <w:ind w:firstLine="708"/>
        <w:jc w:val="both"/>
        <w:rPr>
          <w:sz w:val="22"/>
          <w:szCs w:val="22"/>
        </w:rPr>
      </w:pPr>
      <w:r w:rsidRPr="00F309E8">
        <w:rPr>
          <w:bCs/>
          <w:sz w:val="22"/>
          <w:szCs w:val="22"/>
        </w:rPr>
        <w:t xml:space="preserve">3. </w:t>
      </w:r>
      <w:r w:rsidRPr="00F309E8">
        <w:rPr>
          <w:sz w:val="22"/>
          <w:szCs w:val="22"/>
        </w:rPr>
        <w:t xml:space="preserve">Опубликовать настоящее постановление в газете «Залучский вестник». </w:t>
      </w:r>
    </w:p>
    <w:p w:rsidR="00F45622" w:rsidRPr="00F309E8" w:rsidRDefault="00F45622" w:rsidP="00F45622">
      <w:pPr>
        <w:shd w:val="clear" w:color="auto" w:fill="FFFFFF"/>
        <w:ind w:firstLine="708"/>
        <w:jc w:val="both"/>
        <w:rPr>
          <w:sz w:val="22"/>
          <w:szCs w:val="22"/>
        </w:rPr>
      </w:pPr>
      <w:r w:rsidRPr="00F309E8">
        <w:rPr>
          <w:sz w:val="22"/>
          <w:szCs w:val="22"/>
        </w:rPr>
        <w:t>4. Контроль за исполнением настоящего постановления оставляю за собой.</w:t>
      </w:r>
    </w:p>
    <w:p w:rsidR="00F45622" w:rsidRPr="00F309E8" w:rsidRDefault="00F45622" w:rsidP="00F309E8">
      <w:pPr>
        <w:shd w:val="clear" w:color="auto" w:fill="FFFFFF"/>
        <w:jc w:val="both"/>
        <w:rPr>
          <w:b/>
          <w:sz w:val="22"/>
          <w:szCs w:val="22"/>
        </w:rPr>
      </w:pPr>
      <w:r w:rsidRPr="00F309E8">
        <w:rPr>
          <w:b/>
          <w:sz w:val="22"/>
          <w:szCs w:val="22"/>
        </w:rPr>
        <w:t>Глава администрации Залучского сельского поселения                                         Е.Н. Пятина</w:t>
      </w:r>
    </w:p>
    <w:p w:rsidR="00F45622" w:rsidRPr="00F309E8" w:rsidRDefault="00F45622" w:rsidP="00F45622">
      <w:pPr>
        <w:pStyle w:val="ConsPlusNormal2"/>
        <w:outlineLvl w:val="0"/>
        <w:rPr>
          <w:b/>
          <w:sz w:val="22"/>
          <w:szCs w:val="22"/>
        </w:rPr>
      </w:pPr>
    </w:p>
    <w:p w:rsidR="00F45622" w:rsidRPr="00F309E8" w:rsidRDefault="00F45622" w:rsidP="00F45622">
      <w:pPr>
        <w:pStyle w:val="ConsPlusNormal2"/>
        <w:jc w:val="right"/>
        <w:outlineLvl w:val="0"/>
        <w:rPr>
          <w:rFonts w:ascii="Times New Roman" w:hAnsi="Times New Roman" w:cs="Times New Roman"/>
          <w:sz w:val="22"/>
          <w:szCs w:val="22"/>
        </w:rPr>
      </w:pPr>
    </w:p>
    <w:p w:rsidR="00F45622" w:rsidRPr="00F309E8" w:rsidRDefault="00F45622" w:rsidP="00F45622">
      <w:pPr>
        <w:pStyle w:val="ConsPlusNormal2"/>
        <w:jc w:val="right"/>
        <w:outlineLvl w:val="0"/>
        <w:rPr>
          <w:rFonts w:ascii="Times New Roman" w:hAnsi="Times New Roman" w:cs="Times New Roman"/>
          <w:sz w:val="22"/>
          <w:szCs w:val="22"/>
        </w:rPr>
      </w:pPr>
      <w:r w:rsidRPr="00F309E8">
        <w:rPr>
          <w:rFonts w:ascii="Times New Roman" w:hAnsi="Times New Roman" w:cs="Times New Roman"/>
          <w:sz w:val="22"/>
          <w:szCs w:val="22"/>
        </w:rPr>
        <w:t>Утвержден</w:t>
      </w:r>
      <w:r w:rsidR="00F309E8">
        <w:rPr>
          <w:rFonts w:ascii="Times New Roman" w:hAnsi="Times New Roman" w:cs="Times New Roman"/>
          <w:sz w:val="22"/>
          <w:szCs w:val="22"/>
        </w:rPr>
        <w:t xml:space="preserve"> </w:t>
      </w:r>
      <w:r w:rsidRPr="00F309E8">
        <w:rPr>
          <w:rFonts w:ascii="Times New Roman" w:hAnsi="Times New Roman" w:cs="Times New Roman"/>
          <w:sz w:val="22"/>
          <w:szCs w:val="22"/>
        </w:rPr>
        <w:t>Постановлением</w:t>
      </w:r>
    </w:p>
    <w:p w:rsidR="00F45622" w:rsidRPr="00F309E8" w:rsidRDefault="00F45622" w:rsidP="00F45622">
      <w:pPr>
        <w:pStyle w:val="ConsPlusNormal2"/>
        <w:jc w:val="right"/>
        <w:rPr>
          <w:rFonts w:ascii="Times New Roman" w:hAnsi="Times New Roman" w:cs="Times New Roman"/>
          <w:sz w:val="22"/>
          <w:szCs w:val="22"/>
        </w:rPr>
      </w:pPr>
      <w:r w:rsidRPr="00F309E8">
        <w:rPr>
          <w:rFonts w:ascii="Times New Roman" w:hAnsi="Times New Roman" w:cs="Times New Roman"/>
          <w:sz w:val="22"/>
          <w:szCs w:val="22"/>
        </w:rPr>
        <w:t xml:space="preserve">Администрации </w:t>
      </w:r>
      <w:r w:rsidRPr="00F309E8">
        <w:rPr>
          <w:bCs/>
          <w:sz w:val="22"/>
          <w:szCs w:val="22"/>
        </w:rPr>
        <w:t>З</w:t>
      </w:r>
      <w:r w:rsidRPr="00F309E8">
        <w:rPr>
          <w:rFonts w:ascii="Times New Roman" w:hAnsi="Times New Roman" w:cs="Times New Roman"/>
          <w:bCs/>
          <w:sz w:val="22"/>
          <w:szCs w:val="22"/>
        </w:rPr>
        <w:t xml:space="preserve">алучского </w:t>
      </w:r>
      <w:r w:rsidRPr="00F309E8">
        <w:rPr>
          <w:rFonts w:ascii="Times New Roman" w:hAnsi="Times New Roman" w:cs="Times New Roman"/>
          <w:sz w:val="22"/>
          <w:szCs w:val="22"/>
        </w:rPr>
        <w:t>сельского поселения</w:t>
      </w:r>
      <w:r w:rsidR="00F309E8">
        <w:rPr>
          <w:rFonts w:ascii="Times New Roman" w:hAnsi="Times New Roman" w:cs="Times New Roman"/>
          <w:sz w:val="22"/>
          <w:szCs w:val="22"/>
        </w:rPr>
        <w:t xml:space="preserve"> </w:t>
      </w:r>
      <w:r w:rsidRPr="00F309E8">
        <w:rPr>
          <w:rFonts w:ascii="Times New Roman" w:hAnsi="Times New Roman" w:cs="Times New Roman"/>
          <w:sz w:val="22"/>
          <w:szCs w:val="22"/>
        </w:rPr>
        <w:t>от 18.11.2021 N 88</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45622">
      <w:pPr>
        <w:pStyle w:val="ConsPlusTitle"/>
        <w:jc w:val="center"/>
        <w:rPr>
          <w:rFonts w:ascii="Times New Roman" w:hAnsi="Times New Roman" w:cs="Times New Roman"/>
          <w:sz w:val="22"/>
          <w:szCs w:val="22"/>
        </w:rPr>
      </w:pPr>
      <w:r w:rsidRPr="00F309E8">
        <w:rPr>
          <w:rFonts w:ascii="Times New Roman" w:hAnsi="Times New Roman" w:cs="Times New Roman"/>
          <w:sz w:val="22"/>
          <w:szCs w:val="22"/>
        </w:rPr>
        <w:t>ПОРЯДОК</w:t>
      </w:r>
    </w:p>
    <w:p w:rsidR="00F45622" w:rsidRPr="00F309E8" w:rsidRDefault="00F45622" w:rsidP="00F45622">
      <w:pPr>
        <w:pStyle w:val="ConsPlusTitle"/>
        <w:jc w:val="center"/>
        <w:rPr>
          <w:rFonts w:ascii="Times New Roman" w:hAnsi="Times New Roman" w:cs="Times New Roman"/>
          <w:sz w:val="22"/>
          <w:szCs w:val="22"/>
        </w:rPr>
      </w:pPr>
      <w:r w:rsidRPr="00F309E8">
        <w:rPr>
          <w:rFonts w:ascii="Times New Roman" w:hAnsi="Times New Roman" w:cs="Times New Roman"/>
          <w:sz w:val="22"/>
          <w:szCs w:val="22"/>
        </w:rPr>
        <w:t>УЧЕТА БЮДЖЕТНЫХ И ДЕНЕЖНЫХ ОБЯЗАТЕЛЬСТВ ПОЛУЧАТЕЛЕЙ СРЕДСТВ</w:t>
      </w:r>
    </w:p>
    <w:p w:rsidR="00F45622" w:rsidRPr="00F309E8" w:rsidRDefault="00F45622" w:rsidP="00F45622">
      <w:pPr>
        <w:pStyle w:val="ConsPlusTitle"/>
        <w:jc w:val="center"/>
        <w:rPr>
          <w:rFonts w:ascii="Times New Roman" w:hAnsi="Times New Roman" w:cs="Times New Roman"/>
          <w:sz w:val="22"/>
          <w:szCs w:val="22"/>
        </w:rPr>
      </w:pPr>
      <w:r w:rsidRPr="00F309E8">
        <w:rPr>
          <w:rFonts w:ascii="Times New Roman" w:hAnsi="Times New Roman" w:cs="Times New Roman"/>
          <w:sz w:val="22"/>
          <w:szCs w:val="22"/>
        </w:rPr>
        <w:t>БЮДЖЕТА ЗАЛУЧСКОГО СЕЛЬСКОГО ПОСЕЛЕНИЯ УПРАВЛЕНИЕМ ФЕДЕРАЛЬНОГО КАЗНАЧЕЙСТВА ПО НОВГОРОДСКОЙ ОБЛАСТИ</w:t>
      </w:r>
    </w:p>
    <w:p w:rsidR="00F45622" w:rsidRPr="00F309E8" w:rsidRDefault="00F45622" w:rsidP="00F45622">
      <w:pPr>
        <w:pStyle w:val="ConsPlusTitle"/>
        <w:jc w:val="center"/>
        <w:outlineLvl w:val="1"/>
        <w:rPr>
          <w:rFonts w:ascii="Times New Roman" w:hAnsi="Times New Roman" w:cs="Times New Roman"/>
          <w:sz w:val="22"/>
          <w:szCs w:val="22"/>
        </w:rPr>
      </w:pPr>
      <w:r w:rsidRPr="00F309E8">
        <w:rPr>
          <w:rFonts w:ascii="Times New Roman" w:hAnsi="Times New Roman" w:cs="Times New Roman"/>
          <w:sz w:val="22"/>
          <w:szCs w:val="22"/>
        </w:rPr>
        <w:t>I. Общие положения</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1. Настоящий документ устанавливает порядок исполнения бюджета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сельского поселения по расходам в части постановки на учет бюджетных и денежных обязательств получателей средств бюджета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lastRenderedPageBreak/>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F309E8">
          <w:rPr>
            <w:rFonts w:ascii="Times New Roman" w:hAnsi="Times New Roman" w:cs="Times New Roman"/>
            <w:sz w:val="22"/>
            <w:szCs w:val="22"/>
          </w:rPr>
          <w:t>приложениях N 1</w:t>
        </w:r>
      </w:hyperlink>
      <w:r w:rsidRPr="00F309E8">
        <w:rPr>
          <w:rFonts w:ascii="Times New Roman" w:hAnsi="Times New Roman" w:cs="Times New Roman"/>
          <w:sz w:val="22"/>
          <w:szCs w:val="22"/>
        </w:rPr>
        <w:t xml:space="preserve"> и </w:t>
      </w:r>
      <w:hyperlink w:anchor="P441" w:history="1">
        <w:r w:rsidRPr="00F309E8">
          <w:rPr>
            <w:rFonts w:ascii="Times New Roman" w:hAnsi="Times New Roman" w:cs="Times New Roman"/>
            <w:sz w:val="22"/>
            <w:szCs w:val="22"/>
          </w:rPr>
          <w:t>N 2</w:t>
        </w:r>
      </w:hyperlink>
      <w:r w:rsidRPr="00F309E8">
        <w:rPr>
          <w:rFonts w:ascii="Times New Roman" w:hAnsi="Times New Roman" w:cs="Times New Roman"/>
          <w:sz w:val="22"/>
          <w:szCs w:val="22"/>
        </w:rPr>
        <w:t xml:space="preserve"> к настоящему Порядку соответственно.</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w:anchor="P61" w:history="1">
        <w:r w:rsidRPr="00F309E8">
          <w:rPr>
            <w:rFonts w:ascii="Times New Roman" w:hAnsi="Times New Roman" w:cs="Times New Roman"/>
            <w:sz w:val="22"/>
            <w:szCs w:val="22"/>
          </w:rPr>
          <w:t>пунктов 8</w:t>
        </w:r>
      </w:hyperlink>
      <w:r w:rsidRPr="00F309E8">
        <w:rPr>
          <w:rFonts w:ascii="Times New Roman" w:hAnsi="Times New Roman" w:cs="Times New Roman"/>
          <w:sz w:val="22"/>
          <w:szCs w:val="22"/>
        </w:rPr>
        <w:t xml:space="preserve"> и </w:t>
      </w:r>
      <w:hyperlink w:anchor="P159" w:history="1">
        <w:r w:rsidRPr="00F309E8">
          <w:rPr>
            <w:rFonts w:ascii="Times New Roman" w:hAnsi="Times New Roman" w:cs="Times New Roman"/>
            <w:sz w:val="22"/>
            <w:szCs w:val="22"/>
          </w:rPr>
          <w:t>22</w:t>
        </w:r>
      </w:hyperlink>
      <w:r w:rsidRPr="00F309E8">
        <w:rPr>
          <w:rFonts w:ascii="Times New Roman" w:hAnsi="Times New Roman" w:cs="Times New Roman"/>
          <w:sz w:val="22"/>
          <w:szCs w:val="22"/>
        </w:rPr>
        <w:t xml:space="preserve"> настоящего Порядка.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4. </w:t>
      </w:r>
      <w:hyperlink r:id="rId16" w:history="1">
        <w:r w:rsidRPr="00F309E8">
          <w:rPr>
            <w:rFonts w:ascii="Times New Roman" w:hAnsi="Times New Roman" w:cs="Times New Roman"/>
            <w:sz w:val="22"/>
            <w:szCs w:val="22"/>
          </w:rPr>
          <w:t>Сведения</w:t>
        </w:r>
      </w:hyperlink>
      <w:r w:rsidRPr="00F309E8">
        <w:rPr>
          <w:rFonts w:ascii="Times New Roman" w:hAnsi="Times New Roman" w:cs="Times New Roman"/>
          <w:sz w:val="22"/>
          <w:szCs w:val="22"/>
        </w:rPr>
        <w:t xml:space="preserve"> о бюджетном обязательстве и </w:t>
      </w:r>
      <w:hyperlink r:id="rId17" w:history="1">
        <w:r w:rsidRPr="00F309E8">
          <w:rPr>
            <w:rFonts w:ascii="Times New Roman" w:hAnsi="Times New Roman" w:cs="Times New Roman"/>
            <w:sz w:val="22"/>
            <w:szCs w:val="22"/>
          </w:rPr>
          <w:t>Сведения</w:t>
        </w:r>
      </w:hyperlink>
      <w:r w:rsidRPr="00F309E8">
        <w:rPr>
          <w:rFonts w:ascii="Times New Roman" w:hAnsi="Times New Roman" w:cs="Times New Roman"/>
          <w:sz w:val="22"/>
          <w:szCs w:val="22"/>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F309E8">
          <w:rPr>
            <w:rFonts w:ascii="Times New Roman" w:hAnsi="Times New Roman" w:cs="Times New Roman"/>
            <w:sz w:val="22"/>
            <w:szCs w:val="22"/>
          </w:rPr>
          <w:t>графах 2</w:t>
        </w:r>
      </w:hyperlink>
      <w:r w:rsidRPr="00F309E8">
        <w:rPr>
          <w:rFonts w:ascii="Times New Roman" w:hAnsi="Times New Roman" w:cs="Times New Roman"/>
          <w:sz w:val="22"/>
          <w:szCs w:val="22"/>
        </w:rPr>
        <w:t xml:space="preserve"> и </w:t>
      </w:r>
      <w:hyperlink w:anchor="P547" w:history="1">
        <w:r w:rsidRPr="00F309E8">
          <w:rPr>
            <w:rFonts w:ascii="Times New Roman" w:hAnsi="Times New Roman" w:cs="Times New Roman"/>
            <w:sz w:val="22"/>
            <w:szCs w:val="22"/>
          </w:rPr>
          <w:t>3</w:t>
        </w:r>
      </w:hyperlink>
      <w:r w:rsidRPr="00F309E8">
        <w:rPr>
          <w:rFonts w:ascii="Times New Roman" w:hAnsi="Times New Roman" w:cs="Times New Roman"/>
          <w:sz w:val="22"/>
          <w:szCs w:val="22"/>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F309E8">
          <w:rPr>
            <w:rFonts w:ascii="Times New Roman" w:hAnsi="Times New Roman" w:cs="Times New Roman"/>
            <w:sz w:val="22"/>
            <w:szCs w:val="22"/>
          </w:rPr>
          <w:t>приложению N 3</w:t>
        </w:r>
      </w:hyperlink>
      <w:r w:rsidRPr="00F309E8">
        <w:rPr>
          <w:rFonts w:ascii="Times New Roman" w:hAnsi="Times New Roman" w:cs="Times New Roman"/>
          <w:sz w:val="22"/>
          <w:szCs w:val="22"/>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6. 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lastRenderedPageBreak/>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309E8">
      <w:pPr>
        <w:pStyle w:val="ConsPlusTitle"/>
        <w:jc w:val="center"/>
        <w:outlineLvl w:val="1"/>
        <w:rPr>
          <w:rFonts w:ascii="Times New Roman" w:hAnsi="Times New Roman" w:cs="Times New Roman"/>
          <w:sz w:val="22"/>
          <w:szCs w:val="22"/>
        </w:rPr>
      </w:pPr>
      <w:r w:rsidRPr="00F309E8">
        <w:rPr>
          <w:rFonts w:ascii="Times New Roman" w:hAnsi="Times New Roman" w:cs="Times New Roman"/>
          <w:sz w:val="22"/>
          <w:szCs w:val="22"/>
        </w:rPr>
        <w:t>II. Постановка на учет бюджетных обязательств и внесениев них изменений</w:t>
      </w:r>
    </w:p>
    <w:p w:rsidR="00F45622" w:rsidRPr="00F309E8" w:rsidRDefault="00F45622" w:rsidP="00F45622">
      <w:pPr>
        <w:pStyle w:val="ConsPlusNormal2"/>
        <w:ind w:firstLine="540"/>
        <w:jc w:val="both"/>
        <w:rPr>
          <w:rFonts w:ascii="Times New Roman" w:hAnsi="Times New Roman" w:cs="Times New Roman"/>
          <w:sz w:val="22"/>
          <w:szCs w:val="22"/>
        </w:rPr>
      </w:pPr>
      <w:bookmarkStart w:id="2" w:name="P61"/>
      <w:bookmarkEnd w:id="2"/>
      <w:r w:rsidRPr="00F309E8">
        <w:rPr>
          <w:rFonts w:ascii="Times New Roman" w:hAnsi="Times New Roman" w:cs="Times New Roman"/>
          <w:sz w:val="22"/>
          <w:szCs w:val="22"/>
        </w:rPr>
        <w:t xml:space="preserve">8. Сведения о бюджетных обязательствах, возникших на основании документов-оснований, предусмотренных </w:t>
      </w:r>
      <w:hyperlink w:anchor="P549" w:history="1">
        <w:r w:rsidRPr="00F309E8">
          <w:rPr>
            <w:rFonts w:ascii="Times New Roman" w:hAnsi="Times New Roman" w:cs="Times New Roman"/>
            <w:sz w:val="22"/>
            <w:szCs w:val="22"/>
          </w:rPr>
          <w:t>пунктами 1</w:t>
        </w:r>
      </w:hyperlink>
      <w:r w:rsidRPr="00F309E8">
        <w:rPr>
          <w:rFonts w:ascii="Times New Roman" w:hAnsi="Times New Roman" w:cs="Times New Roman"/>
          <w:sz w:val="22"/>
          <w:szCs w:val="22"/>
        </w:rPr>
        <w:t xml:space="preserve"> - </w:t>
      </w:r>
      <w:hyperlink w:anchor="P555" w:history="1">
        <w:r w:rsidRPr="00F309E8">
          <w:rPr>
            <w:rFonts w:ascii="Times New Roman" w:hAnsi="Times New Roman" w:cs="Times New Roman"/>
            <w:sz w:val="22"/>
            <w:szCs w:val="22"/>
          </w:rPr>
          <w:t>2 графы 2</w:t>
        </w:r>
      </w:hyperlink>
      <w:r w:rsidRPr="00F309E8">
        <w:rPr>
          <w:rFonts w:ascii="Times New Roman" w:hAnsi="Times New Roman" w:cs="Times New Roman"/>
          <w:sz w:val="22"/>
          <w:szCs w:val="22"/>
        </w:rPr>
        <w:t xml:space="preserve"> Перечня (далее - принимаемые бюджетные обязательства), а также документов-оснований, предусмотренных </w:t>
      </w:r>
      <w:hyperlink w:anchor="P558" w:history="1">
        <w:r w:rsidRPr="00F309E8">
          <w:rPr>
            <w:rFonts w:ascii="Times New Roman" w:hAnsi="Times New Roman" w:cs="Times New Roman"/>
            <w:sz w:val="22"/>
            <w:szCs w:val="22"/>
          </w:rPr>
          <w:t xml:space="preserve">пунктами </w:t>
        </w:r>
      </w:hyperlink>
      <w:r w:rsidRPr="00F309E8">
        <w:rPr>
          <w:rFonts w:ascii="Times New Roman" w:hAnsi="Times New Roman" w:cs="Times New Roman"/>
          <w:sz w:val="22"/>
          <w:szCs w:val="22"/>
        </w:rPr>
        <w:t xml:space="preserve">3 - </w:t>
      </w:r>
      <w:hyperlink w:anchor="P652" w:history="1">
        <w:r w:rsidRPr="00F309E8">
          <w:rPr>
            <w:rFonts w:ascii="Times New Roman" w:hAnsi="Times New Roman" w:cs="Times New Roman"/>
            <w:sz w:val="22"/>
            <w:szCs w:val="22"/>
          </w:rPr>
          <w:t>13 графы 2</w:t>
        </w:r>
      </w:hyperlink>
      <w:r w:rsidRPr="00F309E8">
        <w:rPr>
          <w:rFonts w:ascii="Times New Roman" w:hAnsi="Times New Roman" w:cs="Times New Roman"/>
          <w:sz w:val="22"/>
          <w:szCs w:val="22"/>
        </w:rPr>
        <w:t xml:space="preserve"> Перечня (далее - принятые бюджетные обязательства), формируются в соответствии с настоящим Порядком:</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а) Управлением:</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в части принятых бюджетных обязательств, возникших на основании документов-оснований, предусмотренных:</w:t>
      </w:r>
    </w:p>
    <w:p w:rsidR="00F45622" w:rsidRPr="00F309E8" w:rsidRDefault="004B5140" w:rsidP="00F45622">
      <w:pPr>
        <w:pStyle w:val="ConsPlusNormal2"/>
        <w:spacing w:before="220"/>
        <w:ind w:firstLine="540"/>
        <w:jc w:val="both"/>
        <w:rPr>
          <w:rFonts w:ascii="Times New Roman" w:hAnsi="Times New Roman" w:cs="Times New Roman"/>
          <w:sz w:val="22"/>
          <w:szCs w:val="22"/>
        </w:rPr>
      </w:pPr>
      <w:hyperlink w:anchor="P571" w:history="1">
        <w:r w:rsidR="00F45622" w:rsidRPr="00F309E8">
          <w:rPr>
            <w:rStyle w:val="a5"/>
            <w:rFonts w:ascii="Times New Roman" w:hAnsi="Times New Roman"/>
            <w:sz w:val="22"/>
            <w:szCs w:val="22"/>
          </w:rPr>
          <w:t>пунктами 4</w:t>
        </w:r>
      </w:hyperlink>
      <w:r w:rsidR="00F45622" w:rsidRPr="00F309E8">
        <w:rPr>
          <w:rFonts w:ascii="Times New Roman" w:hAnsi="Times New Roman" w:cs="Times New Roman"/>
          <w:sz w:val="22"/>
          <w:szCs w:val="22"/>
        </w:rPr>
        <w:t xml:space="preserve">, </w:t>
      </w:r>
      <w:hyperlink w:anchor="P583" w:history="1">
        <w:r w:rsidR="00F45622" w:rsidRPr="00F309E8">
          <w:rPr>
            <w:rStyle w:val="a5"/>
            <w:rFonts w:ascii="Times New Roman" w:hAnsi="Times New Roman"/>
            <w:sz w:val="22"/>
            <w:szCs w:val="22"/>
          </w:rPr>
          <w:t>5</w:t>
        </w:r>
      </w:hyperlink>
      <w:r w:rsidR="00F45622" w:rsidRPr="00F309E8">
        <w:rPr>
          <w:rFonts w:ascii="Times New Roman" w:hAnsi="Times New Roman" w:cs="Times New Roman"/>
          <w:sz w:val="22"/>
          <w:szCs w:val="22"/>
        </w:rPr>
        <w:t xml:space="preserve">, </w:t>
      </w:r>
      <w:hyperlink w:anchor="P95" w:history="1">
        <w:r w:rsidR="00F45622" w:rsidRPr="00F309E8">
          <w:rPr>
            <w:rStyle w:val="a5"/>
            <w:rFonts w:ascii="Times New Roman" w:hAnsi="Times New Roman"/>
            <w:sz w:val="22"/>
            <w:szCs w:val="22"/>
          </w:rPr>
          <w:t>6</w:t>
        </w:r>
      </w:hyperlink>
      <w:r w:rsidR="00F45622" w:rsidRPr="00F309E8">
        <w:rPr>
          <w:rFonts w:ascii="Times New Roman" w:hAnsi="Times New Roman" w:cs="Times New Roman"/>
          <w:sz w:val="22"/>
          <w:szCs w:val="22"/>
        </w:rPr>
        <w:t xml:space="preserve">, </w:t>
      </w:r>
      <w:hyperlink w:anchor="P597" w:history="1">
        <w:r w:rsidR="00F45622" w:rsidRPr="00F309E8">
          <w:rPr>
            <w:rStyle w:val="a5"/>
            <w:rFonts w:ascii="Times New Roman" w:hAnsi="Times New Roman"/>
            <w:sz w:val="22"/>
            <w:szCs w:val="22"/>
          </w:rPr>
          <w:t>7</w:t>
        </w:r>
      </w:hyperlink>
      <w:r w:rsidR="00F45622" w:rsidRPr="00F309E8">
        <w:rPr>
          <w:rFonts w:ascii="Times New Roman" w:hAnsi="Times New Roman" w:cs="Times New Roman"/>
          <w:sz w:val="22"/>
          <w:szCs w:val="22"/>
        </w:rPr>
        <w:t xml:space="preserve">, </w:t>
      </w:r>
      <w:hyperlink w:anchor="P603" w:history="1">
        <w:r w:rsidR="00F45622" w:rsidRPr="00F309E8">
          <w:rPr>
            <w:rStyle w:val="a5"/>
            <w:rFonts w:ascii="Times New Roman" w:hAnsi="Times New Roman"/>
            <w:sz w:val="22"/>
            <w:szCs w:val="22"/>
          </w:rPr>
          <w:t>8</w:t>
        </w:r>
      </w:hyperlink>
      <w:r w:rsidR="00F45622" w:rsidRPr="00F309E8">
        <w:rPr>
          <w:rFonts w:ascii="Times New Roman" w:hAnsi="Times New Roman" w:cs="Times New Roman"/>
          <w:sz w:val="22"/>
          <w:szCs w:val="22"/>
        </w:rPr>
        <w:t xml:space="preserve">, </w:t>
      </w:r>
      <w:hyperlink w:anchor="P624" w:history="1">
        <w:r w:rsidR="00F45622" w:rsidRPr="00F309E8">
          <w:rPr>
            <w:rStyle w:val="a5"/>
            <w:rFonts w:ascii="Times New Roman" w:hAnsi="Times New Roman"/>
            <w:sz w:val="22"/>
            <w:szCs w:val="22"/>
          </w:rPr>
          <w:t>9</w:t>
        </w:r>
      </w:hyperlink>
      <w:r w:rsidR="00F45622" w:rsidRPr="00F309E8">
        <w:rPr>
          <w:rFonts w:ascii="Times New Roman" w:hAnsi="Times New Roman" w:cs="Times New Roman"/>
          <w:sz w:val="22"/>
          <w:szCs w:val="22"/>
        </w:rPr>
        <w:t xml:space="preserve">, </w:t>
      </w:r>
      <w:hyperlink w:anchor="P633" w:history="1">
        <w:r w:rsidR="00F45622" w:rsidRPr="00F309E8">
          <w:rPr>
            <w:rStyle w:val="a5"/>
            <w:rFonts w:ascii="Times New Roman" w:hAnsi="Times New Roman"/>
            <w:sz w:val="22"/>
            <w:szCs w:val="22"/>
          </w:rPr>
          <w:t>10</w:t>
        </w:r>
      </w:hyperlink>
      <w:r w:rsidR="00F45622" w:rsidRPr="00F309E8">
        <w:rPr>
          <w:rFonts w:ascii="Times New Roman" w:hAnsi="Times New Roman" w:cs="Times New Roman"/>
          <w:sz w:val="22"/>
          <w:szCs w:val="22"/>
        </w:rPr>
        <w:t xml:space="preserve">, </w:t>
      </w:r>
      <w:hyperlink w:anchor="P651" w:history="1">
        <w:r w:rsidR="00F45622" w:rsidRPr="00F309E8">
          <w:rPr>
            <w:rStyle w:val="a5"/>
            <w:rFonts w:ascii="Times New Roman" w:hAnsi="Times New Roman"/>
            <w:sz w:val="22"/>
            <w:szCs w:val="22"/>
          </w:rPr>
          <w:t>13</w:t>
        </w:r>
      </w:hyperlink>
      <w:r w:rsidR="00F45622" w:rsidRPr="00F309E8">
        <w:rPr>
          <w:rFonts w:ascii="Times New Roman" w:hAnsi="Times New Roman" w:cs="Times New Roman"/>
          <w:sz w:val="22"/>
          <w:szCs w:val="22"/>
        </w:rPr>
        <w:t xml:space="preserve">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F45622" w:rsidRPr="00F309E8">
          <w:rPr>
            <w:rFonts w:ascii="Times New Roman" w:hAnsi="Times New Roman" w:cs="Times New Roman"/>
            <w:sz w:val="22"/>
            <w:szCs w:val="22"/>
          </w:rPr>
          <w:t>абзацем первым пункта 22</w:t>
        </w:r>
      </w:hyperlink>
      <w:r w:rsidR="00F45622" w:rsidRPr="00F309E8">
        <w:rPr>
          <w:rFonts w:ascii="Times New Roman" w:hAnsi="Times New Roman" w:cs="Times New Roman"/>
          <w:sz w:val="22"/>
          <w:szCs w:val="22"/>
        </w:rPr>
        <w:t xml:space="preserve"> настоящего Порядка;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б) получателем средств местного бюджета: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в части принимаемых бюджетных обязательств, возникших на основании документов-оснований, предусмотренных:</w:t>
      </w:r>
    </w:p>
    <w:p w:rsidR="00F45622" w:rsidRPr="00F309E8" w:rsidRDefault="004B5140" w:rsidP="00F45622">
      <w:pPr>
        <w:pStyle w:val="ConsPlusNormal2"/>
        <w:spacing w:before="220"/>
        <w:ind w:firstLine="540"/>
        <w:jc w:val="both"/>
        <w:rPr>
          <w:rFonts w:ascii="Times New Roman" w:hAnsi="Times New Roman" w:cs="Times New Roman"/>
          <w:sz w:val="22"/>
          <w:szCs w:val="22"/>
        </w:rPr>
      </w:pPr>
      <w:hyperlink w:anchor="P549" w:history="1">
        <w:r w:rsidR="00F45622" w:rsidRPr="00F309E8">
          <w:rPr>
            <w:rFonts w:ascii="Times New Roman" w:hAnsi="Times New Roman" w:cs="Times New Roman"/>
            <w:sz w:val="22"/>
            <w:szCs w:val="22"/>
          </w:rPr>
          <w:t>пунктом 1 графы 2</w:t>
        </w:r>
      </w:hyperlink>
      <w:r w:rsidR="00F45622" w:rsidRPr="00F309E8">
        <w:rPr>
          <w:rFonts w:ascii="Times New Roman" w:hAnsi="Times New Roman" w:cs="Times New Roman"/>
          <w:sz w:val="22"/>
          <w:szCs w:val="22"/>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F45622" w:rsidRPr="00F309E8" w:rsidRDefault="004B5140" w:rsidP="00F45622">
      <w:pPr>
        <w:pStyle w:val="ConsPlusNormal2"/>
        <w:spacing w:before="220"/>
        <w:ind w:firstLine="540"/>
        <w:jc w:val="both"/>
        <w:rPr>
          <w:rFonts w:ascii="Times New Roman" w:hAnsi="Times New Roman" w:cs="Times New Roman"/>
          <w:sz w:val="22"/>
          <w:szCs w:val="22"/>
        </w:rPr>
      </w:pPr>
      <w:hyperlink w:anchor="P552" w:history="1">
        <w:r w:rsidR="00F45622" w:rsidRPr="00F309E8">
          <w:rPr>
            <w:rFonts w:ascii="Times New Roman" w:hAnsi="Times New Roman" w:cs="Times New Roman"/>
            <w:sz w:val="22"/>
            <w:szCs w:val="22"/>
          </w:rPr>
          <w:t>пунктом 2 графы 2</w:t>
        </w:r>
      </w:hyperlink>
      <w:r w:rsidR="00F45622" w:rsidRPr="00F309E8">
        <w:rPr>
          <w:rFonts w:ascii="Times New Roman" w:hAnsi="Times New Roman" w:cs="Times New Roman"/>
          <w:sz w:val="22"/>
          <w:szCs w:val="22"/>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18" w:history="1">
        <w:r w:rsidR="00F45622" w:rsidRPr="00F309E8">
          <w:rPr>
            <w:rFonts w:ascii="Times New Roman" w:hAnsi="Times New Roman" w:cs="Times New Roman"/>
            <w:sz w:val="22"/>
            <w:szCs w:val="22"/>
          </w:rPr>
          <w:t>подпунктом "а" пункта 26</w:t>
        </w:r>
      </w:hyperlink>
      <w:r w:rsidR="00F45622" w:rsidRPr="00F309E8">
        <w:rPr>
          <w:rFonts w:ascii="Times New Roman" w:hAnsi="Times New Roman" w:cs="Times New Roman"/>
          <w:sz w:val="22"/>
          <w:szCs w:val="22"/>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в части принятых бюджетных обязательств, возникших на основании документов-оснований, предусмотренных:</w:t>
      </w:r>
    </w:p>
    <w:p w:rsidR="00F45622" w:rsidRPr="00F309E8" w:rsidRDefault="004B5140" w:rsidP="00F45622">
      <w:pPr>
        <w:pStyle w:val="ConsPlusNormal2"/>
        <w:spacing w:before="220"/>
        <w:ind w:firstLine="540"/>
        <w:jc w:val="both"/>
        <w:rPr>
          <w:rFonts w:ascii="Times New Roman" w:hAnsi="Times New Roman" w:cs="Times New Roman"/>
          <w:sz w:val="22"/>
          <w:szCs w:val="22"/>
        </w:rPr>
      </w:pPr>
      <w:hyperlink w:anchor="P558" w:history="1">
        <w:r w:rsidR="00F45622" w:rsidRPr="00F309E8">
          <w:rPr>
            <w:rFonts w:ascii="Times New Roman" w:hAnsi="Times New Roman" w:cs="Times New Roman"/>
            <w:sz w:val="22"/>
            <w:szCs w:val="22"/>
          </w:rPr>
          <w:t>пунктом 3 графы 2</w:t>
        </w:r>
      </w:hyperlink>
      <w:r w:rsidR="00F45622" w:rsidRPr="00F309E8">
        <w:rPr>
          <w:rFonts w:ascii="Times New Roman" w:hAnsi="Times New Roman" w:cs="Times New Roman"/>
          <w:sz w:val="22"/>
          <w:szCs w:val="22"/>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00F45622" w:rsidRPr="00F309E8">
          <w:rPr>
            <w:rFonts w:ascii="Times New Roman" w:hAnsi="Times New Roman" w:cs="Times New Roman"/>
            <w:sz w:val="22"/>
            <w:szCs w:val="22"/>
          </w:rPr>
          <w:t>графы 2</w:t>
        </w:r>
      </w:hyperlink>
      <w:r w:rsidR="00F45622" w:rsidRPr="00F309E8">
        <w:rPr>
          <w:rFonts w:ascii="Times New Roman" w:hAnsi="Times New Roman" w:cs="Times New Roman"/>
          <w:sz w:val="22"/>
          <w:szCs w:val="22"/>
        </w:rPr>
        <w:t xml:space="preserve"> Перечня;</w:t>
      </w:r>
    </w:p>
    <w:p w:rsidR="00F45622" w:rsidRPr="00F309E8" w:rsidRDefault="004B5140" w:rsidP="00F45622">
      <w:pPr>
        <w:pStyle w:val="ConsPlusNormal2"/>
        <w:spacing w:before="220"/>
        <w:ind w:firstLine="540"/>
        <w:jc w:val="both"/>
        <w:rPr>
          <w:rFonts w:ascii="Times New Roman" w:hAnsi="Times New Roman" w:cs="Times New Roman"/>
          <w:sz w:val="22"/>
          <w:szCs w:val="22"/>
        </w:rPr>
      </w:pPr>
      <w:hyperlink w:anchor="P571" w:history="1">
        <w:r w:rsidR="00F45622" w:rsidRPr="00F309E8">
          <w:rPr>
            <w:rStyle w:val="a5"/>
            <w:rFonts w:ascii="Times New Roman" w:hAnsi="Times New Roman"/>
            <w:sz w:val="22"/>
            <w:szCs w:val="22"/>
          </w:rPr>
          <w:t>пунктами 4</w:t>
        </w:r>
      </w:hyperlink>
      <w:r w:rsidR="00F45622" w:rsidRPr="00F309E8">
        <w:rPr>
          <w:rFonts w:ascii="Times New Roman" w:hAnsi="Times New Roman" w:cs="Times New Roman"/>
          <w:sz w:val="22"/>
          <w:szCs w:val="22"/>
        </w:rPr>
        <w:t xml:space="preserve">, </w:t>
      </w:r>
      <w:hyperlink w:anchor="P583" w:history="1">
        <w:r w:rsidR="00F45622" w:rsidRPr="00F309E8">
          <w:rPr>
            <w:rStyle w:val="a5"/>
            <w:rFonts w:ascii="Times New Roman" w:hAnsi="Times New Roman"/>
            <w:sz w:val="22"/>
            <w:szCs w:val="22"/>
          </w:rPr>
          <w:t>5</w:t>
        </w:r>
      </w:hyperlink>
      <w:r w:rsidR="00F45622" w:rsidRPr="00F309E8">
        <w:rPr>
          <w:rFonts w:ascii="Times New Roman" w:hAnsi="Times New Roman" w:cs="Times New Roman"/>
          <w:sz w:val="22"/>
          <w:szCs w:val="22"/>
        </w:rPr>
        <w:t xml:space="preserve">, </w:t>
      </w:r>
      <w:hyperlink w:anchor="P597" w:history="1">
        <w:r w:rsidR="00F45622" w:rsidRPr="00F309E8">
          <w:rPr>
            <w:rStyle w:val="a5"/>
            <w:rFonts w:ascii="Times New Roman" w:hAnsi="Times New Roman"/>
            <w:sz w:val="22"/>
            <w:szCs w:val="22"/>
          </w:rPr>
          <w:t>7</w:t>
        </w:r>
      </w:hyperlink>
      <w:r w:rsidR="00F45622" w:rsidRPr="00F309E8">
        <w:rPr>
          <w:rFonts w:ascii="Times New Roman" w:hAnsi="Times New Roman" w:cs="Times New Roman"/>
          <w:sz w:val="22"/>
          <w:szCs w:val="22"/>
        </w:rPr>
        <w:t xml:space="preserve">, </w:t>
      </w:r>
      <w:hyperlink w:anchor="P603" w:history="1">
        <w:r w:rsidR="00F45622" w:rsidRPr="00F309E8">
          <w:rPr>
            <w:rStyle w:val="a5"/>
            <w:rFonts w:ascii="Times New Roman" w:hAnsi="Times New Roman"/>
            <w:sz w:val="22"/>
            <w:szCs w:val="22"/>
          </w:rPr>
          <w:t>8</w:t>
        </w:r>
      </w:hyperlink>
      <w:r w:rsidR="00F45622" w:rsidRPr="00F309E8">
        <w:rPr>
          <w:rFonts w:ascii="Times New Roman" w:hAnsi="Times New Roman" w:cs="Times New Roman"/>
          <w:sz w:val="22"/>
          <w:szCs w:val="22"/>
        </w:rPr>
        <w:t xml:space="preserve">графы 2Перечня,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00F45622" w:rsidRPr="00F309E8">
          <w:rPr>
            <w:rFonts w:ascii="Times New Roman" w:hAnsi="Times New Roman" w:cs="Times New Roman"/>
            <w:sz w:val="22"/>
            <w:szCs w:val="22"/>
          </w:rPr>
          <w:t>графы 2</w:t>
        </w:r>
      </w:hyperlink>
      <w:r w:rsidR="00F45622" w:rsidRPr="00F309E8">
        <w:rPr>
          <w:rFonts w:ascii="Times New Roman" w:hAnsi="Times New Roman" w:cs="Times New Roman"/>
          <w:sz w:val="22"/>
          <w:szCs w:val="22"/>
        </w:rPr>
        <w:t>Перечня;</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пунктами </w:t>
      </w:r>
      <w:hyperlink w:anchor="P557" w:history="1">
        <w:r w:rsidRPr="00F309E8">
          <w:rPr>
            <w:rStyle w:val="a5"/>
            <w:rFonts w:ascii="Times New Roman" w:hAnsi="Times New Roman"/>
            <w:sz w:val="22"/>
            <w:szCs w:val="22"/>
          </w:rPr>
          <w:t>3</w:t>
        </w:r>
      </w:hyperlink>
      <w:hyperlink w:anchor="P571" w:history="1">
        <w:r w:rsidRPr="00F309E8">
          <w:rPr>
            <w:rStyle w:val="a5"/>
            <w:rFonts w:ascii="Times New Roman" w:hAnsi="Times New Roman"/>
            <w:sz w:val="22"/>
            <w:szCs w:val="22"/>
          </w:rPr>
          <w:t>4</w:t>
        </w:r>
      </w:hyperlink>
      <w:r w:rsidRPr="00F309E8">
        <w:rPr>
          <w:rFonts w:ascii="Times New Roman" w:hAnsi="Times New Roman" w:cs="Times New Roman"/>
          <w:sz w:val="22"/>
          <w:szCs w:val="22"/>
        </w:rPr>
        <w:t xml:space="preserve">, </w:t>
      </w:r>
      <w:hyperlink w:anchor="P583" w:history="1">
        <w:r w:rsidRPr="00F309E8">
          <w:rPr>
            <w:rStyle w:val="a5"/>
            <w:rFonts w:ascii="Times New Roman" w:hAnsi="Times New Roman"/>
            <w:sz w:val="22"/>
            <w:szCs w:val="22"/>
          </w:rPr>
          <w:t>5</w:t>
        </w:r>
      </w:hyperlink>
      <w:r w:rsidRPr="00F309E8">
        <w:rPr>
          <w:rFonts w:ascii="Times New Roman" w:hAnsi="Times New Roman" w:cs="Times New Roman"/>
          <w:sz w:val="22"/>
          <w:szCs w:val="22"/>
        </w:rPr>
        <w:t xml:space="preserve">, </w:t>
      </w:r>
      <w:hyperlink w:anchor="P597" w:history="1">
        <w:r w:rsidRPr="00F309E8">
          <w:rPr>
            <w:rStyle w:val="a5"/>
            <w:rFonts w:ascii="Times New Roman" w:hAnsi="Times New Roman"/>
            <w:sz w:val="22"/>
            <w:szCs w:val="22"/>
          </w:rPr>
          <w:t>7</w:t>
        </w:r>
      </w:hyperlink>
      <w:r w:rsidRPr="00F309E8">
        <w:rPr>
          <w:rFonts w:ascii="Times New Roman" w:hAnsi="Times New Roman" w:cs="Times New Roman"/>
          <w:sz w:val="22"/>
          <w:szCs w:val="22"/>
        </w:rPr>
        <w:t xml:space="preserve">, </w:t>
      </w:r>
      <w:hyperlink w:anchor="P603" w:history="1">
        <w:r w:rsidRPr="00F309E8">
          <w:rPr>
            <w:rStyle w:val="a5"/>
            <w:rFonts w:ascii="Times New Roman" w:hAnsi="Times New Roman"/>
            <w:sz w:val="22"/>
            <w:szCs w:val="22"/>
          </w:rPr>
          <w:t>8</w:t>
        </w:r>
      </w:hyperlink>
      <w:r w:rsidRPr="00F309E8">
        <w:rPr>
          <w:rFonts w:ascii="Times New Roman" w:hAnsi="Times New Roman" w:cs="Times New Roman"/>
          <w:sz w:val="22"/>
          <w:szCs w:val="22"/>
        </w:rPr>
        <w:t xml:space="preserve"> графы 2 Перечня, содержащих сведения, составляющие государственную тайну - не позднее шести рабочих дней со дня их заключения;</w:t>
      </w:r>
    </w:p>
    <w:p w:rsidR="00F45622" w:rsidRPr="00F309E8" w:rsidRDefault="004B5140" w:rsidP="00F45622">
      <w:pPr>
        <w:pStyle w:val="ConsPlusNormal2"/>
        <w:spacing w:before="220"/>
        <w:ind w:firstLine="540"/>
        <w:jc w:val="both"/>
        <w:rPr>
          <w:rFonts w:ascii="Times New Roman" w:hAnsi="Times New Roman" w:cs="Times New Roman"/>
          <w:sz w:val="22"/>
          <w:szCs w:val="22"/>
        </w:rPr>
      </w:pPr>
      <w:hyperlink w:anchor="P639" w:history="1">
        <w:r w:rsidR="00F45622" w:rsidRPr="00F309E8">
          <w:rPr>
            <w:rFonts w:ascii="Times New Roman" w:hAnsi="Times New Roman" w:cs="Times New Roman"/>
            <w:sz w:val="22"/>
            <w:szCs w:val="22"/>
          </w:rPr>
          <w:t>пунктами 1</w:t>
        </w:r>
      </w:hyperlink>
      <w:r w:rsidR="00F45622" w:rsidRPr="00F309E8">
        <w:rPr>
          <w:rFonts w:ascii="Times New Roman" w:hAnsi="Times New Roman" w:cs="Times New Roman"/>
          <w:sz w:val="22"/>
          <w:szCs w:val="22"/>
        </w:rPr>
        <w:t xml:space="preserve">1 - </w:t>
      </w:r>
      <w:hyperlink w:anchor="P646" w:history="1">
        <w:r w:rsidR="00F45622" w:rsidRPr="00F309E8">
          <w:rPr>
            <w:rFonts w:ascii="Times New Roman" w:hAnsi="Times New Roman" w:cs="Times New Roman"/>
            <w:sz w:val="22"/>
            <w:szCs w:val="22"/>
          </w:rPr>
          <w:t>12 графы 2</w:t>
        </w:r>
      </w:hyperlink>
      <w:r w:rsidR="00F45622" w:rsidRPr="00F309E8">
        <w:rPr>
          <w:rFonts w:ascii="Times New Roman" w:hAnsi="Times New Roman" w:cs="Times New Roman"/>
          <w:sz w:val="22"/>
          <w:szCs w:val="22"/>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w:t>
      </w:r>
      <w:r w:rsidR="00F45622" w:rsidRPr="00F309E8">
        <w:rPr>
          <w:rFonts w:ascii="Times New Roman" w:hAnsi="Times New Roman" w:cs="Times New Roman"/>
          <w:bCs/>
          <w:sz w:val="22"/>
          <w:szCs w:val="22"/>
        </w:rPr>
        <w:t>Залучского</w:t>
      </w:r>
      <w:r w:rsidR="00F45622" w:rsidRPr="00F309E8">
        <w:rPr>
          <w:rFonts w:ascii="Times New Roman" w:hAnsi="Times New Roman" w:cs="Times New Roman"/>
          <w:sz w:val="22"/>
          <w:szCs w:val="22"/>
        </w:rPr>
        <w:t xml:space="preserve">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3" w:name="P92"/>
      <w:bookmarkEnd w:id="3"/>
      <w:r w:rsidRPr="00F309E8">
        <w:rPr>
          <w:rFonts w:ascii="Times New Roman" w:hAnsi="Times New Roman" w:cs="Times New Roman"/>
          <w:sz w:val="22"/>
          <w:szCs w:val="22"/>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F309E8">
          <w:rPr>
            <w:rFonts w:ascii="Times New Roman" w:hAnsi="Times New Roman" w:cs="Times New Roman"/>
            <w:sz w:val="22"/>
            <w:szCs w:val="22"/>
          </w:rPr>
          <w:t>пункта 8</w:t>
        </w:r>
      </w:hyperlink>
      <w:r w:rsidRPr="00F309E8">
        <w:rPr>
          <w:rFonts w:ascii="Times New Roman" w:hAnsi="Times New Roman" w:cs="Times New Roman"/>
          <w:sz w:val="22"/>
          <w:szCs w:val="22"/>
        </w:rPr>
        <w:t xml:space="preserve"> настоящего Порядка с указанием учетного номера бюджетного обязательства, в которое вносится изменение.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11. </w:t>
      </w:r>
      <w:bookmarkStart w:id="4" w:name="P50"/>
      <w:bookmarkEnd w:id="4"/>
      <w:r w:rsidRPr="00F309E8">
        <w:rPr>
          <w:rFonts w:ascii="Times New Roman" w:hAnsi="Times New Roman" w:cs="Times New Roman"/>
          <w:sz w:val="22"/>
          <w:szCs w:val="22"/>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5" w:name="P96"/>
      <w:bookmarkEnd w:id="5"/>
      <w:r w:rsidRPr="00F309E8">
        <w:rPr>
          <w:rFonts w:ascii="Times New Roman" w:hAnsi="Times New Roman" w:cs="Times New Roman"/>
          <w:sz w:val="22"/>
          <w:szCs w:val="22"/>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45622">
      <w:pPr>
        <w:pStyle w:val="ConsPlusNormal2"/>
        <w:ind w:firstLine="540"/>
        <w:jc w:val="both"/>
        <w:rPr>
          <w:rFonts w:ascii="Times New Roman" w:hAnsi="Times New Roman" w:cs="Times New Roman"/>
          <w:sz w:val="22"/>
          <w:szCs w:val="22"/>
        </w:rPr>
      </w:pPr>
      <w:bookmarkStart w:id="6" w:name="P100"/>
      <w:bookmarkEnd w:id="6"/>
      <w:r w:rsidRPr="00F309E8">
        <w:rPr>
          <w:rFonts w:ascii="Times New Roman" w:hAnsi="Times New Roman" w:cs="Times New Roman"/>
          <w:sz w:val="22"/>
          <w:szCs w:val="22"/>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F309E8">
          <w:rPr>
            <w:rFonts w:ascii="Times New Roman" w:hAnsi="Times New Roman" w:cs="Times New Roman"/>
            <w:sz w:val="22"/>
            <w:szCs w:val="22"/>
          </w:rPr>
          <w:t>приложением N 1</w:t>
        </w:r>
      </w:hyperlink>
      <w:r w:rsidRPr="00F309E8">
        <w:rPr>
          <w:rFonts w:ascii="Times New Roman" w:hAnsi="Times New Roman" w:cs="Times New Roman"/>
          <w:sz w:val="22"/>
          <w:szCs w:val="22"/>
        </w:rPr>
        <w:t xml:space="preserve"> к настоящему Порядку;</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7" w:name="P101"/>
      <w:bookmarkEnd w:id="7"/>
      <w:r w:rsidRPr="00F309E8">
        <w:rPr>
          <w:rFonts w:ascii="Times New Roman" w:hAnsi="Times New Roman" w:cs="Times New Roman"/>
          <w:sz w:val="22"/>
          <w:szCs w:val="22"/>
        </w:rPr>
        <w:t xml:space="preserve">непревышение суммы бюджетного обязательства по соответствующим кодам классификации расходов бюджета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8" w:name="P102"/>
      <w:bookmarkEnd w:id="8"/>
      <w:r w:rsidRPr="00F309E8">
        <w:rPr>
          <w:rFonts w:ascii="Times New Roman" w:hAnsi="Times New Roman" w:cs="Times New Roman"/>
          <w:sz w:val="22"/>
          <w:szCs w:val="22"/>
        </w:rPr>
        <w:t xml:space="preserve">непревышение суммы бюджетного обязательства, пересчитанной Управлением в валюту Российской Федерации в соответствии с </w:t>
      </w:r>
      <w:hyperlink w:anchor="P127" w:history="1">
        <w:r w:rsidRPr="00F309E8">
          <w:rPr>
            <w:rFonts w:ascii="Times New Roman" w:hAnsi="Times New Roman" w:cs="Times New Roman"/>
            <w:sz w:val="22"/>
            <w:szCs w:val="22"/>
          </w:rPr>
          <w:t>пунктом 15</w:t>
        </w:r>
      </w:hyperlink>
      <w:r w:rsidRPr="00F309E8">
        <w:rPr>
          <w:rFonts w:ascii="Times New Roman" w:hAnsi="Times New Roman" w:cs="Times New Roman"/>
          <w:sz w:val="22"/>
          <w:szCs w:val="22"/>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lastRenderedPageBreak/>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 сельского поселения, указанному в Сведениях о бюджетном обязательстве, документе-основании.</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F309E8">
          <w:rPr>
            <w:rFonts w:ascii="Times New Roman" w:hAnsi="Times New Roman" w:cs="Times New Roman"/>
            <w:sz w:val="22"/>
            <w:szCs w:val="22"/>
          </w:rPr>
          <w:t>абзацами четвертым</w:t>
        </w:r>
      </w:hyperlink>
      <w:r w:rsidRPr="00F309E8">
        <w:rPr>
          <w:rFonts w:ascii="Times New Roman" w:hAnsi="Times New Roman" w:cs="Times New Roman"/>
          <w:sz w:val="22"/>
          <w:szCs w:val="22"/>
        </w:rPr>
        <w:t xml:space="preserve"> и </w:t>
      </w:r>
      <w:hyperlink w:anchor="P102" w:history="1">
        <w:r w:rsidRPr="00F309E8">
          <w:rPr>
            <w:rFonts w:ascii="Times New Roman" w:hAnsi="Times New Roman" w:cs="Times New Roman"/>
            <w:sz w:val="22"/>
            <w:szCs w:val="22"/>
          </w:rPr>
          <w:t>пятым</w:t>
        </w:r>
      </w:hyperlink>
      <w:r w:rsidRPr="00F309E8">
        <w:rPr>
          <w:rFonts w:ascii="Times New Roman" w:hAnsi="Times New Roman" w:cs="Times New Roman"/>
          <w:sz w:val="22"/>
          <w:szCs w:val="22"/>
        </w:rPr>
        <w:t xml:space="preserve"> настоящего пункта.</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9" w:name="P105"/>
      <w:bookmarkEnd w:id="9"/>
      <w:r w:rsidRPr="00F309E8">
        <w:rPr>
          <w:rFonts w:ascii="Times New Roman" w:hAnsi="Times New Roman" w:cs="Times New Roman"/>
          <w:sz w:val="22"/>
          <w:szCs w:val="22"/>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F309E8">
          <w:rPr>
            <w:rFonts w:ascii="Times New Roman" w:hAnsi="Times New Roman" w:cs="Times New Roman"/>
            <w:sz w:val="22"/>
            <w:szCs w:val="22"/>
          </w:rPr>
          <w:t>пунктом 11</w:t>
        </w:r>
      </w:hyperlink>
      <w:r w:rsidRPr="00F309E8">
        <w:rPr>
          <w:rFonts w:ascii="Times New Roman" w:hAnsi="Times New Roman" w:cs="Times New Roman"/>
          <w:sz w:val="22"/>
          <w:szCs w:val="22"/>
        </w:rPr>
        <w:t>, 12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10" w:name="P113"/>
      <w:bookmarkEnd w:id="10"/>
      <w:r w:rsidRPr="00F309E8">
        <w:rPr>
          <w:rFonts w:ascii="Times New Roman" w:hAnsi="Times New Roman" w:cs="Times New Roman"/>
          <w:sz w:val="22"/>
          <w:szCs w:val="22"/>
        </w:rPr>
        <w:t xml:space="preserve">14. В случае положительного результата проверки, предусмотренной </w:t>
      </w:r>
      <w:hyperlink w:anchor="P95" w:history="1">
        <w:r w:rsidRPr="00F309E8">
          <w:rPr>
            <w:rFonts w:ascii="Times New Roman" w:hAnsi="Times New Roman" w:cs="Times New Roman"/>
            <w:sz w:val="22"/>
            <w:szCs w:val="22"/>
          </w:rPr>
          <w:t>пунктом 11</w:t>
        </w:r>
      </w:hyperlink>
      <w:r w:rsidRPr="00F309E8">
        <w:rPr>
          <w:rFonts w:ascii="Times New Roman" w:hAnsi="Times New Roman" w:cs="Times New Roman"/>
          <w:sz w:val="22"/>
          <w:szCs w:val="22"/>
        </w:rPr>
        <w:t xml:space="preserve"> - 13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F309E8">
          <w:rPr>
            <w:rFonts w:ascii="Times New Roman" w:hAnsi="Times New Roman" w:cs="Times New Roman"/>
            <w:sz w:val="22"/>
            <w:szCs w:val="22"/>
          </w:rPr>
          <w:t>абзаце первом пункта 11</w:t>
        </w:r>
      </w:hyperlink>
      <w:r w:rsidRPr="00F309E8">
        <w:rPr>
          <w:rFonts w:ascii="Times New Roman" w:hAnsi="Times New Roman" w:cs="Times New Roman"/>
          <w:sz w:val="22"/>
          <w:szCs w:val="22"/>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F309E8">
          <w:rPr>
            <w:rFonts w:ascii="Times New Roman" w:hAnsi="Times New Roman" w:cs="Times New Roman"/>
            <w:sz w:val="22"/>
            <w:szCs w:val="22"/>
          </w:rPr>
          <w:t xml:space="preserve">Приложении N </w:t>
        </w:r>
      </w:hyperlink>
      <w:r w:rsidRPr="00F309E8">
        <w:rPr>
          <w:rFonts w:ascii="Times New Roman" w:hAnsi="Times New Roman" w:cs="Times New Roman"/>
          <w:sz w:val="22"/>
          <w:szCs w:val="22"/>
        </w:rPr>
        <w:t>5 к настоящему Порядку (далее - Извещение о бюджетном обязательстве).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Извещение о бюджетном обязательстве направляется Управлением получателю бюджетных средств:</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Учетный номер бюджетного обязательства имеет следующую структуру, состоящую из девятнадцати разрядов:</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9 и 10 разряды - последние две цифры года, в котором бюджетное обязательство поставлено на учет;</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с 11 по 19 разряд - номер бюджетного обязательства, присваиваемый Управлением в рамках одного календарного года.</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11" w:name="P127"/>
      <w:bookmarkEnd w:id="11"/>
      <w:r w:rsidRPr="00F309E8">
        <w:rPr>
          <w:rFonts w:ascii="Times New Roman" w:hAnsi="Times New Roman" w:cs="Times New Roman"/>
          <w:sz w:val="22"/>
          <w:szCs w:val="22"/>
        </w:rPr>
        <w:t xml:space="preserve">15. Одно поставленное на учет бюджетное обязательство может содержать несколько кодов классификации расходов бюджета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 сельского поселения.</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12" w:name="P128"/>
      <w:bookmarkEnd w:id="12"/>
      <w:r w:rsidRPr="00F309E8">
        <w:rPr>
          <w:rFonts w:ascii="Times New Roman" w:hAnsi="Times New Roman" w:cs="Times New Roman"/>
          <w:sz w:val="22"/>
          <w:szCs w:val="22"/>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В случае внесения получателем бюджетных средств изменений в бюджетные обязательства, указанные в </w:t>
      </w:r>
      <w:hyperlink w:anchor="P128" w:history="1">
        <w:r w:rsidRPr="00F309E8">
          <w:rPr>
            <w:rFonts w:ascii="Times New Roman" w:hAnsi="Times New Roman" w:cs="Times New Roman"/>
            <w:sz w:val="22"/>
            <w:szCs w:val="22"/>
          </w:rPr>
          <w:t>абзаце втором</w:t>
        </w:r>
      </w:hyperlink>
      <w:r w:rsidRPr="00F309E8">
        <w:rPr>
          <w:rFonts w:ascii="Times New Roman" w:hAnsi="Times New Roman" w:cs="Times New Roman"/>
          <w:sz w:val="22"/>
          <w:szCs w:val="22"/>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F309E8">
          <w:rPr>
            <w:rFonts w:ascii="Times New Roman" w:hAnsi="Times New Roman" w:cs="Times New Roman"/>
            <w:sz w:val="22"/>
            <w:szCs w:val="22"/>
          </w:rPr>
          <w:t>абзацами вторым</w:t>
        </w:r>
      </w:hyperlink>
      <w:r w:rsidRPr="00F309E8">
        <w:rPr>
          <w:rFonts w:ascii="Times New Roman" w:hAnsi="Times New Roman" w:cs="Times New Roman"/>
          <w:sz w:val="22"/>
          <w:szCs w:val="22"/>
        </w:rPr>
        <w:t xml:space="preserve"> и </w:t>
      </w:r>
      <w:hyperlink w:anchor="P102" w:history="1">
        <w:r w:rsidRPr="00F309E8">
          <w:rPr>
            <w:rFonts w:ascii="Times New Roman" w:hAnsi="Times New Roman" w:cs="Times New Roman"/>
            <w:sz w:val="22"/>
            <w:szCs w:val="22"/>
          </w:rPr>
          <w:t>пятым пункта 11</w:t>
        </w:r>
      </w:hyperlink>
      <w:r w:rsidRPr="00F309E8">
        <w:rPr>
          <w:rFonts w:ascii="Times New Roman" w:hAnsi="Times New Roman" w:cs="Times New Roman"/>
          <w:sz w:val="22"/>
          <w:szCs w:val="22"/>
        </w:rPr>
        <w:t xml:space="preserve">, </w:t>
      </w:r>
      <w:hyperlink w:anchor="P105" w:history="1">
        <w:r w:rsidRPr="00F309E8">
          <w:rPr>
            <w:rFonts w:ascii="Times New Roman" w:hAnsi="Times New Roman" w:cs="Times New Roman"/>
            <w:sz w:val="22"/>
            <w:szCs w:val="22"/>
          </w:rPr>
          <w:t>пунктами 12</w:t>
        </w:r>
      </w:hyperlink>
      <w:r w:rsidRPr="00F309E8">
        <w:rPr>
          <w:rFonts w:ascii="Times New Roman" w:hAnsi="Times New Roman" w:cs="Times New Roman"/>
          <w:sz w:val="22"/>
          <w:szCs w:val="22"/>
        </w:rPr>
        <w:t xml:space="preserve"> и </w:t>
      </w:r>
      <w:hyperlink w:anchor="P113" w:history="1">
        <w:r w:rsidRPr="00F309E8">
          <w:rPr>
            <w:rFonts w:ascii="Times New Roman" w:hAnsi="Times New Roman" w:cs="Times New Roman"/>
            <w:sz w:val="22"/>
            <w:szCs w:val="22"/>
          </w:rPr>
          <w:t>13</w:t>
        </w:r>
      </w:hyperlink>
      <w:r w:rsidRPr="00F309E8">
        <w:rPr>
          <w:rFonts w:ascii="Times New Roman" w:hAnsi="Times New Roman" w:cs="Times New Roman"/>
          <w:sz w:val="22"/>
          <w:szCs w:val="22"/>
        </w:rPr>
        <w:t xml:space="preserve"> настоящего Порядка, Управление в срок, установленный </w:t>
      </w:r>
      <w:hyperlink w:anchor="P50" w:history="1">
        <w:r w:rsidRPr="00F309E8">
          <w:rPr>
            <w:rFonts w:ascii="Times New Roman" w:hAnsi="Times New Roman" w:cs="Times New Roman"/>
            <w:sz w:val="22"/>
            <w:szCs w:val="22"/>
          </w:rPr>
          <w:t>абзацем первым пункта 11</w:t>
        </w:r>
      </w:hyperlink>
      <w:r w:rsidRPr="00F309E8">
        <w:rPr>
          <w:rFonts w:ascii="Times New Roman" w:hAnsi="Times New Roman" w:cs="Times New Roman"/>
          <w:sz w:val="22"/>
          <w:szCs w:val="22"/>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17. В случае превышения суммы бюджетного обязательства по соответствующим кодам классификации расходов бюджета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F309E8">
          <w:rPr>
            <w:rFonts w:ascii="Times New Roman" w:hAnsi="Times New Roman" w:cs="Times New Roman"/>
            <w:sz w:val="22"/>
            <w:szCs w:val="22"/>
          </w:rPr>
          <w:t>пунктом 15</w:t>
        </w:r>
      </w:hyperlink>
      <w:r w:rsidRPr="00F309E8">
        <w:rPr>
          <w:rFonts w:ascii="Times New Roman" w:hAnsi="Times New Roman" w:cs="Times New Roman"/>
          <w:sz w:val="22"/>
          <w:szCs w:val="22"/>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абзацем </w:t>
      </w:r>
      <w:hyperlink w:anchor="P50" w:history="1">
        <w:r w:rsidRPr="00F309E8">
          <w:rPr>
            <w:rStyle w:val="a5"/>
            <w:rFonts w:ascii="Times New Roman" w:hAnsi="Times New Roman"/>
            <w:sz w:val="22"/>
            <w:szCs w:val="22"/>
          </w:rPr>
          <w:t>первым пункта 11</w:t>
        </w:r>
      </w:hyperlink>
      <w:r w:rsidRPr="00F309E8">
        <w:rPr>
          <w:rFonts w:ascii="Times New Roman" w:hAnsi="Times New Roman" w:cs="Times New Roman"/>
          <w:sz w:val="22"/>
          <w:szCs w:val="22"/>
        </w:rPr>
        <w:t xml:space="preserve"> настоящего Порядка: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F309E8">
          <w:rPr>
            <w:rFonts w:ascii="Times New Roman" w:hAnsi="Times New Roman" w:cs="Times New Roman"/>
            <w:sz w:val="22"/>
            <w:szCs w:val="22"/>
          </w:rPr>
          <w:t>пунктами 1</w:t>
        </w:r>
      </w:hyperlink>
      <w:r w:rsidRPr="00F309E8">
        <w:rPr>
          <w:rFonts w:ascii="Times New Roman" w:hAnsi="Times New Roman" w:cs="Times New Roman"/>
          <w:sz w:val="22"/>
          <w:szCs w:val="22"/>
        </w:rPr>
        <w:t xml:space="preserve"> – 2, </w:t>
      </w:r>
      <w:hyperlink w:anchor="P95" w:history="1">
        <w:r w:rsidRPr="00F309E8">
          <w:rPr>
            <w:rFonts w:ascii="Times New Roman" w:hAnsi="Times New Roman" w:cs="Times New Roman"/>
            <w:sz w:val="22"/>
            <w:szCs w:val="22"/>
          </w:rPr>
          <w:t>пунктами 6</w:t>
        </w:r>
      </w:hyperlink>
      <w:r w:rsidRPr="00F309E8">
        <w:rPr>
          <w:rFonts w:ascii="Times New Roman" w:hAnsi="Times New Roman" w:cs="Times New Roman"/>
          <w:sz w:val="22"/>
          <w:szCs w:val="22"/>
        </w:rPr>
        <w:t xml:space="preserve">, </w:t>
      </w:r>
      <w:hyperlink w:anchor="P624" w:history="1">
        <w:r w:rsidRPr="00F309E8">
          <w:rPr>
            <w:rStyle w:val="a5"/>
            <w:rFonts w:ascii="Times New Roman" w:hAnsi="Times New Roman"/>
            <w:sz w:val="22"/>
            <w:szCs w:val="22"/>
          </w:rPr>
          <w:t>9</w:t>
        </w:r>
      </w:hyperlink>
      <w:r w:rsidRPr="00F309E8">
        <w:rPr>
          <w:rFonts w:ascii="Times New Roman" w:hAnsi="Times New Roman" w:cs="Times New Roman"/>
          <w:sz w:val="22"/>
          <w:szCs w:val="22"/>
        </w:rPr>
        <w:t xml:space="preserve">, 10, </w:t>
      </w:r>
      <w:hyperlink w:anchor="P651" w:history="1">
        <w:r w:rsidRPr="00F309E8">
          <w:rPr>
            <w:rStyle w:val="a5"/>
            <w:rFonts w:ascii="Times New Roman" w:hAnsi="Times New Roman"/>
            <w:sz w:val="22"/>
            <w:szCs w:val="22"/>
          </w:rPr>
          <w:t>13</w:t>
        </w:r>
      </w:hyperlink>
      <w:hyperlink w:anchor="P652" w:history="1">
        <w:r w:rsidRPr="00F309E8">
          <w:rPr>
            <w:rFonts w:ascii="Times New Roman" w:hAnsi="Times New Roman" w:cs="Times New Roman"/>
            <w:sz w:val="22"/>
            <w:szCs w:val="22"/>
          </w:rPr>
          <w:t xml:space="preserve"> графы 2</w:t>
        </w:r>
      </w:hyperlink>
      <w:r w:rsidRPr="00F309E8">
        <w:rPr>
          <w:rFonts w:ascii="Times New Roman" w:hAnsi="Times New Roman" w:cs="Times New Roman"/>
          <w:sz w:val="22"/>
          <w:szCs w:val="22"/>
        </w:rPr>
        <w:t xml:space="preserve"> Перечня:</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представленных в электронной форме, - направляет получателю бюджетных средств уведомление в электронной форме;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lastRenderedPageBreak/>
        <w:t xml:space="preserve">в отношении Сведений о бюджетных обязательствах, возникших на основании документов-оснований, предусмотренных </w:t>
      </w:r>
      <w:hyperlink w:anchor="P558" w:history="1">
        <w:r w:rsidRPr="00F309E8">
          <w:rPr>
            <w:rFonts w:ascii="Times New Roman" w:hAnsi="Times New Roman" w:cs="Times New Roman"/>
            <w:sz w:val="22"/>
            <w:szCs w:val="22"/>
          </w:rPr>
          <w:t>пунктами 3</w:t>
        </w:r>
      </w:hyperlink>
      <w:r w:rsidRPr="00F309E8">
        <w:rPr>
          <w:rFonts w:ascii="Times New Roman" w:hAnsi="Times New Roman" w:cs="Times New Roman"/>
          <w:sz w:val="22"/>
          <w:szCs w:val="22"/>
        </w:rPr>
        <w:t xml:space="preserve">, 11, </w:t>
      </w:r>
      <w:hyperlink w:anchor="P646" w:history="1">
        <w:r w:rsidRPr="00F309E8">
          <w:rPr>
            <w:rFonts w:ascii="Times New Roman" w:hAnsi="Times New Roman" w:cs="Times New Roman"/>
            <w:sz w:val="22"/>
            <w:szCs w:val="22"/>
          </w:rPr>
          <w:t>12 графы 2</w:t>
        </w:r>
      </w:hyperlink>
      <w:r w:rsidRPr="00F309E8">
        <w:rPr>
          <w:rFonts w:ascii="Times New Roman" w:hAnsi="Times New Roman" w:cs="Times New Roman"/>
          <w:sz w:val="22"/>
          <w:szCs w:val="22"/>
        </w:rPr>
        <w:t xml:space="preserve"> Перечня и </w:t>
      </w:r>
      <w:hyperlink w:anchor="P571" w:history="1">
        <w:r w:rsidRPr="00F309E8">
          <w:rPr>
            <w:rStyle w:val="a5"/>
            <w:rFonts w:ascii="Times New Roman" w:hAnsi="Times New Roman"/>
            <w:sz w:val="22"/>
            <w:szCs w:val="22"/>
          </w:rPr>
          <w:t>пунктами 4</w:t>
        </w:r>
      </w:hyperlink>
      <w:r w:rsidRPr="00F309E8">
        <w:rPr>
          <w:rFonts w:ascii="Times New Roman" w:hAnsi="Times New Roman" w:cs="Times New Roman"/>
          <w:sz w:val="22"/>
          <w:szCs w:val="22"/>
        </w:rPr>
        <w:t xml:space="preserve">, </w:t>
      </w:r>
      <w:hyperlink w:anchor="P583" w:history="1">
        <w:r w:rsidRPr="00F309E8">
          <w:rPr>
            <w:rStyle w:val="a5"/>
            <w:rFonts w:ascii="Times New Roman" w:hAnsi="Times New Roman"/>
            <w:sz w:val="22"/>
            <w:szCs w:val="22"/>
          </w:rPr>
          <w:t>5</w:t>
        </w:r>
      </w:hyperlink>
      <w:r w:rsidRPr="00F309E8">
        <w:rPr>
          <w:rFonts w:ascii="Times New Roman" w:hAnsi="Times New Roman" w:cs="Times New Roman"/>
          <w:sz w:val="22"/>
          <w:szCs w:val="22"/>
        </w:rPr>
        <w:t xml:space="preserve">, </w:t>
      </w:r>
      <w:hyperlink w:anchor="P597" w:history="1">
        <w:r w:rsidRPr="00F309E8">
          <w:rPr>
            <w:rStyle w:val="a5"/>
            <w:rFonts w:ascii="Times New Roman" w:hAnsi="Times New Roman"/>
            <w:sz w:val="22"/>
            <w:szCs w:val="22"/>
          </w:rPr>
          <w:t>7</w:t>
        </w:r>
      </w:hyperlink>
      <w:r w:rsidRPr="00F309E8">
        <w:rPr>
          <w:rFonts w:ascii="Times New Roman" w:hAnsi="Times New Roman" w:cs="Times New Roman"/>
          <w:sz w:val="22"/>
          <w:szCs w:val="22"/>
        </w:rPr>
        <w:t xml:space="preserve">, </w:t>
      </w:r>
      <w:hyperlink w:anchor="P603" w:history="1">
        <w:r w:rsidRPr="00F309E8">
          <w:rPr>
            <w:rStyle w:val="a5"/>
            <w:rFonts w:ascii="Times New Roman" w:hAnsi="Times New Roman"/>
            <w:sz w:val="22"/>
            <w:szCs w:val="22"/>
          </w:rPr>
          <w:t>8</w:t>
        </w:r>
      </w:hyperlink>
      <w:r w:rsidRPr="00F309E8">
        <w:rPr>
          <w:rFonts w:ascii="Times New Roman" w:hAnsi="Times New Roman" w:cs="Times New Roman"/>
          <w:sz w:val="22"/>
          <w:szCs w:val="22"/>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получателю бюджетных средств Извещение о бюджетном обязательстве;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F309E8">
          <w:rPr>
            <w:rFonts w:ascii="Times New Roman" w:hAnsi="Times New Roman" w:cs="Times New Roman"/>
            <w:sz w:val="22"/>
            <w:szCs w:val="22"/>
          </w:rPr>
          <w:t>приложении N 4</w:t>
        </w:r>
      </w:hyperlink>
      <w:r w:rsidRPr="00F309E8">
        <w:rPr>
          <w:rFonts w:ascii="Times New Roman" w:hAnsi="Times New Roman" w:cs="Times New Roman"/>
          <w:sz w:val="22"/>
          <w:szCs w:val="22"/>
        </w:rPr>
        <w:t xml:space="preserve"> к настоящему Порядку (далее - Уведомление о превышении).</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13" w:name="P142"/>
      <w:bookmarkEnd w:id="13"/>
      <w:r w:rsidRPr="00F309E8">
        <w:rPr>
          <w:rFonts w:ascii="Times New Roman" w:hAnsi="Times New Roman" w:cs="Times New Roman"/>
          <w:sz w:val="22"/>
          <w:szCs w:val="22"/>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F309E8">
          <w:rPr>
            <w:rFonts w:ascii="Times New Roman" w:hAnsi="Times New Roman" w:cs="Times New Roman"/>
            <w:sz w:val="22"/>
            <w:szCs w:val="22"/>
          </w:rPr>
          <w:t>пунктом 9</w:t>
        </w:r>
      </w:hyperlink>
      <w:r w:rsidRPr="00F309E8">
        <w:rPr>
          <w:rFonts w:ascii="Times New Roman" w:hAnsi="Times New Roman" w:cs="Times New Roman"/>
          <w:sz w:val="22"/>
          <w:szCs w:val="22"/>
        </w:rPr>
        <w:t xml:space="preserve"> настоящего Порядка в первый рабочий день текущего финансового года: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в отношении бюджетных обязательств, возникших на основании документов-оснований, предусмотренных </w:t>
      </w:r>
      <w:hyperlink w:anchor="P549" w:history="1">
        <w:r w:rsidRPr="00F309E8">
          <w:rPr>
            <w:rFonts w:ascii="Times New Roman" w:hAnsi="Times New Roman" w:cs="Times New Roman"/>
            <w:sz w:val="22"/>
            <w:szCs w:val="22"/>
          </w:rPr>
          <w:t>пунктами 1</w:t>
        </w:r>
      </w:hyperlink>
      <w:r w:rsidRPr="00F309E8">
        <w:rPr>
          <w:rFonts w:ascii="Times New Roman" w:hAnsi="Times New Roman" w:cs="Times New Roman"/>
          <w:sz w:val="22"/>
          <w:szCs w:val="22"/>
        </w:rPr>
        <w:t xml:space="preserve"> - </w:t>
      </w:r>
      <w:hyperlink w:anchor="P571" w:history="1">
        <w:r w:rsidRPr="00F309E8">
          <w:rPr>
            <w:rFonts w:ascii="Times New Roman" w:hAnsi="Times New Roman" w:cs="Times New Roman"/>
            <w:sz w:val="22"/>
            <w:szCs w:val="22"/>
          </w:rPr>
          <w:t>3</w:t>
        </w:r>
      </w:hyperlink>
      <w:r w:rsidRPr="00F309E8">
        <w:rPr>
          <w:rFonts w:ascii="Times New Roman" w:hAnsi="Times New Roman" w:cs="Times New Roman"/>
          <w:sz w:val="22"/>
          <w:szCs w:val="22"/>
        </w:rPr>
        <w:t xml:space="preserve">,  </w:t>
      </w:r>
      <w:hyperlink w:anchor="P639" w:history="1">
        <w:r w:rsidRPr="00F309E8">
          <w:rPr>
            <w:rFonts w:ascii="Times New Roman" w:hAnsi="Times New Roman" w:cs="Times New Roman"/>
            <w:sz w:val="22"/>
            <w:szCs w:val="22"/>
          </w:rPr>
          <w:t>11</w:t>
        </w:r>
      </w:hyperlink>
      <w:r w:rsidRPr="00F309E8">
        <w:rPr>
          <w:rFonts w:ascii="Times New Roman" w:hAnsi="Times New Roman" w:cs="Times New Roman"/>
          <w:sz w:val="22"/>
          <w:szCs w:val="22"/>
        </w:rPr>
        <w:t xml:space="preserve">, </w:t>
      </w:r>
      <w:hyperlink w:anchor="P646" w:history="1">
        <w:r w:rsidRPr="00F309E8">
          <w:rPr>
            <w:rFonts w:ascii="Times New Roman" w:hAnsi="Times New Roman" w:cs="Times New Roman"/>
            <w:sz w:val="22"/>
            <w:szCs w:val="22"/>
          </w:rPr>
          <w:t>12 графы 2</w:t>
        </w:r>
      </w:hyperlink>
      <w:r w:rsidRPr="00F309E8">
        <w:rPr>
          <w:rFonts w:ascii="Times New Roman" w:hAnsi="Times New Roman" w:cs="Times New Roman"/>
          <w:sz w:val="22"/>
          <w:szCs w:val="22"/>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в отношении бюджетных обязательств, возникших на основании документов-оснований, предусмотренных  </w:t>
      </w:r>
      <w:hyperlink w:anchor="P571" w:history="1">
        <w:r w:rsidRPr="00F309E8">
          <w:rPr>
            <w:rStyle w:val="a5"/>
            <w:rFonts w:ascii="Times New Roman" w:hAnsi="Times New Roman"/>
            <w:sz w:val="22"/>
            <w:szCs w:val="22"/>
          </w:rPr>
          <w:t>пунктами 4</w:t>
        </w:r>
      </w:hyperlink>
      <w:r w:rsidRPr="00F309E8">
        <w:rPr>
          <w:rFonts w:ascii="Times New Roman" w:hAnsi="Times New Roman" w:cs="Times New Roman"/>
          <w:sz w:val="22"/>
          <w:szCs w:val="22"/>
        </w:rPr>
        <w:t xml:space="preserve">, </w:t>
      </w:r>
      <w:hyperlink w:anchor="P583" w:history="1">
        <w:r w:rsidRPr="00F309E8">
          <w:rPr>
            <w:rStyle w:val="a5"/>
            <w:rFonts w:ascii="Times New Roman" w:hAnsi="Times New Roman"/>
            <w:sz w:val="22"/>
            <w:szCs w:val="22"/>
          </w:rPr>
          <w:t>5</w:t>
        </w:r>
      </w:hyperlink>
      <w:r w:rsidRPr="00F309E8">
        <w:rPr>
          <w:rFonts w:ascii="Times New Roman" w:hAnsi="Times New Roman" w:cs="Times New Roman"/>
          <w:sz w:val="22"/>
          <w:szCs w:val="22"/>
        </w:rPr>
        <w:t xml:space="preserve">, </w:t>
      </w:r>
      <w:hyperlink w:anchor="P597" w:history="1">
        <w:r w:rsidRPr="00F309E8">
          <w:rPr>
            <w:rStyle w:val="a5"/>
            <w:rFonts w:ascii="Times New Roman" w:hAnsi="Times New Roman"/>
            <w:sz w:val="22"/>
            <w:szCs w:val="22"/>
          </w:rPr>
          <w:t>7</w:t>
        </w:r>
      </w:hyperlink>
      <w:r w:rsidRPr="00F309E8">
        <w:rPr>
          <w:rFonts w:ascii="Times New Roman" w:hAnsi="Times New Roman" w:cs="Times New Roman"/>
          <w:sz w:val="22"/>
          <w:szCs w:val="22"/>
        </w:rPr>
        <w:t xml:space="preserve">, </w:t>
      </w:r>
      <w:hyperlink w:anchor="P603" w:history="1">
        <w:r w:rsidRPr="00F309E8">
          <w:rPr>
            <w:rStyle w:val="a5"/>
            <w:rFonts w:ascii="Times New Roman" w:hAnsi="Times New Roman"/>
            <w:sz w:val="22"/>
            <w:szCs w:val="22"/>
          </w:rPr>
          <w:t>8</w:t>
        </w:r>
      </w:hyperlink>
      <w:r w:rsidRPr="00F309E8">
        <w:rPr>
          <w:rFonts w:ascii="Times New Roman" w:hAnsi="Times New Roman" w:cs="Times New Roman"/>
          <w:sz w:val="22"/>
          <w:szCs w:val="22"/>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14" w:name="P145"/>
      <w:bookmarkEnd w:id="14"/>
      <w:r w:rsidRPr="00F309E8">
        <w:rPr>
          <w:rFonts w:ascii="Times New Roman" w:hAnsi="Times New Roman" w:cs="Times New Roman"/>
          <w:sz w:val="22"/>
          <w:szCs w:val="22"/>
        </w:rPr>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Залучского сельского поселения в соответствии с </w:t>
      </w:r>
      <w:hyperlink w:anchor="P92" w:history="1">
        <w:r w:rsidRPr="00F309E8">
          <w:rPr>
            <w:rFonts w:ascii="Times New Roman" w:hAnsi="Times New Roman" w:cs="Times New Roman"/>
            <w:sz w:val="22"/>
            <w:szCs w:val="22"/>
          </w:rPr>
          <w:t>пунктом 9</w:t>
        </w:r>
      </w:hyperlink>
      <w:r w:rsidRPr="00F309E8">
        <w:rPr>
          <w:rFonts w:ascii="Times New Roman" w:hAnsi="Times New Roman" w:cs="Times New Roman"/>
          <w:sz w:val="22"/>
          <w:szCs w:val="22"/>
        </w:rPr>
        <w:t xml:space="preserve"> настоящего Порядка.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F309E8">
          <w:rPr>
            <w:rFonts w:ascii="Times New Roman" w:hAnsi="Times New Roman" w:cs="Times New Roman"/>
            <w:sz w:val="22"/>
            <w:szCs w:val="22"/>
          </w:rPr>
          <w:t>абзацев третьего</w:t>
        </w:r>
      </w:hyperlink>
      <w:r w:rsidRPr="00F309E8">
        <w:rPr>
          <w:rFonts w:ascii="Times New Roman" w:hAnsi="Times New Roman" w:cs="Times New Roman"/>
          <w:sz w:val="22"/>
          <w:szCs w:val="22"/>
        </w:rPr>
        <w:t xml:space="preserve"> и </w:t>
      </w:r>
      <w:hyperlink w:anchor="P101" w:history="1">
        <w:r w:rsidRPr="00F309E8">
          <w:rPr>
            <w:rFonts w:ascii="Times New Roman" w:hAnsi="Times New Roman" w:cs="Times New Roman"/>
            <w:sz w:val="22"/>
            <w:szCs w:val="22"/>
          </w:rPr>
          <w:t>четвертого пункта 11</w:t>
        </w:r>
      </w:hyperlink>
      <w:r w:rsidRPr="00F309E8">
        <w:rPr>
          <w:rFonts w:ascii="Times New Roman" w:hAnsi="Times New Roman" w:cs="Times New Roman"/>
          <w:sz w:val="22"/>
          <w:szCs w:val="22"/>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19. В случае ликвидации, реорганизации получателя бюджетных средств либо изменения типа областного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309E8">
      <w:pPr>
        <w:pStyle w:val="ConsPlusTitle"/>
        <w:jc w:val="center"/>
        <w:outlineLvl w:val="1"/>
        <w:rPr>
          <w:rFonts w:ascii="Times New Roman" w:hAnsi="Times New Roman" w:cs="Times New Roman"/>
          <w:sz w:val="22"/>
          <w:szCs w:val="22"/>
        </w:rPr>
      </w:pPr>
      <w:r w:rsidRPr="00F309E8">
        <w:rPr>
          <w:rFonts w:ascii="Times New Roman" w:hAnsi="Times New Roman" w:cs="Times New Roman"/>
          <w:sz w:val="22"/>
          <w:szCs w:val="22"/>
        </w:rPr>
        <w:t>III. Учет бюджетных обязательств по исполнительным</w:t>
      </w:r>
      <w:r w:rsidR="00F309E8">
        <w:rPr>
          <w:rFonts w:ascii="Times New Roman" w:hAnsi="Times New Roman" w:cs="Times New Roman"/>
          <w:sz w:val="22"/>
          <w:szCs w:val="22"/>
        </w:rPr>
        <w:t xml:space="preserve"> </w:t>
      </w:r>
      <w:r w:rsidRPr="00F309E8">
        <w:rPr>
          <w:rFonts w:ascii="Times New Roman" w:hAnsi="Times New Roman" w:cs="Times New Roman"/>
          <w:sz w:val="22"/>
          <w:szCs w:val="22"/>
        </w:rPr>
        <w:t>документам, решениям налоговых органов</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lastRenderedPageBreak/>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Залучского сельского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309E8">
      <w:pPr>
        <w:pStyle w:val="ConsPlusTitle"/>
        <w:jc w:val="center"/>
        <w:outlineLvl w:val="1"/>
        <w:rPr>
          <w:rFonts w:ascii="Times New Roman" w:hAnsi="Times New Roman" w:cs="Times New Roman"/>
          <w:sz w:val="22"/>
          <w:szCs w:val="22"/>
        </w:rPr>
      </w:pPr>
      <w:r w:rsidRPr="00F309E8">
        <w:rPr>
          <w:rFonts w:ascii="Times New Roman" w:hAnsi="Times New Roman" w:cs="Times New Roman"/>
          <w:sz w:val="22"/>
          <w:szCs w:val="22"/>
        </w:rPr>
        <w:t>IV. Постановка на учет денежных обязательстви внесение в них изменений</w:t>
      </w:r>
    </w:p>
    <w:p w:rsidR="00F45622" w:rsidRPr="00F309E8" w:rsidRDefault="00F45622" w:rsidP="00F45622">
      <w:pPr>
        <w:pStyle w:val="ConsPlusNormal2"/>
        <w:ind w:firstLine="540"/>
        <w:jc w:val="both"/>
        <w:rPr>
          <w:rFonts w:ascii="Times New Roman" w:hAnsi="Times New Roman" w:cs="Times New Roman"/>
          <w:sz w:val="22"/>
          <w:szCs w:val="22"/>
        </w:rPr>
      </w:pPr>
      <w:bookmarkStart w:id="15" w:name="P159"/>
      <w:bookmarkEnd w:id="15"/>
      <w:r w:rsidRPr="00F309E8">
        <w:rPr>
          <w:rFonts w:ascii="Times New Roman" w:hAnsi="Times New Roman" w:cs="Times New Roman"/>
          <w:sz w:val="22"/>
          <w:szCs w:val="22"/>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 сельского поселения (далее - порядок санкционирования), за исключением случая, указанного в </w:t>
      </w:r>
      <w:hyperlink w:anchor="P164" w:history="1">
        <w:r w:rsidRPr="00F309E8">
          <w:rPr>
            <w:rFonts w:ascii="Times New Roman" w:hAnsi="Times New Roman" w:cs="Times New Roman"/>
            <w:sz w:val="22"/>
            <w:szCs w:val="22"/>
          </w:rPr>
          <w:t>абзаце третьем</w:t>
        </w:r>
      </w:hyperlink>
      <w:r w:rsidRPr="00F309E8">
        <w:rPr>
          <w:rFonts w:ascii="Times New Roman" w:hAnsi="Times New Roman" w:cs="Times New Roman"/>
          <w:sz w:val="22"/>
          <w:szCs w:val="22"/>
        </w:rPr>
        <w:t xml:space="preserve"> настоящего пункта.</w:t>
      </w:r>
    </w:p>
    <w:p w:rsidR="00F45622" w:rsidRPr="00F309E8" w:rsidRDefault="00F45622" w:rsidP="00F45622">
      <w:pPr>
        <w:pStyle w:val="ConsPlusNormal2"/>
        <w:ind w:firstLine="540"/>
        <w:jc w:val="both"/>
        <w:rPr>
          <w:rFonts w:ascii="Times New Roman" w:hAnsi="Times New Roman" w:cs="Times New Roman"/>
          <w:sz w:val="22"/>
          <w:szCs w:val="22"/>
        </w:rPr>
      </w:pP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45622">
      <w:pPr>
        <w:pStyle w:val="ConsPlusNormal2"/>
        <w:ind w:firstLine="540"/>
        <w:jc w:val="both"/>
        <w:rPr>
          <w:rFonts w:ascii="Times New Roman" w:hAnsi="Times New Roman" w:cs="Times New Roman"/>
          <w:sz w:val="22"/>
          <w:szCs w:val="22"/>
        </w:rPr>
      </w:pPr>
      <w:bookmarkStart w:id="16" w:name="P163"/>
      <w:bookmarkEnd w:id="16"/>
      <w:r w:rsidRPr="00F309E8">
        <w:rPr>
          <w:rFonts w:ascii="Times New Roman" w:hAnsi="Times New Roman" w:cs="Times New Roman"/>
          <w:sz w:val="22"/>
          <w:szCs w:val="22"/>
        </w:rPr>
        <w:t xml:space="preserve">Сведения о денежных обязательствах, возникшего на основании пунктов </w:t>
      </w:r>
      <w:hyperlink w:anchor="P497" w:history="1">
        <w:r w:rsidRPr="00F309E8">
          <w:rPr>
            <w:rStyle w:val="a5"/>
            <w:rFonts w:ascii="Times New Roman" w:hAnsi="Times New Roman"/>
            <w:sz w:val="22"/>
            <w:szCs w:val="22"/>
          </w:rPr>
          <w:t>3</w:t>
        </w:r>
      </w:hyperlink>
      <w:r w:rsidRPr="00F309E8">
        <w:rPr>
          <w:rFonts w:ascii="Times New Roman" w:hAnsi="Times New Roman" w:cs="Times New Roman"/>
          <w:sz w:val="22"/>
          <w:szCs w:val="22"/>
        </w:rPr>
        <w:t xml:space="preserve">, 4, </w:t>
      </w:r>
      <w:hyperlink w:anchor="P603" w:history="1">
        <w:r w:rsidRPr="00F309E8">
          <w:rPr>
            <w:rStyle w:val="a5"/>
            <w:rFonts w:ascii="Times New Roman" w:hAnsi="Times New Roman"/>
            <w:sz w:val="22"/>
            <w:szCs w:val="22"/>
          </w:rPr>
          <w:t>8</w:t>
        </w:r>
      </w:hyperlink>
      <w:r w:rsidRPr="00F309E8">
        <w:rPr>
          <w:rFonts w:ascii="Times New Roman" w:hAnsi="Times New Roman" w:cs="Times New Roman"/>
          <w:sz w:val="22"/>
          <w:szCs w:val="22"/>
        </w:rPr>
        <w:t xml:space="preserve">, </w:t>
      </w:r>
      <w:hyperlink w:anchor="P639" w:history="1">
        <w:r w:rsidRPr="00F309E8">
          <w:rPr>
            <w:rStyle w:val="a5"/>
            <w:rFonts w:ascii="Times New Roman" w:hAnsi="Times New Roman"/>
            <w:sz w:val="22"/>
            <w:szCs w:val="22"/>
          </w:rPr>
          <w:t>11</w:t>
        </w:r>
      </w:hyperlink>
      <w:r w:rsidRPr="00F309E8">
        <w:rPr>
          <w:rFonts w:ascii="Times New Roman" w:hAnsi="Times New Roman" w:cs="Times New Roman"/>
          <w:sz w:val="22"/>
          <w:szCs w:val="22"/>
        </w:rPr>
        <w:t xml:space="preserve">, </w:t>
      </w:r>
      <w:hyperlink w:anchor="P646" w:history="1">
        <w:r w:rsidRPr="00F309E8">
          <w:rPr>
            <w:rStyle w:val="a5"/>
            <w:rFonts w:ascii="Times New Roman" w:hAnsi="Times New Roman"/>
            <w:sz w:val="22"/>
            <w:szCs w:val="22"/>
          </w:rPr>
          <w:t>12</w:t>
        </w:r>
      </w:hyperlink>
      <w:r w:rsidRPr="00F309E8">
        <w:rPr>
          <w:rFonts w:ascii="Times New Roman" w:hAnsi="Times New Roman" w:cs="Times New Roman"/>
          <w:sz w:val="22"/>
          <w:szCs w:val="22"/>
        </w:rPr>
        <w:t xml:space="preserve"> графы 3, формируются получателем бюджетных средств в течение трех рабочих дней со дня, следующего за днем возникновения денежного обязательства в случае</w:t>
      </w:r>
      <w:bookmarkStart w:id="17" w:name="P164"/>
      <w:bookmarkEnd w:id="17"/>
      <w:r w:rsidRPr="00F309E8">
        <w:rPr>
          <w:rFonts w:ascii="Times New Roman" w:hAnsi="Times New Roman" w:cs="Times New Roman"/>
          <w:sz w:val="22"/>
          <w:szCs w:val="22"/>
        </w:rPr>
        <w:t xml:space="preserve"> исполнения денежного обязательства неоднократно.</w:t>
      </w:r>
    </w:p>
    <w:p w:rsidR="00F45622" w:rsidRPr="00F309E8" w:rsidRDefault="00F45622" w:rsidP="00F45622">
      <w:pPr>
        <w:pStyle w:val="ConsPlusNormal2"/>
        <w:spacing w:before="220"/>
        <w:ind w:firstLine="540"/>
        <w:jc w:val="both"/>
        <w:rPr>
          <w:rFonts w:ascii="Times New Roman" w:hAnsi="Times New Roman" w:cs="Times New Roman"/>
          <w:sz w:val="22"/>
          <w:szCs w:val="22"/>
        </w:rPr>
      </w:pPr>
      <w:bookmarkStart w:id="18" w:name="P168"/>
      <w:bookmarkEnd w:id="18"/>
      <w:r w:rsidRPr="00F309E8">
        <w:rPr>
          <w:rFonts w:ascii="Times New Roman" w:hAnsi="Times New Roman" w:cs="Times New Roman"/>
          <w:sz w:val="22"/>
          <w:szCs w:val="22"/>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lastRenderedPageBreak/>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информации по соответствующему бюджетному обязательству, учтенному на соответствующем лицевом счете получателя бюджетных средств;</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информации, подлежащей включению в Сведения о денежном обязательстве в соответствии с </w:t>
      </w:r>
      <w:hyperlink w:anchor="P441" w:history="1">
        <w:r w:rsidRPr="00F309E8">
          <w:rPr>
            <w:rFonts w:ascii="Times New Roman" w:hAnsi="Times New Roman" w:cs="Times New Roman"/>
            <w:sz w:val="22"/>
            <w:szCs w:val="22"/>
          </w:rPr>
          <w:t>приложением N 2</w:t>
        </w:r>
      </w:hyperlink>
      <w:r w:rsidRPr="00F309E8">
        <w:rPr>
          <w:rFonts w:ascii="Times New Roman" w:hAnsi="Times New Roman" w:cs="Times New Roman"/>
          <w:sz w:val="22"/>
          <w:szCs w:val="22"/>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F309E8">
          <w:rPr>
            <w:rFonts w:ascii="Times New Roman" w:hAnsi="Times New Roman" w:cs="Times New Roman"/>
            <w:sz w:val="22"/>
            <w:szCs w:val="22"/>
          </w:rPr>
          <w:t>абзацем вторым пункта 22</w:t>
        </w:r>
      </w:hyperlink>
      <w:r w:rsidRPr="00F309E8">
        <w:rPr>
          <w:rFonts w:ascii="Times New Roman" w:hAnsi="Times New Roman" w:cs="Times New Roman"/>
          <w:sz w:val="22"/>
          <w:szCs w:val="22"/>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F309E8">
          <w:rPr>
            <w:rFonts w:ascii="Times New Roman" w:hAnsi="Times New Roman" w:cs="Times New Roman"/>
            <w:sz w:val="22"/>
            <w:szCs w:val="22"/>
          </w:rPr>
          <w:t xml:space="preserve">приложением N </w:t>
        </w:r>
      </w:hyperlink>
      <w:r w:rsidRPr="00F309E8">
        <w:rPr>
          <w:rFonts w:ascii="Times New Roman" w:hAnsi="Times New Roman" w:cs="Times New Roman"/>
          <w:sz w:val="22"/>
          <w:szCs w:val="22"/>
        </w:rPr>
        <w:t>6 (далее - Извещение о денежном обязательстве).</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Извещение о денежном обязательстве направляется получателю бюджетных средств:</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Учетный номер денежного обязательства имеет следующую структуру, состоящую из двадцати пяти разрядов:</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с 1 по 19 разряд - учетный номер соответствующего бюджетного обязательства;</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с 20 по 25 разряд - порядковый номер денежного обязательства.</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F309E8">
          <w:rPr>
            <w:rFonts w:ascii="Times New Roman" w:hAnsi="Times New Roman" w:cs="Times New Roman"/>
            <w:sz w:val="22"/>
            <w:szCs w:val="22"/>
          </w:rPr>
          <w:t>абзаце втором пункта 22</w:t>
        </w:r>
      </w:hyperlink>
      <w:r w:rsidRPr="00F309E8">
        <w:rPr>
          <w:rFonts w:ascii="Times New Roman" w:hAnsi="Times New Roman" w:cs="Times New Roman"/>
          <w:sz w:val="22"/>
          <w:szCs w:val="22"/>
        </w:rPr>
        <w:t xml:space="preserve"> настоящего Порядка:</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lastRenderedPageBreak/>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F309E8">
          <w:rPr>
            <w:rFonts w:ascii="Times New Roman" w:hAnsi="Times New Roman" w:cs="Times New Roman"/>
            <w:sz w:val="22"/>
            <w:szCs w:val="22"/>
          </w:rPr>
          <w:t>пункте 18</w:t>
        </w:r>
      </w:hyperlink>
      <w:r w:rsidRPr="00F309E8">
        <w:rPr>
          <w:rFonts w:ascii="Times New Roman" w:hAnsi="Times New Roman" w:cs="Times New Roman"/>
          <w:sz w:val="22"/>
          <w:szCs w:val="22"/>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F45622" w:rsidRPr="00F309E8" w:rsidRDefault="00F45622" w:rsidP="00F45622">
      <w:pPr>
        <w:pStyle w:val="ConsPlusNormal2"/>
        <w:spacing w:before="220"/>
        <w:ind w:firstLine="540"/>
        <w:jc w:val="both"/>
        <w:rPr>
          <w:rFonts w:ascii="Times New Roman" w:hAnsi="Times New Roman" w:cs="Times New Roman"/>
          <w:strike/>
          <w:sz w:val="22"/>
          <w:szCs w:val="22"/>
        </w:rPr>
      </w:pPr>
      <w:r w:rsidRPr="00F309E8">
        <w:rPr>
          <w:rFonts w:ascii="Times New Roman" w:hAnsi="Times New Roman" w:cs="Times New Roman"/>
          <w:sz w:val="22"/>
          <w:szCs w:val="22"/>
        </w:rPr>
        <w:t>28. В случае если коды бюджетной классификации бюджета Залучского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r w:rsidRPr="00F309E8">
        <w:rPr>
          <w:rFonts w:ascii="Times New Roman" w:hAnsi="Times New Roman" w:cs="Times New Roman"/>
          <w:strike/>
          <w:sz w:val="22"/>
          <w:szCs w:val="22"/>
        </w:rPr>
        <w:t>.</w:t>
      </w:r>
    </w:p>
    <w:p w:rsidR="00F45622" w:rsidRPr="00F309E8" w:rsidRDefault="00F45622" w:rsidP="00F45622">
      <w:pPr>
        <w:pStyle w:val="ConsPlusNormal2"/>
        <w:jc w:val="both"/>
        <w:rPr>
          <w:rFonts w:ascii="Times New Roman" w:hAnsi="Times New Roman" w:cs="Times New Roman"/>
          <w:sz w:val="22"/>
          <w:szCs w:val="22"/>
        </w:rPr>
      </w:pPr>
    </w:p>
    <w:p w:rsidR="00F45622" w:rsidRPr="00F309E8" w:rsidRDefault="00F45622" w:rsidP="00F309E8">
      <w:pPr>
        <w:pStyle w:val="ConsPlusTitle"/>
        <w:jc w:val="center"/>
        <w:outlineLvl w:val="1"/>
        <w:rPr>
          <w:rFonts w:ascii="Times New Roman" w:hAnsi="Times New Roman" w:cs="Times New Roman"/>
          <w:sz w:val="22"/>
          <w:szCs w:val="22"/>
        </w:rPr>
      </w:pPr>
      <w:r w:rsidRPr="00F309E8">
        <w:rPr>
          <w:rFonts w:ascii="Times New Roman" w:hAnsi="Times New Roman" w:cs="Times New Roman"/>
          <w:sz w:val="22"/>
          <w:szCs w:val="22"/>
        </w:rPr>
        <w:t>V. Представление информации о бюджетных и денежных</w:t>
      </w:r>
      <w:r w:rsidR="00F309E8">
        <w:rPr>
          <w:rFonts w:ascii="Times New Roman" w:hAnsi="Times New Roman" w:cs="Times New Roman"/>
          <w:sz w:val="22"/>
          <w:szCs w:val="22"/>
        </w:rPr>
        <w:t xml:space="preserve"> </w:t>
      </w:r>
      <w:r w:rsidRPr="00F309E8">
        <w:rPr>
          <w:rFonts w:ascii="Times New Roman" w:hAnsi="Times New Roman" w:cs="Times New Roman"/>
          <w:sz w:val="22"/>
          <w:szCs w:val="22"/>
        </w:rPr>
        <w:t>обязательствах, учтенных в органах</w:t>
      </w:r>
      <w:r w:rsidR="00F309E8">
        <w:rPr>
          <w:rFonts w:ascii="Times New Roman" w:hAnsi="Times New Roman" w:cs="Times New Roman"/>
          <w:sz w:val="22"/>
          <w:szCs w:val="22"/>
        </w:rPr>
        <w:t xml:space="preserve"> </w:t>
      </w:r>
      <w:r w:rsidRPr="00F309E8">
        <w:rPr>
          <w:rFonts w:ascii="Times New Roman" w:hAnsi="Times New Roman" w:cs="Times New Roman"/>
          <w:sz w:val="22"/>
          <w:szCs w:val="22"/>
        </w:rPr>
        <w:t>Федерального казначейства</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29. Информация о бюджетных и денежных обязательствах предоставляется:</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F309E8">
          <w:rPr>
            <w:rFonts w:ascii="Times New Roman" w:hAnsi="Times New Roman" w:cs="Times New Roman"/>
            <w:sz w:val="22"/>
            <w:szCs w:val="22"/>
          </w:rPr>
          <w:t>пунктом 32</w:t>
        </w:r>
      </w:hyperlink>
      <w:r w:rsidRPr="00F309E8">
        <w:rPr>
          <w:rFonts w:ascii="Times New Roman" w:hAnsi="Times New Roman" w:cs="Times New Roman"/>
          <w:sz w:val="22"/>
          <w:szCs w:val="22"/>
        </w:rPr>
        <w:t xml:space="preserve"> настоящего Порядка);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Управлением в виде документов, определенных </w:t>
      </w:r>
      <w:hyperlink w:anchor="P205" w:history="1">
        <w:r w:rsidRPr="00F309E8">
          <w:rPr>
            <w:rFonts w:ascii="Times New Roman" w:hAnsi="Times New Roman" w:cs="Times New Roman"/>
            <w:sz w:val="22"/>
            <w:szCs w:val="22"/>
          </w:rPr>
          <w:t>пунктом 32</w:t>
        </w:r>
      </w:hyperlink>
      <w:r w:rsidRPr="00F309E8">
        <w:rPr>
          <w:rFonts w:ascii="Times New Roman" w:hAnsi="Times New Roman" w:cs="Times New Roman"/>
          <w:sz w:val="22"/>
          <w:szCs w:val="22"/>
        </w:rPr>
        <w:t xml:space="preserve"> настоящего Порядка, по запросам Администрации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P198" w:history="1">
        <w:r w:rsidRPr="00F309E8">
          <w:rPr>
            <w:rFonts w:ascii="Times New Roman" w:hAnsi="Times New Roman" w:cs="Times New Roman"/>
            <w:sz w:val="22"/>
            <w:szCs w:val="22"/>
          </w:rPr>
          <w:t>пунктов 30</w:t>
        </w:r>
      </w:hyperlink>
      <w:r w:rsidRPr="00F309E8">
        <w:rPr>
          <w:rFonts w:ascii="Times New Roman" w:hAnsi="Times New Roman" w:cs="Times New Roman"/>
          <w:sz w:val="22"/>
          <w:szCs w:val="22"/>
        </w:rPr>
        <w:t xml:space="preserve"> и </w:t>
      </w:r>
      <w:hyperlink w:anchor="P204" w:history="1">
        <w:r w:rsidRPr="00F309E8">
          <w:rPr>
            <w:rFonts w:ascii="Times New Roman" w:hAnsi="Times New Roman" w:cs="Times New Roman"/>
            <w:sz w:val="22"/>
            <w:szCs w:val="22"/>
          </w:rPr>
          <w:t>31</w:t>
        </w:r>
      </w:hyperlink>
      <w:r w:rsidRPr="00F309E8">
        <w:rPr>
          <w:rFonts w:ascii="Times New Roman" w:hAnsi="Times New Roman" w:cs="Times New Roman"/>
          <w:sz w:val="22"/>
          <w:szCs w:val="22"/>
        </w:rPr>
        <w:t xml:space="preserve"> настоящего Порядка. </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Реквизиты документов, определенных </w:t>
      </w:r>
      <w:hyperlink w:anchor="P205" w:history="1">
        <w:r w:rsidRPr="00F309E8">
          <w:rPr>
            <w:rFonts w:ascii="Times New Roman" w:hAnsi="Times New Roman" w:cs="Times New Roman"/>
            <w:sz w:val="22"/>
            <w:szCs w:val="22"/>
          </w:rPr>
          <w:t>пунктом 32</w:t>
        </w:r>
      </w:hyperlink>
      <w:r w:rsidRPr="00F309E8">
        <w:rPr>
          <w:rFonts w:ascii="Times New Roman" w:hAnsi="Times New Roman" w:cs="Times New Roman"/>
          <w:sz w:val="22"/>
          <w:szCs w:val="22"/>
        </w:rPr>
        <w:t xml:space="preserve">, установлены </w:t>
      </w:r>
      <w:hyperlink w:anchor="P915" w:history="1">
        <w:r w:rsidRPr="00F309E8">
          <w:rPr>
            <w:rFonts w:ascii="Times New Roman" w:hAnsi="Times New Roman" w:cs="Times New Roman"/>
            <w:sz w:val="22"/>
            <w:szCs w:val="22"/>
          </w:rPr>
          <w:t>названными</w:t>
        </w:r>
      </w:hyperlink>
      <w:r w:rsidRPr="00F309E8">
        <w:rPr>
          <w:rFonts w:ascii="Times New Roman" w:hAnsi="Times New Roman" w:cs="Times New Roman"/>
          <w:sz w:val="22"/>
          <w:szCs w:val="22"/>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F45622" w:rsidRPr="00F309E8" w:rsidRDefault="00F45622" w:rsidP="00F45622">
      <w:pPr>
        <w:pStyle w:val="ConsPlusNormal2"/>
        <w:ind w:firstLine="540"/>
        <w:jc w:val="both"/>
        <w:rPr>
          <w:rFonts w:ascii="Times New Roman" w:hAnsi="Times New Roman" w:cs="Times New Roman"/>
          <w:sz w:val="22"/>
          <w:szCs w:val="22"/>
        </w:rPr>
      </w:pPr>
      <w:bookmarkStart w:id="19" w:name="P198"/>
      <w:bookmarkEnd w:id="19"/>
      <w:r w:rsidRPr="00F309E8">
        <w:rPr>
          <w:rFonts w:ascii="Times New Roman" w:hAnsi="Times New Roman" w:cs="Times New Roman"/>
          <w:sz w:val="22"/>
          <w:szCs w:val="22"/>
        </w:rPr>
        <w:t>30. Информация о бюджетных и денежных обязательствах предоставляется:</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Администрации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 сельского поселения - по всем бюджетным и денежным обязательствам;</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получателям средств местного бюджета - в части бюджетных и денежных обязательств соответствующего получателя средств местного бюджета;</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иным местным органам государственной власти - в рамках их полномочий, установленных законодательством Российской Федерации.</w:t>
      </w:r>
    </w:p>
    <w:p w:rsidR="00F45622" w:rsidRPr="00F309E8" w:rsidRDefault="00F45622" w:rsidP="00F45622">
      <w:pPr>
        <w:pStyle w:val="ConsPlusNormal2"/>
        <w:ind w:firstLine="540"/>
        <w:jc w:val="both"/>
        <w:rPr>
          <w:rFonts w:ascii="Times New Roman" w:hAnsi="Times New Roman" w:cs="Times New Roman"/>
          <w:sz w:val="22"/>
          <w:szCs w:val="22"/>
        </w:rPr>
      </w:pPr>
      <w:bookmarkStart w:id="20" w:name="P204"/>
      <w:bookmarkEnd w:id="20"/>
      <w:r w:rsidRPr="00F309E8">
        <w:rPr>
          <w:rFonts w:ascii="Times New Roman" w:hAnsi="Times New Roman" w:cs="Times New Roman"/>
          <w:sz w:val="22"/>
          <w:szCs w:val="22"/>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F45622" w:rsidRPr="00F309E8" w:rsidRDefault="00F45622" w:rsidP="00F45622">
      <w:pPr>
        <w:pStyle w:val="ConsPlusNormal2"/>
        <w:ind w:firstLine="540"/>
        <w:jc w:val="both"/>
        <w:rPr>
          <w:rFonts w:ascii="Times New Roman" w:hAnsi="Times New Roman" w:cs="Times New Roman"/>
          <w:sz w:val="22"/>
          <w:szCs w:val="22"/>
        </w:rPr>
      </w:pPr>
      <w:bookmarkStart w:id="21" w:name="P205"/>
      <w:bookmarkEnd w:id="21"/>
      <w:r w:rsidRPr="00F309E8">
        <w:rPr>
          <w:rFonts w:ascii="Times New Roman" w:hAnsi="Times New Roman" w:cs="Times New Roman"/>
          <w:sz w:val="22"/>
          <w:szCs w:val="22"/>
        </w:rPr>
        <w:t>32. Информация о бюджетных и денежных обязательствах предоставляется в соответствии со следующими положениями:</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1) по запросу Администрации </w:t>
      </w:r>
      <w:r w:rsidRPr="00F309E8">
        <w:rPr>
          <w:rFonts w:ascii="Times New Roman" w:hAnsi="Times New Roman" w:cs="Times New Roman"/>
          <w:bCs/>
          <w:sz w:val="22"/>
          <w:szCs w:val="22"/>
        </w:rPr>
        <w:t>Залучского</w:t>
      </w:r>
      <w:r w:rsidRPr="00F309E8">
        <w:rPr>
          <w:rFonts w:ascii="Times New Roman" w:hAnsi="Times New Roman" w:cs="Times New Roman"/>
          <w:sz w:val="22"/>
          <w:szCs w:val="22"/>
        </w:rPr>
        <w:t xml:space="preserve">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F45622" w:rsidRPr="00F309E8" w:rsidRDefault="00F45622" w:rsidP="00F45622">
      <w:pPr>
        <w:pStyle w:val="ConsPlusNonformat"/>
        <w:spacing w:before="200"/>
        <w:jc w:val="both"/>
        <w:rPr>
          <w:rFonts w:ascii="Times New Roman" w:hAnsi="Times New Roman" w:cs="Times New Roman"/>
          <w:sz w:val="22"/>
          <w:szCs w:val="22"/>
        </w:rPr>
      </w:pPr>
      <w:r w:rsidRPr="00F309E8">
        <w:rPr>
          <w:rFonts w:ascii="Times New Roman" w:hAnsi="Times New Roman" w:cs="Times New Roman"/>
          <w:sz w:val="22"/>
          <w:szCs w:val="22"/>
        </w:rPr>
        <w:t>а) информацию о принятых на учет _____________________ обязательствах,</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lastRenderedPageBreak/>
        <w:t xml:space="preserve"> (бюджетных, денежных)</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 xml:space="preserve">реквизиты которой установлены </w:t>
      </w:r>
      <w:hyperlink w:anchor="P915" w:history="1">
        <w:r w:rsidRPr="00F309E8">
          <w:rPr>
            <w:rFonts w:ascii="Times New Roman" w:hAnsi="Times New Roman" w:cs="Times New Roman"/>
            <w:sz w:val="22"/>
            <w:szCs w:val="22"/>
          </w:rPr>
          <w:t>приложением N 6</w:t>
        </w:r>
      </w:hyperlink>
      <w:r w:rsidRPr="00F309E8">
        <w:rPr>
          <w:rFonts w:ascii="Times New Roman" w:hAnsi="Times New Roman" w:cs="Times New Roman"/>
          <w:sz w:val="22"/>
          <w:szCs w:val="22"/>
        </w:rPr>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 xml:space="preserve">    б) информацию об исполнении _____________________________________</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(бюджетных, денежных)</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 xml:space="preserve">обязательств,  реквизиты  которой  установлены </w:t>
      </w:r>
      <w:hyperlink w:anchor="P994" w:history="1">
        <w:r w:rsidRPr="00F309E8">
          <w:rPr>
            <w:rFonts w:ascii="Times New Roman" w:hAnsi="Times New Roman" w:cs="Times New Roman"/>
            <w:sz w:val="22"/>
            <w:szCs w:val="22"/>
          </w:rPr>
          <w:t>приложением N 7</w:t>
        </w:r>
      </w:hyperlink>
      <w:r w:rsidRPr="00F309E8">
        <w:rPr>
          <w:rFonts w:ascii="Times New Roman" w:hAnsi="Times New Roman" w:cs="Times New Roman"/>
          <w:sz w:val="22"/>
          <w:szCs w:val="22"/>
        </w:rPr>
        <w:t xml:space="preserve"> к Порядку по федеральному бюджету (далее - Информация об исполнении обязательств), сформированную на дату, указанную в запросе;</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 xml:space="preserve">    в) информацию об исполнении ____________________________________</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 xml:space="preserve"> (бюджетных, денежных)</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обязательств, принятых   в   целях   осуществления  капитальных  вложений</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(реализации мероприятий  по информатизации), реквизиты которой установлены</w:t>
      </w:r>
      <w:hyperlink w:anchor="P1070" w:history="1">
        <w:r w:rsidRPr="00F309E8">
          <w:rPr>
            <w:rFonts w:ascii="Times New Roman" w:hAnsi="Times New Roman" w:cs="Times New Roman"/>
            <w:sz w:val="22"/>
            <w:szCs w:val="22"/>
          </w:rPr>
          <w:t>приложением  N  8</w:t>
        </w:r>
      </w:hyperlink>
      <w:r w:rsidRPr="00F309E8">
        <w:rPr>
          <w:rFonts w:ascii="Times New Roman" w:hAnsi="Times New Roman" w:cs="Times New Roman"/>
          <w:sz w:val="22"/>
          <w:szCs w:val="22"/>
        </w:rP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F45622" w:rsidRPr="00F309E8" w:rsidRDefault="00F45622" w:rsidP="00F45622">
      <w:pPr>
        <w:pStyle w:val="ConsPlusNonformat"/>
        <w:jc w:val="both"/>
        <w:rPr>
          <w:sz w:val="22"/>
          <w:szCs w:val="22"/>
        </w:rPr>
      </w:pP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F45622" w:rsidRPr="00F309E8" w:rsidRDefault="00F45622" w:rsidP="00F45622">
      <w:pPr>
        <w:pStyle w:val="ConsPlusNonformat"/>
        <w:spacing w:before="200"/>
        <w:jc w:val="both"/>
        <w:rPr>
          <w:rFonts w:ascii="Times New Roman" w:hAnsi="Times New Roman" w:cs="Times New Roman"/>
          <w:sz w:val="22"/>
          <w:szCs w:val="22"/>
        </w:rPr>
      </w:pPr>
      <w:r w:rsidRPr="00F309E8">
        <w:rPr>
          <w:rFonts w:ascii="Times New Roman" w:hAnsi="Times New Roman" w:cs="Times New Roman"/>
          <w:sz w:val="22"/>
          <w:szCs w:val="22"/>
        </w:rPr>
        <w:t xml:space="preserve"> 3)   по   запросу   получателя   средств   местного бюджета Управление предоставляет справку об исполнении принятых на</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учет ________________________________ обязательствах (далее - Справка об</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 xml:space="preserve">           (бюджетных, денежных)</w:t>
      </w:r>
    </w:p>
    <w:p w:rsidR="00F45622" w:rsidRPr="00F309E8" w:rsidRDefault="00F45622" w:rsidP="00F45622">
      <w:pPr>
        <w:pStyle w:val="ConsPlusNonformat"/>
        <w:jc w:val="both"/>
        <w:rPr>
          <w:rFonts w:ascii="Times New Roman" w:hAnsi="Times New Roman" w:cs="Times New Roman"/>
          <w:sz w:val="22"/>
          <w:szCs w:val="22"/>
        </w:rPr>
      </w:pPr>
      <w:r w:rsidRPr="00F309E8">
        <w:rPr>
          <w:rFonts w:ascii="Times New Roman" w:hAnsi="Times New Roman" w:cs="Times New Roman"/>
          <w:sz w:val="22"/>
          <w:szCs w:val="22"/>
        </w:rPr>
        <w:t xml:space="preserve">исполнении обязательств),  реквизиты которой установлены </w:t>
      </w:r>
      <w:hyperlink w:anchor="P827" w:history="1">
        <w:r w:rsidRPr="00F309E8">
          <w:rPr>
            <w:rFonts w:ascii="Times New Roman" w:hAnsi="Times New Roman" w:cs="Times New Roman"/>
            <w:sz w:val="22"/>
            <w:szCs w:val="22"/>
          </w:rPr>
          <w:t>приложением N 5</w:t>
        </w:r>
      </w:hyperlink>
      <w:r w:rsidRPr="00F309E8">
        <w:rPr>
          <w:rFonts w:ascii="Times New Roman" w:hAnsi="Times New Roman" w:cs="Times New Roman"/>
          <w:sz w:val="22"/>
          <w:szCs w:val="22"/>
        </w:rPr>
        <w:t xml:space="preserve"> к Порядку федеральному бюджету.</w:t>
      </w:r>
    </w:p>
    <w:p w:rsidR="00F45622" w:rsidRPr="00F309E8" w:rsidRDefault="00F45622" w:rsidP="00F45622">
      <w:pPr>
        <w:pStyle w:val="ConsPlusNormal2"/>
        <w:ind w:firstLine="540"/>
        <w:jc w:val="both"/>
        <w:rPr>
          <w:rFonts w:ascii="Times New Roman" w:hAnsi="Times New Roman" w:cs="Times New Roman"/>
          <w:sz w:val="22"/>
          <w:szCs w:val="22"/>
        </w:rPr>
      </w:pPr>
      <w:r w:rsidRPr="00F309E8">
        <w:rPr>
          <w:rFonts w:ascii="Times New Roman" w:hAnsi="Times New Roman" w:cs="Times New Roman"/>
          <w:sz w:val="22"/>
          <w:szCs w:val="22"/>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F309E8">
          <w:rPr>
            <w:rFonts w:ascii="Times New Roman" w:hAnsi="Times New Roman" w:cs="Times New Roman"/>
            <w:sz w:val="22"/>
            <w:szCs w:val="22"/>
          </w:rPr>
          <w:t>приложением N 9</w:t>
        </w:r>
      </w:hyperlink>
      <w:r w:rsidRPr="00F309E8">
        <w:rPr>
          <w:rFonts w:ascii="Times New Roman" w:hAnsi="Times New Roman" w:cs="Times New Roman"/>
          <w:sz w:val="22"/>
          <w:szCs w:val="22"/>
        </w:rPr>
        <w:t xml:space="preserve"> к Порядку федеральному бюджету (далее - Справка о неисполненных бюджетных обязательствах).</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F45622" w:rsidRPr="00F309E8" w:rsidRDefault="00F45622" w:rsidP="00F45622">
      <w:pPr>
        <w:pStyle w:val="ConsPlusNormal2"/>
        <w:spacing w:before="220"/>
        <w:ind w:firstLine="540"/>
        <w:jc w:val="both"/>
        <w:rPr>
          <w:rFonts w:ascii="Times New Roman" w:hAnsi="Times New Roman" w:cs="Times New Roman"/>
          <w:sz w:val="22"/>
          <w:szCs w:val="22"/>
        </w:rPr>
      </w:pPr>
      <w:r w:rsidRPr="00F309E8">
        <w:rPr>
          <w:rFonts w:ascii="Times New Roman" w:hAnsi="Times New Roman" w:cs="Times New Roman"/>
          <w:sz w:val="22"/>
          <w:szCs w:val="22"/>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w:t>
      </w:r>
      <w:r w:rsidRPr="00F309E8">
        <w:rPr>
          <w:rFonts w:ascii="Times New Roman" w:hAnsi="Times New Roman" w:cs="Times New Roman"/>
          <w:sz w:val="22"/>
          <w:szCs w:val="22"/>
        </w:rPr>
        <w:lastRenderedPageBreak/>
        <w:t xml:space="preserve">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F45622" w:rsidRDefault="00F45622" w:rsidP="00F45622">
      <w:pPr>
        <w:pStyle w:val="ConsPlusNormal2"/>
        <w:jc w:val="both"/>
      </w:pPr>
    </w:p>
    <w:p w:rsidR="00F45622" w:rsidRDefault="00F45622" w:rsidP="00F45622">
      <w:pPr>
        <w:pStyle w:val="ConsPlusNormal2"/>
        <w:jc w:val="right"/>
        <w:outlineLvl w:val="1"/>
      </w:pPr>
      <w:r>
        <w:t>Приложение N 1</w:t>
      </w:r>
    </w:p>
    <w:p w:rsidR="00F45622" w:rsidRDefault="00F45622" w:rsidP="00F45622">
      <w:pPr>
        <w:pStyle w:val="ConsPlusNormal2"/>
        <w:jc w:val="right"/>
      </w:pPr>
      <w:r>
        <w:t>к Порядку учета бюджетных и денежных</w:t>
      </w:r>
      <w:r w:rsidR="00F146B8">
        <w:t xml:space="preserve"> </w:t>
      </w:r>
      <w:r>
        <w:t>обязательств получателей средств</w:t>
      </w:r>
      <w:r w:rsidR="00F146B8">
        <w:t xml:space="preserve"> </w:t>
      </w:r>
      <w:r w:rsidRPr="00A11A42">
        <w:rPr>
          <w:rFonts w:ascii="Times New Roman" w:hAnsi="Times New Roman" w:cs="Times New Roman"/>
          <w:szCs w:val="22"/>
        </w:rPr>
        <w:t xml:space="preserve">бюджета </w:t>
      </w:r>
      <w:r w:rsidRPr="00613C8B">
        <w:rPr>
          <w:rFonts w:cs="Times New Roman"/>
          <w:bCs/>
          <w:szCs w:val="22"/>
        </w:rPr>
        <w:t>Залучского</w:t>
      </w:r>
      <w:r w:rsidRPr="00A11A42">
        <w:rPr>
          <w:rFonts w:ascii="Times New Roman" w:hAnsi="Times New Roman" w:cs="Times New Roman"/>
          <w:szCs w:val="22"/>
        </w:rPr>
        <w:t xml:space="preserve"> сельского поселения</w:t>
      </w:r>
      <w:r w:rsidR="00F146B8">
        <w:rPr>
          <w:rFonts w:ascii="Times New Roman" w:hAnsi="Times New Roman" w:cs="Times New Roman"/>
          <w:szCs w:val="22"/>
        </w:rPr>
        <w:t xml:space="preserve"> </w:t>
      </w:r>
      <w:r>
        <w:t>Управлением Федерального казначейства по Новгородской области,</w:t>
      </w:r>
      <w:r w:rsidR="00F146B8">
        <w:t xml:space="preserve"> </w:t>
      </w:r>
      <w:r>
        <w:t xml:space="preserve">утвержденному постановлением </w:t>
      </w:r>
      <w:r w:rsidR="00F146B8">
        <w:t xml:space="preserve"> </w:t>
      </w:r>
      <w:r>
        <w:t>Администрации Залучского сельскогопоселенияот 18.11.2021 N 88</w:t>
      </w:r>
    </w:p>
    <w:p w:rsidR="00F45622" w:rsidRDefault="00F45622" w:rsidP="00F45622">
      <w:pPr>
        <w:pStyle w:val="ConsPlusNormal2"/>
        <w:jc w:val="right"/>
      </w:pPr>
    </w:p>
    <w:p w:rsidR="00F45622" w:rsidRDefault="00F45622" w:rsidP="00F45622">
      <w:pPr>
        <w:pStyle w:val="ConsPlusNormal2"/>
        <w:jc w:val="center"/>
      </w:pPr>
      <w:bookmarkStart w:id="22" w:name="P261"/>
      <w:bookmarkEnd w:id="22"/>
      <w:r>
        <w:t>Реквизиты</w:t>
      </w:r>
    </w:p>
    <w:p w:rsidR="00F45622" w:rsidRDefault="00F45622" w:rsidP="00F45622">
      <w:pPr>
        <w:pStyle w:val="ConsPlusNormal2"/>
        <w:jc w:val="center"/>
      </w:pPr>
      <w:r>
        <w:t>Сведения о бюджетном обязательстве</w:t>
      </w:r>
    </w:p>
    <w:p w:rsidR="00F45622" w:rsidRDefault="00F45622" w:rsidP="00F45622">
      <w:pPr>
        <w:pStyle w:val="ConsPlusNormal2"/>
        <w:jc w:val="both"/>
      </w:pPr>
    </w:p>
    <w:tbl>
      <w:tblPr>
        <w:tblW w:w="15513"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2"/>
        <w:gridCol w:w="10631"/>
      </w:tblGrid>
      <w:tr w:rsidR="00F45622" w:rsidTr="00303CAC">
        <w:tc>
          <w:tcPr>
            <w:tcW w:w="15513" w:type="dxa"/>
            <w:gridSpan w:val="2"/>
            <w:tcBorders>
              <w:top w:val="nil"/>
              <w:left w:val="nil"/>
              <w:right w:val="nil"/>
            </w:tcBorders>
          </w:tcPr>
          <w:p w:rsidR="00F45622" w:rsidRDefault="00F45622" w:rsidP="00F45622">
            <w:pPr>
              <w:pStyle w:val="ConsPlusNormal2"/>
              <w:jc w:val="both"/>
            </w:pPr>
            <w:r>
              <w:t>Единица измерения: руб.</w:t>
            </w:r>
          </w:p>
          <w:p w:rsidR="00F45622" w:rsidRDefault="00F45622" w:rsidP="00F45622">
            <w:pPr>
              <w:pStyle w:val="ConsPlusNormal2"/>
              <w:jc w:val="both"/>
            </w:pPr>
            <w:r>
              <w:t>(с точностью до второго десятичного знака)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center"/>
            </w:pPr>
            <w:r>
              <w:t>Описание реквизита</w:t>
            </w:r>
          </w:p>
        </w:tc>
        <w:tc>
          <w:tcPr>
            <w:tcW w:w="10631" w:type="dxa"/>
          </w:tcPr>
          <w:p w:rsidR="00F45622" w:rsidRDefault="00F45622" w:rsidP="00F45622">
            <w:pPr>
              <w:pStyle w:val="ConsPlusNormal2"/>
              <w:jc w:val="center"/>
            </w:pPr>
            <w:r>
              <w:t>Правила формирования, заполнения реквизита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10631" w:type="dxa"/>
          </w:tcPr>
          <w:p w:rsidR="00F45622" w:rsidRDefault="00F45622" w:rsidP="00F45622">
            <w:pPr>
              <w:pStyle w:val="ConsPlusNormal2"/>
              <w:ind w:firstLine="283"/>
              <w:jc w:val="both"/>
            </w:pPr>
            <w:r>
              <w:t>Указывается порядковый номер Сведений о бюджетном обязательстве.</w:t>
            </w:r>
          </w:p>
          <w:p w:rsidR="00F45622" w:rsidRDefault="00F45622" w:rsidP="00F45622">
            <w:pPr>
              <w:pStyle w:val="ConsPlusNormal2"/>
              <w:ind w:firstLine="283"/>
              <w:jc w:val="both"/>
            </w:pPr>
            <w: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2. Учетный номер бюджетного обязательства</w:t>
            </w:r>
          </w:p>
        </w:tc>
        <w:tc>
          <w:tcPr>
            <w:tcW w:w="10631" w:type="dxa"/>
          </w:tcPr>
          <w:p w:rsidR="00F45622" w:rsidRDefault="00F45622" w:rsidP="00F45622">
            <w:pPr>
              <w:pStyle w:val="ConsPlusNormal2"/>
              <w:ind w:firstLine="283"/>
              <w:jc w:val="both"/>
            </w:pPr>
            <w:r>
              <w:t>Указывается при внесении изменений в поставленное на учет бюджетное обязательство.</w:t>
            </w:r>
          </w:p>
          <w:p w:rsidR="00F45622" w:rsidRDefault="00F45622" w:rsidP="00F45622">
            <w:pPr>
              <w:pStyle w:val="ConsPlusNormal2"/>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F45622" w:rsidRDefault="00F45622" w:rsidP="00F45622">
            <w:pPr>
              <w:pStyle w:val="ConsPlusNormal2"/>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3. Дата формирования Сведений о бюджетном обязательстве</w:t>
            </w:r>
          </w:p>
        </w:tc>
        <w:tc>
          <w:tcPr>
            <w:tcW w:w="10631" w:type="dxa"/>
          </w:tcPr>
          <w:p w:rsidR="00F45622" w:rsidRDefault="00F45622" w:rsidP="00F45622">
            <w:pPr>
              <w:pStyle w:val="ConsPlusNormal2"/>
              <w:ind w:firstLine="283"/>
              <w:jc w:val="both"/>
            </w:pPr>
            <w:r>
              <w:t>Указывается дата подписания Сведений о бюджетном обязательстве получателем бюджетных средств.</w:t>
            </w:r>
          </w:p>
          <w:p w:rsidR="00F45622" w:rsidRDefault="00F45622" w:rsidP="00F45622">
            <w:pPr>
              <w:pStyle w:val="ConsPlusNormal2"/>
              <w:ind w:firstLine="283"/>
              <w:jc w:val="both"/>
            </w:pPr>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4. Тип бюджетного обязательства</w:t>
            </w:r>
          </w:p>
        </w:tc>
        <w:tc>
          <w:tcPr>
            <w:tcW w:w="10631" w:type="dxa"/>
          </w:tcPr>
          <w:p w:rsidR="00F45622" w:rsidRDefault="00F45622" w:rsidP="00F45622">
            <w:pPr>
              <w:pStyle w:val="ConsPlusNormal2"/>
              <w:ind w:firstLine="283"/>
              <w:jc w:val="both"/>
            </w:pPr>
            <w:r>
              <w:t>Указывается код типа бюджетного обязательства, исходя из следующего:</w:t>
            </w:r>
          </w:p>
          <w:p w:rsidR="00F45622" w:rsidRDefault="00F45622" w:rsidP="00F45622">
            <w:pPr>
              <w:pStyle w:val="ConsPlusNormal2"/>
              <w:ind w:firstLine="283"/>
              <w:jc w:val="both"/>
            </w:pPr>
            <w:r>
              <w:t>1 - закупка, если бюджетное обязательство связано с закупкой товаров, работ, услуг в текущем финансовом году;</w:t>
            </w:r>
          </w:p>
          <w:p w:rsidR="00F45622" w:rsidRDefault="00F45622" w:rsidP="00F45622">
            <w:pPr>
              <w:pStyle w:val="ConsPlusNormal2"/>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lastRenderedPageBreak/>
              <w:t>5. Информация о получателе бюджетных средств</w:t>
            </w:r>
          </w:p>
        </w:tc>
        <w:tc>
          <w:tcPr>
            <w:tcW w:w="10631" w:type="dxa"/>
          </w:tcPr>
          <w:p w:rsidR="00F45622" w:rsidRDefault="00F45622" w:rsidP="00F45622">
            <w:pPr>
              <w:pStyle w:val="ConsPlusNormal2"/>
            </w:pP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5.1. Получатель бюджетных средств</w:t>
            </w:r>
          </w:p>
        </w:tc>
        <w:tc>
          <w:tcPr>
            <w:tcW w:w="10631" w:type="dxa"/>
          </w:tcPr>
          <w:p w:rsidR="00F45622" w:rsidRDefault="00F45622" w:rsidP="00F45622">
            <w:pPr>
              <w:pStyle w:val="ConsPlusNormal2"/>
              <w:ind w:firstLine="283"/>
              <w:jc w:val="both"/>
            </w:pPr>
            <w: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45622" w:rsidRDefault="00F45622" w:rsidP="00F45622">
            <w:pPr>
              <w:pStyle w:val="ConsPlusNormal2"/>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5.2. Наименование бюджета</w:t>
            </w:r>
          </w:p>
        </w:tc>
        <w:tc>
          <w:tcPr>
            <w:tcW w:w="10631" w:type="dxa"/>
          </w:tcPr>
          <w:p w:rsidR="00F45622" w:rsidRDefault="00F45622" w:rsidP="00F45622">
            <w:pPr>
              <w:pStyle w:val="ConsPlusNormal2"/>
              <w:ind w:firstLine="283"/>
              <w:jc w:val="both"/>
            </w:pPr>
            <w:r>
              <w:t>Указывается наименование бюджета - "Областной бюджет".</w:t>
            </w:r>
          </w:p>
          <w:p w:rsidR="00F45622" w:rsidRDefault="00F45622" w:rsidP="00F45622">
            <w:pPr>
              <w:pStyle w:val="ConsPlusNormal2"/>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45622" w:rsidTr="00303CAC">
        <w:tblPrEx>
          <w:tblBorders>
            <w:left w:val="single" w:sz="4" w:space="0" w:color="auto"/>
            <w:right w:val="single" w:sz="4" w:space="0" w:color="auto"/>
          </w:tblBorders>
        </w:tblPrEx>
        <w:tc>
          <w:tcPr>
            <w:tcW w:w="4882" w:type="dxa"/>
          </w:tcPr>
          <w:p w:rsidR="00F45622" w:rsidRPr="00BD289C" w:rsidRDefault="00F45622" w:rsidP="00F45622">
            <w:pPr>
              <w:pStyle w:val="ConsPlusNormal2"/>
              <w:jc w:val="both"/>
            </w:pPr>
            <w:r w:rsidRPr="00BD289C">
              <w:t>5.3. Код ОКТМО</w:t>
            </w:r>
          </w:p>
        </w:tc>
        <w:tc>
          <w:tcPr>
            <w:tcW w:w="10631" w:type="dxa"/>
          </w:tcPr>
          <w:p w:rsidR="00F45622" w:rsidRPr="00BD289C" w:rsidRDefault="00F45622" w:rsidP="00F45622">
            <w:pPr>
              <w:pStyle w:val="ConsPlusNormal2"/>
              <w:ind w:firstLine="283"/>
              <w:jc w:val="both"/>
            </w:pPr>
            <w:r w:rsidRPr="00BD289C">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5.4. Финансовый орган</w:t>
            </w:r>
          </w:p>
        </w:tc>
        <w:tc>
          <w:tcPr>
            <w:tcW w:w="10631" w:type="dxa"/>
          </w:tcPr>
          <w:p w:rsidR="00F45622" w:rsidRDefault="00F45622" w:rsidP="00F45622">
            <w:pPr>
              <w:pStyle w:val="ConsPlusNormal2"/>
              <w:ind w:firstLine="283"/>
              <w:jc w:val="both"/>
            </w:pPr>
            <w:r>
              <w:t>"Министерство финансов Новгородской области".</w:t>
            </w:r>
          </w:p>
          <w:p w:rsidR="00F45622" w:rsidRDefault="00F45622" w:rsidP="00F45622">
            <w:pPr>
              <w:pStyle w:val="ConsPlusNormal2"/>
              <w:ind w:firstLine="283"/>
              <w:jc w:val="both"/>
            </w:pP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5.5. Код по ОКПО</w:t>
            </w:r>
          </w:p>
        </w:tc>
        <w:tc>
          <w:tcPr>
            <w:tcW w:w="10631" w:type="dxa"/>
          </w:tcPr>
          <w:p w:rsidR="00F45622" w:rsidRDefault="00F45622" w:rsidP="00F45622">
            <w:pPr>
              <w:pStyle w:val="ConsPlusNormal2"/>
              <w:ind w:firstLine="283"/>
              <w:jc w:val="both"/>
            </w:pPr>
            <w:r>
              <w:t>Указывается код финансового органа по Общероссийскому классификатору предприятий и организаций.</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5.6. Код получателя бюджетных средств по Сводному реестру</w:t>
            </w:r>
          </w:p>
        </w:tc>
        <w:tc>
          <w:tcPr>
            <w:tcW w:w="10631" w:type="dxa"/>
          </w:tcPr>
          <w:p w:rsidR="00F45622" w:rsidRDefault="00F45622" w:rsidP="00F45622">
            <w:pPr>
              <w:pStyle w:val="ConsPlusNormal2"/>
              <w:ind w:firstLine="283"/>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F45622" w:rsidTr="00303CAC">
        <w:tblPrEx>
          <w:tblBorders>
            <w:left w:val="single" w:sz="4" w:space="0" w:color="auto"/>
            <w:right w:val="single" w:sz="4" w:space="0" w:color="auto"/>
            <w:insideH w:val="none" w:sz="0" w:space="0" w:color="auto"/>
          </w:tblBorders>
        </w:tblPrEx>
        <w:tc>
          <w:tcPr>
            <w:tcW w:w="4882" w:type="dxa"/>
            <w:tcBorders>
              <w:top w:val="single" w:sz="4" w:space="0" w:color="auto"/>
              <w:bottom w:val="single" w:sz="4" w:space="0" w:color="auto"/>
            </w:tcBorders>
          </w:tcPr>
          <w:p w:rsidR="00F45622" w:rsidRDefault="00F45622" w:rsidP="00F45622">
            <w:pPr>
              <w:pStyle w:val="ConsPlusNormal2"/>
              <w:jc w:val="both"/>
            </w:pPr>
            <w:bookmarkStart w:id="23" w:name="P301"/>
            <w:bookmarkEnd w:id="23"/>
            <w:r>
              <w:t>5.7. Наименование главного распорядителя бюджетных средств</w:t>
            </w:r>
          </w:p>
        </w:tc>
        <w:tc>
          <w:tcPr>
            <w:tcW w:w="10631" w:type="dxa"/>
            <w:tcBorders>
              <w:top w:val="single" w:sz="4" w:space="0" w:color="auto"/>
              <w:bottom w:val="single" w:sz="4" w:space="0" w:color="auto"/>
            </w:tcBorders>
          </w:tcPr>
          <w:p w:rsidR="00F45622" w:rsidRDefault="00F45622" w:rsidP="00F45622">
            <w:pPr>
              <w:pStyle w:val="ConsPlusNormal2"/>
              <w:ind w:firstLine="283"/>
              <w:jc w:val="both"/>
            </w:pPr>
            <w:r>
              <w:t>Указывается наименование главного распорядителя бюджетных средств в соответствии со Сводным реестром.</w:t>
            </w:r>
          </w:p>
        </w:tc>
      </w:tr>
      <w:tr w:rsidR="00F45622" w:rsidTr="00303CAC">
        <w:tblPrEx>
          <w:tblBorders>
            <w:left w:val="single" w:sz="4" w:space="0" w:color="auto"/>
            <w:right w:val="single" w:sz="4" w:space="0" w:color="auto"/>
            <w:insideH w:val="none" w:sz="0" w:space="0" w:color="auto"/>
          </w:tblBorders>
        </w:tblPrEx>
        <w:tc>
          <w:tcPr>
            <w:tcW w:w="4882" w:type="dxa"/>
            <w:tcBorders>
              <w:top w:val="single" w:sz="4" w:space="0" w:color="auto"/>
            </w:tcBorders>
          </w:tcPr>
          <w:p w:rsidR="00F45622" w:rsidRDefault="00F45622" w:rsidP="00F45622">
            <w:pPr>
              <w:pStyle w:val="ConsPlusNormal2"/>
              <w:jc w:val="both"/>
            </w:pPr>
            <w:bookmarkStart w:id="24" w:name="P305"/>
            <w:bookmarkEnd w:id="24"/>
            <w:r>
              <w:t>5.8. Глава по БК</w:t>
            </w:r>
          </w:p>
        </w:tc>
        <w:tc>
          <w:tcPr>
            <w:tcW w:w="10631" w:type="dxa"/>
            <w:tcBorders>
              <w:top w:val="single" w:sz="4" w:space="0" w:color="auto"/>
            </w:tcBorders>
          </w:tcPr>
          <w:p w:rsidR="00F45622" w:rsidRDefault="00F45622" w:rsidP="00F45622">
            <w:pPr>
              <w:pStyle w:val="ConsPlusNormal2"/>
              <w:ind w:firstLine="283"/>
              <w:jc w:val="both"/>
            </w:pPr>
            <w:r>
              <w:t xml:space="preserve">Указывается код главы главного распорядителя бюджетных средств по бюджетной классификации </w:t>
            </w:r>
            <w:r w:rsidRPr="00A11A42">
              <w:rPr>
                <w:rFonts w:ascii="Times New Roman" w:hAnsi="Times New Roman" w:cs="Times New Roman"/>
                <w:szCs w:val="22"/>
              </w:rPr>
              <w:t xml:space="preserve">бюджета </w:t>
            </w:r>
            <w:r w:rsidRPr="00613C8B">
              <w:rPr>
                <w:rFonts w:cs="Times New Roman"/>
                <w:bCs/>
                <w:szCs w:val="22"/>
              </w:rPr>
              <w:t>Залучского</w:t>
            </w:r>
            <w:r w:rsidRPr="00A11A42">
              <w:rPr>
                <w:rFonts w:ascii="Times New Roman" w:hAnsi="Times New Roman" w:cs="Times New Roman"/>
                <w:szCs w:val="22"/>
              </w:rPr>
              <w:t xml:space="preserve"> сельского поселения</w:t>
            </w:r>
            <w:r>
              <w:t>.</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5.9. Наименование органа Федерального казначейства</w:t>
            </w:r>
          </w:p>
        </w:tc>
        <w:tc>
          <w:tcPr>
            <w:tcW w:w="10631" w:type="dxa"/>
          </w:tcPr>
          <w:p w:rsidR="00F45622" w:rsidRDefault="00F45622" w:rsidP="00F45622">
            <w:pPr>
              <w:pStyle w:val="ConsPlusNormal2"/>
              <w:ind w:firstLine="283"/>
              <w:jc w:val="both"/>
            </w:pPr>
            <w:r>
              <w:t>Управление Федерального казначейства по Новгородской области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5.10. Код органа Федерального казначейства (далее - КОФК)</w:t>
            </w:r>
          </w:p>
        </w:tc>
        <w:tc>
          <w:tcPr>
            <w:tcW w:w="10631" w:type="dxa"/>
          </w:tcPr>
          <w:p w:rsidR="00F45622" w:rsidRDefault="00F45622" w:rsidP="00F45622">
            <w:pPr>
              <w:pStyle w:val="ConsPlusNormal2"/>
              <w:ind w:firstLine="283"/>
              <w:jc w:val="both"/>
            </w:pPr>
            <w:r>
              <w:t>5000</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5.11. Номер лицевого счета получателя бюджетных средств</w:t>
            </w:r>
          </w:p>
        </w:tc>
        <w:tc>
          <w:tcPr>
            <w:tcW w:w="10631" w:type="dxa"/>
          </w:tcPr>
          <w:p w:rsidR="00F45622" w:rsidRDefault="00F45622" w:rsidP="00F45622">
            <w:pPr>
              <w:pStyle w:val="ConsPlusNormal2"/>
              <w:ind w:firstLine="283"/>
              <w:jc w:val="both"/>
            </w:pPr>
            <w:r>
              <w:t>Указывается номер соответствующего лицевого счета получателя бюджетных средств.</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lastRenderedPageBreak/>
              <w:t>6. Реквизиты документа, являющегося основанием для принятия на учет бюджетного обязательства (далее - документ-основание)</w:t>
            </w:r>
          </w:p>
        </w:tc>
        <w:tc>
          <w:tcPr>
            <w:tcW w:w="10631" w:type="dxa"/>
          </w:tcPr>
          <w:p w:rsidR="00F45622" w:rsidRDefault="00F45622" w:rsidP="00F45622">
            <w:pPr>
              <w:pStyle w:val="ConsPlusNormal2"/>
            </w:pP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bookmarkStart w:id="25" w:name="P315"/>
            <w:bookmarkEnd w:id="25"/>
            <w:r>
              <w:t>6.1. Вид документа-основания</w:t>
            </w:r>
          </w:p>
        </w:tc>
        <w:tc>
          <w:tcPr>
            <w:tcW w:w="10631" w:type="dxa"/>
          </w:tcPr>
          <w:p w:rsidR="00F45622" w:rsidRDefault="00F45622" w:rsidP="00F45622">
            <w:pPr>
              <w:pStyle w:val="ConsPlusNormal2"/>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6.2. Наименование нормативного правового акта</w:t>
            </w:r>
          </w:p>
        </w:tc>
        <w:tc>
          <w:tcPr>
            <w:tcW w:w="10631" w:type="dxa"/>
          </w:tcPr>
          <w:p w:rsidR="00F45622" w:rsidRDefault="00F45622" w:rsidP="00F45622">
            <w:pPr>
              <w:pStyle w:val="ConsPlusNormal2"/>
              <w:ind w:firstLine="283"/>
              <w:jc w:val="both"/>
            </w:pPr>
            <w:r>
              <w:t xml:space="preserve">При заполнении в </w:t>
            </w:r>
            <w:hyperlink w:anchor="P315" w:history="1">
              <w:r>
                <w:rPr>
                  <w:color w:val="0000FF"/>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6.3. Номер документа-основания</w:t>
            </w:r>
          </w:p>
        </w:tc>
        <w:tc>
          <w:tcPr>
            <w:tcW w:w="10631" w:type="dxa"/>
          </w:tcPr>
          <w:p w:rsidR="00F45622" w:rsidRDefault="00F45622" w:rsidP="00F45622">
            <w:pPr>
              <w:pStyle w:val="ConsPlusNormal2"/>
              <w:ind w:firstLine="283"/>
              <w:jc w:val="both"/>
            </w:pPr>
            <w:r>
              <w:t>Указывается номер документа-основания (при наличии).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bookmarkStart w:id="26" w:name="P321"/>
            <w:bookmarkEnd w:id="26"/>
            <w:r>
              <w:t>6.4. Дата документа-основания</w:t>
            </w:r>
          </w:p>
        </w:tc>
        <w:tc>
          <w:tcPr>
            <w:tcW w:w="10631" w:type="dxa"/>
          </w:tcPr>
          <w:p w:rsidR="00F45622" w:rsidRDefault="00F45622" w:rsidP="00F45622">
            <w:pPr>
              <w:pStyle w:val="ConsPlusNormal2"/>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F45622" w:rsidTr="00303CAC">
        <w:tblPrEx>
          <w:tblBorders>
            <w:left w:val="single" w:sz="4" w:space="0" w:color="auto"/>
            <w:right w:val="single" w:sz="4" w:space="0" w:color="auto"/>
            <w:insideH w:val="none" w:sz="0" w:space="0" w:color="auto"/>
          </w:tblBorders>
        </w:tblPrEx>
        <w:tc>
          <w:tcPr>
            <w:tcW w:w="4882" w:type="dxa"/>
            <w:tcBorders>
              <w:top w:val="nil"/>
            </w:tcBorders>
          </w:tcPr>
          <w:p w:rsidR="00F45622" w:rsidRDefault="00F45622" w:rsidP="00F45622">
            <w:pPr>
              <w:pStyle w:val="ConsPlusNormal2"/>
              <w:jc w:val="both"/>
            </w:pPr>
            <w:bookmarkStart w:id="27" w:name="P325"/>
            <w:bookmarkEnd w:id="27"/>
            <w:r>
              <w:t>6.5. Срок исполнения</w:t>
            </w:r>
          </w:p>
        </w:tc>
        <w:tc>
          <w:tcPr>
            <w:tcW w:w="10631" w:type="dxa"/>
            <w:tcBorders>
              <w:top w:val="nil"/>
            </w:tcBorders>
          </w:tcPr>
          <w:p w:rsidR="00F45622" w:rsidRDefault="00F45622" w:rsidP="00F45622">
            <w:pPr>
              <w:pStyle w:val="ConsPlusNormal2"/>
              <w:ind w:firstLine="283"/>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6.6. Предмет по документу-основанию</w:t>
            </w:r>
          </w:p>
        </w:tc>
        <w:tc>
          <w:tcPr>
            <w:tcW w:w="10631" w:type="dxa"/>
          </w:tcPr>
          <w:p w:rsidR="00F45622" w:rsidRDefault="00F45622" w:rsidP="00F45622">
            <w:pPr>
              <w:pStyle w:val="ConsPlusNormal2"/>
              <w:ind w:firstLine="283"/>
              <w:jc w:val="both"/>
            </w:pPr>
            <w:r>
              <w:t>Указывается предмет по документу-основанию.</w:t>
            </w:r>
          </w:p>
          <w:p w:rsidR="00F45622" w:rsidRDefault="00F45622" w:rsidP="00F45622">
            <w:pPr>
              <w:pStyle w:val="ConsPlusNormal2"/>
              <w:ind w:firstLine="283"/>
              <w:jc w:val="both"/>
            </w:pPr>
            <w:r>
              <w:t xml:space="preserve">При заполнении в </w:t>
            </w:r>
            <w:hyperlink w:anchor="P315" w:history="1">
              <w:r>
                <w:rPr>
                  <w:color w:val="0000FF"/>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F45622" w:rsidRDefault="00F45622" w:rsidP="00F45622">
            <w:pPr>
              <w:pStyle w:val="ConsPlusNormal2"/>
              <w:ind w:firstLine="283"/>
              <w:jc w:val="both"/>
            </w:pPr>
            <w:r>
              <w:t xml:space="preserve">При заполнении в </w:t>
            </w:r>
            <w:hyperlink w:anchor="P315" w:history="1">
              <w:r>
                <w:rPr>
                  <w:color w:val="0000FF"/>
                </w:rPr>
                <w:t>пункте 6.1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bookmarkStart w:id="28" w:name="P331"/>
            <w:bookmarkEnd w:id="28"/>
            <w:r>
              <w:t>6.7. Признак казначейского сопровождения</w:t>
            </w:r>
          </w:p>
        </w:tc>
        <w:tc>
          <w:tcPr>
            <w:tcW w:w="10631" w:type="dxa"/>
          </w:tcPr>
          <w:p w:rsidR="00F45622" w:rsidRDefault="00F45622" w:rsidP="00F45622">
            <w:pPr>
              <w:pStyle w:val="ConsPlusNormal2"/>
              <w:ind w:firstLine="283"/>
              <w:jc w:val="both"/>
            </w:pPr>
            <w: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45622" w:rsidRDefault="00F45622" w:rsidP="00F45622">
            <w:pPr>
              <w:pStyle w:val="ConsPlusNormal2"/>
              <w:ind w:firstLine="283"/>
              <w:jc w:val="both"/>
            </w:pPr>
            <w:r>
              <w:t>В остальных случаях не заполняется.</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6.8. Идентификатор</w:t>
            </w:r>
          </w:p>
        </w:tc>
        <w:tc>
          <w:tcPr>
            <w:tcW w:w="10631" w:type="dxa"/>
          </w:tcPr>
          <w:p w:rsidR="00F45622" w:rsidRDefault="00F45622" w:rsidP="00F45622">
            <w:pPr>
              <w:pStyle w:val="ConsPlusNormal2"/>
              <w:ind w:firstLine="283"/>
              <w:jc w:val="both"/>
            </w:pPr>
            <w:r>
              <w:t xml:space="preserve">Указывается идентификатор документа-основания при заполнении "Да" в </w:t>
            </w:r>
            <w:hyperlink w:anchor="P331" w:history="1">
              <w:r>
                <w:rPr>
                  <w:color w:val="0000FF"/>
                </w:rPr>
                <w:t>пункте 6.7</w:t>
              </w:r>
            </w:hyperlink>
            <w:r>
              <w:t>.</w:t>
            </w:r>
          </w:p>
          <w:p w:rsidR="00F45622" w:rsidRDefault="00F45622" w:rsidP="00F45622">
            <w:pPr>
              <w:pStyle w:val="ConsPlusNormal2"/>
              <w:ind w:firstLine="283"/>
              <w:jc w:val="both"/>
            </w:pPr>
            <w:r>
              <w:t xml:space="preserve">При незаполнении </w:t>
            </w:r>
            <w:hyperlink w:anchor="P331" w:history="1">
              <w:r>
                <w:rPr>
                  <w:color w:val="0000FF"/>
                </w:rPr>
                <w:t>пункта 6.7</w:t>
              </w:r>
            </w:hyperlink>
            <w:r>
              <w:t xml:space="preserve"> идентификатор указывается при наличии.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lastRenderedPageBreak/>
              <w:t>6.9. Уникальный номер реестровой записи в реестре контрактов/реестре соглашений</w:t>
            </w:r>
          </w:p>
        </w:tc>
        <w:tc>
          <w:tcPr>
            <w:tcW w:w="10631" w:type="dxa"/>
          </w:tcPr>
          <w:p w:rsidR="00F45622" w:rsidRDefault="00F45622" w:rsidP="00F45622">
            <w:pPr>
              <w:pStyle w:val="ConsPlusNormal2"/>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bookmarkStart w:id="29" w:name="P340"/>
            <w:bookmarkEnd w:id="29"/>
            <w:r>
              <w:t>6.10. Сумма в валюте обязательства</w:t>
            </w:r>
          </w:p>
        </w:tc>
        <w:tc>
          <w:tcPr>
            <w:tcW w:w="10631" w:type="dxa"/>
          </w:tcPr>
          <w:p w:rsidR="00F45622" w:rsidRDefault="00F45622" w:rsidP="00F45622">
            <w:pPr>
              <w:pStyle w:val="ConsPlusNormal2"/>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45622" w:rsidRDefault="00F45622" w:rsidP="00F45622">
            <w:pPr>
              <w:pStyle w:val="ConsPlusNormal2"/>
              <w:ind w:firstLine="283"/>
              <w:jc w:val="both"/>
            </w:pPr>
            <w: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F45622" w:rsidRDefault="00F45622" w:rsidP="00F45622">
            <w:pPr>
              <w:pStyle w:val="ConsPlusNormal2"/>
              <w:ind w:firstLine="283"/>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bookmarkStart w:id="30" w:name="P344"/>
            <w:bookmarkEnd w:id="30"/>
            <w:r>
              <w:t xml:space="preserve">6.11. Код валюты по </w:t>
            </w:r>
            <w:r w:rsidRPr="001A5879">
              <w:t>ОКВ</w:t>
            </w:r>
          </w:p>
        </w:tc>
        <w:tc>
          <w:tcPr>
            <w:tcW w:w="10631" w:type="dxa"/>
          </w:tcPr>
          <w:p w:rsidR="00F45622" w:rsidRDefault="00F45622" w:rsidP="00F45622">
            <w:pPr>
              <w:pStyle w:val="ConsPlusNormal2"/>
              <w:ind w:firstLine="283"/>
              <w:jc w:val="both"/>
            </w:pPr>
            <w:r>
              <w:t xml:space="preserve">Указывается код валюты, в которой принято бюджетное обязательство, в соответствии с Общероссийским </w:t>
            </w:r>
            <w:r w:rsidRPr="001A5879">
              <w:t xml:space="preserve">классификатором валют. Формируется автоматически после указания наименования валюты в соответствии с Общероссийским классификатором </w:t>
            </w:r>
            <w:r>
              <w:t>валют.</w:t>
            </w:r>
          </w:p>
          <w:p w:rsidR="00F45622" w:rsidRDefault="00F45622" w:rsidP="00F45622">
            <w:pPr>
              <w:pStyle w:val="ConsPlusNormal2"/>
              <w:ind w:firstLine="283"/>
              <w:jc w:val="both"/>
            </w:pPr>
            <w:r>
              <w:t>В случае заключения государственного контракта (договора) указывается код валюты, в которой указывается цена контракта.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6.12. Сумма в валюте Российской Федерации всего</w:t>
            </w:r>
          </w:p>
        </w:tc>
        <w:tc>
          <w:tcPr>
            <w:tcW w:w="10631" w:type="dxa"/>
          </w:tcPr>
          <w:p w:rsidR="00F45622" w:rsidRDefault="00F45622" w:rsidP="00F45622">
            <w:pPr>
              <w:pStyle w:val="ConsPlusNormal2"/>
              <w:ind w:firstLine="283"/>
              <w:jc w:val="both"/>
            </w:pPr>
            <w:r>
              <w:t>Указывается сумма бюджетного обязательства в валюте Российской Федерации.</w:t>
            </w:r>
          </w:p>
          <w:p w:rsidR="00F45622" w:rsidRDefault="00F45622" w:rsidP="00F45622">
            <w:pPr>
              <w:pStyle w:val="ConsPlusNormal2"/>
              <w:ind w:firstLine="283"/>
              <w:jc w:val="both"/>
            </w:pPr>
            <w:r>
              <w:t>Если бюджетное обязательство принято в иностранной валюте, его сумма пересчитывается в валюту Российской Федерации по курсу</w:t>
            </w:r>
          </w:p>
          <w:p w:rsidR="00F45622" w:rsidRDefault="00F45622" w:rsidP="00F45622">
            <w:pPr>
              <w:pStyle w:val="ConsPlusNormal2"/>
              <w:ind w:firstLine="283"/>
              <w:jc w:val="both"/>
            </w:pPr>
            <w:r>
              <w:t xml:space="preserve">Центрального банка Российской Федерации на дату, указанную в </w:t>
            </w:r>
            <w:hyperlink w:anchor="P321" w:history="1">
              <w:r>
                <w:rPr>
                  <w:color w:val="0000FF"/>
                </w:rPr>
                <w:t>пункте 6.4</w:t>
              </w:r>
            </w:hyperlink>
            <w:r>
              <w:t xml:space="preserve"> настоящей информации.</w:t>
            </w:r>
          </w:p>
          <w:p w:rsidR="00F45622" w:rsidRDefault="00F45622" w:rsidP="00F45622">
            <w:pPr>
              <w:pStyle w:val="ConsPlusNormal2"/>
              <w:ind w:firstLine="283"/>
              <w:jc w:val="both"/>
            </w:pPr>
            <w: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Pr>
                  <w:color w:val="0000FF"/>
                </w:rPr>
                <w:t>пунктам 6.10</w:t>
              </w:r>
            </w:hyperlink>
            <w:r>
              <w:t xml:space="preserve"> и </w:t>
            </w:r>
            <w:hyperlink w:anchor="P344" w:history="1">
              <w:r>
                <w:rPr>
                  <w:color w:val="0000FF"/>
                </w:rPr>
                <w:t>6.11</w:t>
              </w:r>
            </w:hyperlink>
            <w:r>
              <w:t xml:space="preserve"> настоящей информации.</w:t>
            </w:r>
          </w:p>
          <w:p w:rsidR="00F45622" w:rsidRDefault="00F45622" w:rsidP="00F45622">
            <w:pPr>
              <w:pStyle w:val="ConsPlusNormal2"/>
              <w:ind w:firstLine="283"/>
              <w:jc w:val="both"/>
            </w:pPr>
            <w: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F45622" w:rsidRDefault="00F45622" w:rsidP="00F45622">
            <w:pPr>
              <w:pStyle w:val="ConsPlusNormal2"/>
              <w:ind w:firstLine="283"/>
              <w:jc w:val="both"/>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45622" w:rsidRDefault="00F45622" w:rsidP="00F45622">
            <w:pPr>
              <w:pStyle w:val="ConsPlusNormal2"/>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 xml:space="preserve">6.13. В том числе сумма казначейского обеспечения обязательств в валюте Российской </w:t>
            </w:r>
            <w:r>
              <w:lastRenderedPageBreak/>
              <w:t>Федерации</w:t>
            </w:r>
          </w:p>
        </w:tc>
        <w:tc>
          <w:tcPr>
            <w:tcW w:w="10631" w:type="dxa"/>
          </w:tcPr>
          <w:p w:rsidR="00F45622" w:rsidRDefault="00F45622" w:rsidP="00F45622">
            <w:pPr>
              <w:pStyle w:val="ConsPlusNormal2"/>
              <w:ind w:firstLine="283"/>
              <w:jc w:val="both"/>
            </w:pPr>
            <w:r>
              <w:lastRenderedPageBreak/>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lastRenderedPageBreak/>
              <w:t>6.14. Процент платежа, требующего подтверждения, от общей суммы бюджетного обязательства</w:t>
            </w:r>
          </w:p>
        </w:tc>
        <w:tc>
          <w:tcPr>
            <w:tcW w:w="10631" w:type="dxa"/>
          </w:tcPr>
          <w:p w:rsidR="00F45622" w:rsidRDefault="00F45622" w:rsidP="00F45622">
            <w:pPr>
              <w:pStyle w:val="ConsPlusNormal2"/>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6.15. Сумма платежа, требующего подтверждения</w:t>
            </w:r>
          </w:p>
        </w:tc>
        <w:tc>
          <w:tcPr>
            <w:tcW w:w="10631" w:type="dxa"/>
          </w:tcPr>
          <w:p w:rsidR="00F45622" w:rsidRDefault="00F45622" w:rsidP="00F45622">
            <w:pPr>
              <w:pStyle w:val="ConsPlusNormal2"/>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F45622" w:rsidRDefault="00F45622" w:rsidP="00F45622">
            <w:pPr>
              <w:pStyle w:val="ConsPlusNormal2"/>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6.16. Номер уведомления о поступлении исполнительного документа/решения налогового органа</w:t>
            </w:r>
          </w:p>
        </w:tc>
        <w:tc>
          <w:tcPr>
            <w:tcW w:w="10631" w:type="dxa"/>
          </w:tcPr>
          <w:p w:rsidR="00F45622" w:rsidRDefault="00F45622" w:rsidP="00F45622">
            <w:pPr>
              <w:pStyle w:val="ConsPlusNormal2"/>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6.17. Дата уведомления о поступлении исполнительного документа/решения налогового органа</w:t>
            </w:r>
          </w:p>
        </w:tc>
        <w:tc>
          <w:tcPr>
            <w:tcW w:w="10631" w:type="dxa"/>
          </w:tcPr>
          <w:p w:rsidR="00F45622" w:rsidRDefault="00F45622" w:rsidP="00F45622">
            <w:pPr>
              <w:pStyle w:val="ConsPlusNormal2"/>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6.18. Основание невключения договора (государственного контракта) в реестр контрактов</w:t>
            </w:r>
          </w:p>
        </w:tc>
        <w:tc>
          <w:tcPr>
            <w:tcW w:w="10631" w:type="dxa"/>
          </w:tcPr>
          <w:p w:rsidR="00F45622" w:rsidRDefault="00F45622" w:rsidP="00F45622">
            <w:pPr>
              <w:pStyle w:val="ConsPlusNormal2"/>
              <w:ind w:firstLine="283"/>
              <w:jc w:val="both"/>
            </w:pPr>
            <w:r>
              <w:t xml:space="preserve">При заполнении в </w:t>
            </w:r>
            <w:hyperlink w:anchor="P315" w:history="1">
              <w:r>
                <w:rPr>
                  <w:color w:val="0000FF"/>
                </w:rPr>
                <w:t>пункте 6.1</w:t>
              </w:r>
            </w:hyperlink>
            <w:r>
              <w:t xml:space="preserve"> настоящей информации значения "договор" указывается основание невключения договора (контракта) в реестр контрактов.</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 Реквизиты контрагента/взыскателя по исполнительному документу/решению налогового органа</w:t>
            </w:r>
          </w:p>
        </w:tc>
        <w:tc>
          <w:tcPr>
            <w:tcW w:w="10631" w:type="dxa"/>
          </w:tcPr>
          <w:p w:rsidR="00F45622" w:rsidRDefault="00F45622" w:rsidP="00F45622">
            <w:pPr>
              <w:pStyle w:val="ConsPlusNormal2"/>
            </w:pP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7.1. Наименование юридического лица/фамилия, имя, отчество физического лица</w:t>
            </w:r>
          </w:p>
        </w:tc>
        <w:tc>
          <w:tcPr>
            <w:tcW w:w="10631" w:type="dxa"/>
          </w:tcPr>
          <w:p w:rsidR="00F45622" w:rsidRDefault="00F45622" w:rsidP="00F45622">
            <w:pPr>
              <w:pStyle w:val="ConsPlusNormal2"/>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45622" w:rsidRDefault="00F45622" w:rsidP="00F45622">
            <w:pPr>
              <w:pStyle w:val="ConsPlusNormal2"/>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bookmarkStart w:id="31" w:name="P373"/>
            <w:bookmarkEnd w:id="31"/>
            <w:r>
              <w:t>7.2. Идентификационный номер налогоплательщика (ИНН)</w:t>
            </w:r>
          </w:p>
        </w:tc>
        <w:tc>
          <w:tcPr>
            <w:tcW w:w="10631" w:type="dxa"/>
          </w:tcPr>
          <w:p w:rsidR="00F45622" w:rsidRDefault="00F45622" w:rsidP="00F45622">
            <w:pPr>
              <w:pStyle w:val="ConsPlusNormal2"/>
              <w:ind w:firstLine="283"/>
              <w:jc w:val="both"/>
            </w:pPr>
            <w:r>
              <w:t>Указывается ИНН контрагента в соответствии со сведениями ЕГРЮЛ.</w:t>
            </w:r>
          </w:p>
          <w:p w:rsidR="00F45622" w:rsidRDefault="00F45622" w:rsidP="00F45622">
            <w:pPr>
              <w:pStyle w:val="ConsPlusNormal2"/>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bookmarkStart w:id="32" w:name="P376"/>
            <w:bookmarkEnd w:id="32"/>
            <w:r>
              <w:lastRenderedPageBreak/>
              <w:t>7.3. Код причины постановки на учет в налоговом органе (КПП)</w:t>
            </w:r>
          </w:p>
        </w:tc>
        <w:tc>
          <w:tcPr>
            <w:tcW w:w="10631" w:type="dxa"/>
          </w:tcPr>
          <w:p w:rsidR="00F45622" w:rsidRDefault="00F45622" w:rsidP="00F45622">
            <w:pPr>
              <w:pStyle w:val="ConsPlusNormal2"/>
              <w:ind w:firstLine="283"/>
              <w:jc w:val="both"/>
            </w:pPr>
            <w:r>
              <w:t>Указывается КПП контрагента в соответствии со сведениями ЕГРЮЛ (при наличии).</w:t>
            </w:r>
          </w:p>
          <w:p w:rsidR="00F45622" w:rsidRDefault="00F45622" w:rsidP="00F45622">
            <w:pPr>
              <w:pStyle w:val="ConsPlusNormal2"/>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7.4. Код по Сводному реестру</w:t>
            </w:r>
          </w:p>
        </w:tc>
        <w:tc>
          <w:tcPr>
            <w:tcW w:w="10631" w:type="dxa"/>
          </w:tcPr>
          <w:p w:rsidR="00F45622" w:rsidRDefault="00F45622" w:rsidP="00F45622">
            <w:pPr>
              <w:pStyle w:val="ConsPlusNormal2"/>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Pr>
                  <w:color w:val="0000FF"/>
                </w:rPr>
                <w:t>пунктах 7.2</w:t>
              </w:r>
            </w:hyperlink>
            <w:r>
              <w:t xml:space="preserve"> и </w:t>
            </w:r>
            <w:hyperlink w:anchor="P376" w:history="1">
              <w:r>
                <w:rPr>
                  <w:color w:val="0000FF"/>
                </w:rPr>
                <w:t>7.3</w:t>
              </w:r>
            </w:hyperlink>
            <w:r>
              <w:t xml:space="preserve"> настоящей информации.</w:t>
            </w:r>
          </w:p>
        </w:tc>
      </w:tr>
      <w:tr w:rsidR="00F45622" w:rsidTr="00303CAC">
        <w:tblPrEx>
          <w:tblBorders>
            <w:left w:val="single" w:sz="4" w:space="0" w:color="auto"/>
            <w:right w:val="single" w:sz="4" w:space="0" w:color="auto"/>
            <w:insideH w:val="none" w:sz="0" w:space="0" w:color="auto"/>
          </w:tblBorders>
        </w:tblPrEx>
        <w:tc>
          <w:tcPr>
            <w:tcW w:w="4882" w:type="dxa"/>
            <w:tcBorders>
              <w:top w:val="nil"/>
            </w:tcBorders>
          </w:tcPr>
          <w:p w:rsidR="00F45622" w:rsidRDefault="00F45622" w:rsidP="00F45622">
            <w:pPr>
              <w:pStyle w:val="ConsPlusNormal2"/>
              <w:jc w:val="both"/>
            </w:pPr>
            <w:bookmarkStart w:id="33" w:name="P383"/>
            <w:bookmarkEnd w:id="33"/>
            <w:r>
              <w:t>7.5. Номер лицевого счета (раздела на лицевом счете)</w:t>
            </w:r>
          </w:p>
        </w:tc>
        <w:tc>
          <w:tcPr>
            <w:tcW w:w="10631" w:type="dxa"/>
            <w:tcBorders>
              <w:top w:val="nil"/>
            </w:tcBorders>
          </w:tcPr>
          <w:p w:rsidR="00F45622" w:rsidRDefault="00F45622" w:rsidP="00F45622">
            <w:pPr>
              <w:pStyle w:val="ConsPlusNormal2"/>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45622" w:rsidRDefault="00F45622" w:rsidP="00F45622">
            <w:pPr>
              <w:pStyle w:val="ConsPlusNormal2"/>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7.6. Номер банковского (казначейского) счета</w:t>
            </w:r>
          </w:p>
        </w:tc>
        <w:tc>
          <w:tcPr>
            <w:tcW w:w="10631" w:type="dxa"/>
          </w:tcPr>
          <w:p w:rsidR="00F45622" w:rsidRDefault="00F45622" w:rsidP="00F45622">
            <w:pPr>
              <w:pStyle w:val="ConsPlusNormal2"/>
              <w:ind w:firstLine="283"/>
              <w:jc w:val="both"/>
            </w:pPr>
            <w:r>
              <w:t>Указывается номер банковского (казначейского) счета контрагента (при наличии в документе-основании).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7.7. Наименование банка (иной организации), в котором(-ой) открыт счет контрагенту</w:t>
            </w:r>
          </w:p>
        </w:tc>
        <w:tc>
          <w:tcPr>
            <w:tcW w:w="10631" w:type="dxa"/>
          </w:tcPr>
          <w:p w:rsidR="00F45622" w:rsidRDefault="00F45622" w:rsidP="00F45622">
            <w:pPr>
              <w:pStyle w:val="ConsPlusNormal2"/>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7.8. БИК банка</w:t>
            </w:r>
          </w:p>
        </w:tc>
        <w:tc>
          <w:tcPr>
            <w:tcW w:w="10631" w:type="dxa"/>
          </w:tcPr>
          <w:p w:rsidR="00F45622" w:rsidRDefault="00F45622" w:rsidP="00F45622">
            <w:pPr>
              <w:pStyle w:val="ConsPlusNormal2"/>
              <w:ind w:firstLine="283"/>
              <w:jc w:val="both"/>
            </w:pPr>
            <w:r>
              <w:t>Указывается БИК банка контрагента (при наличии в документе-основании).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7.9. Корреспондентский счет банка</w:t>
            </w:r>
          </w:p>
        </w:tc>
        <w:tc>
          <w:tcPr>
            <w:tcW w:w="10631" w:type="dxa"/>
          </w:tcPr>
          <w:p w:rsidR="00F45622" w:rsidRDefault="00F45622" w:rsidP="00F45622">
            <w:pPr>
              <w:pStyle w:val="ConsPlusNormal2"/>
              <w:ind w:firstLine="283"/>
              <w:jc w:val="both"/>
            </w:pPr>
            <w:r>
              <w:t>Указывается корреспондентский счет банка контрагента (при наличии в документе-основании).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 Расшифровка обязательства</w:t>
            </w:r>
          </w:p>
        </w:tc>
        <w:tc>
          <w:tcPr>
            <w:tcW w:w="10631" w:type="dxa"/>
          </w:tcPr>
          <w:p w:rsidR="00F45622" w:rsidRDefault="00F45622" w:rsidP="00F45622">
            <w:pPr>
              <w:pStyle w:val="ConsPlusNormal2"/>
            </w:pP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8.1. Наименование объекта капитального строительства или объекта недвижимого имущества (мероприятия по информатизации)</w:t>
            </w:r>
          </w:p>
        </w:tc>
        <w:tc>
          <w:tcPr>
            <w:tcW w:w="10631" w:type="dxa"/>
          </w:tcPr>
          <w:p w:rsidR="00F45622" w:rsidRDefault="00F45622" w:rsidP="00F45622">
            <w:pPr>
              <w:pStyle w:val="ConsPlusNormal2"/>
              <w:ind w:firstLine="283"/>
              <w:jc w:val="both"/>
            </w:pPr>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 xml:space="preserve">8.2. Уникальный код объекта капитального </w:t>
            </w:r>
            <w:r>
              <w:lastRenderedPageBreak/>
              <w:t>строительства или объекта недвижимого имущества (мероприятия по информатизации)</w:t>
            </w:r>
          </w:p>
        </w:tc>
        <w:tc>
          <w:tcPr>
            <w:tcW w:w="10631" w:type="dxa"/>
          </w:tcPr>
          <w:p w:rsidR="00F45622" w:rsidRDefault="00F45622" w:rsidP="00F45622">
            <w:pPr>
              <w:pStyle w:val="ConsPlusNormal2"/>
              <w:ind w:firstLine="283"/>
              <w:jc w:val="both"/>
            </w:pPr>
            <w:r>
              <w:lastRenderedPageBreak/>
              <w:t xml:space="preserve">Указывается уникальный код объекта капитального строительства или объекта недвижимого имущества (код </w:t>
            </w:r>
            <w:r>
              <w:lastRenderedPageBreak/>
              <w:t>мероприятия по информатизации).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lastRenderedPageBreak/>
              <w:t>8.3 Наименование вида средств</w:t>
            </w:r>
          </w:p>
        </w:tc>
        <w:tc>
          <w:tcPr>
            <w:tcW w:w="10631" w:type="dxa"/>
          </w:tcPr>
          <w:p w:rsidR="00F45622" w:rsidRDefault="00F45622" w:rsidP="00F45622">
            <w:pPr>
              <w:pStyle w:val="ConsPlusNormal2"/>
              <w:ind w:firstLine="283"/>
              <w:jc w:val="both"/>
            </w:pPr>
            <w:r>
              <w:t>Указывается «средства бюджета».</w:t>
            </w:r>
          </w:p>
          <w:p w:rsidR="00F45622" w:rsidRDefault="00F45622" w:rsidP="00F45622">
            <w:pPr>
              <w:pStyle w:val="ConsPlusNormal2"/>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8.4. Код по БК</w:t>
            </w:r>
          </w:p>
        </w:tc>
        <w:tc>
          <w:tcPr>
            <w:tcW w:w="10631" w:type="dxa"/>
          </w:tcPr>
          <w:p w:rsidR="00F45622" w:rsidRDefault="00F45622" w:rsidP="00F45622">
            <w:pPr>
              <w:pStyle w:val="ConsPlusNormal2"/>
              <w:ind w:firstLine="283"/>
              <w:jc w:val="both"/>
            </w:pPr>
            <w:r>
              <w:t xml:space="preserve">Указывается код классификации расходов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в соответствии с предметом документа-основания.</w:t>
            </w:r>
          </w:p>
          <w:p w:rsidR="00F45622" w:rsidRDefault="00F45622" w:rsidP="00F45622">
            <w:pPr>
              <w:pStyle w:val="ConsPlusNormal2"/>
              <w:ind w:firstLine="283"/>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 xml:space="preserve"> на основании информации, представленной должником.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8.5. Признак безусловности обязательства</w:t>
            </w:r>
          </w:p>
        </w:tc>
        <w:tc>
          <w:tcPr>
            <w:tcW w:w="10631" w:type="dxa"/>
          </w:tcPr>
          <w:p w:rsidR="00F45622" w:rsidRDefault="00F45622" w:rsidP="00F45622">
            <w:pPr>
              <w:pStyle w:val="ConsPlusNormal2"/>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45622" w:rsidRDefault="00F45622" w:rsidP="00F45622">
            <w:pPr>
              <w:pStyle w:val="ConsPlusNormal2"/>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8.6. Сумма исполненного обязательства прошлых лет в валюте Российской Федерации</w:t>
            </w:r>
          </w:p>
        </w:tc>
        <w:tc>
          <w:tcPr>
            <w:tcW w:w="10631" w:type="dxa"/>
          </w:tcPr>
          <w:p w:rsidR="00F45622" w:rsidRDefault="00F45622" w:rsidP="00F45622">
            <w:pPr>
              <w:pStyle w:val="ConsPlusNormal2"/>
              <w:ind w:firstLine="283"/>
              <w:jc w:val="both"/>
            </w:pPr>
            <w:r>
              <w:t>Указывается исполненная сумма бюджетного обязательства прошлых лет с точностью до второго знака после запятой.</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8.7. Сумма неисполненного обязательства прошлых лет в валюте Российской Федерации</w:t>
            </w:r>
          </w:p>
        </w:tc>
        <w:tc>
          <w:tcPr>
            <w:tcW w:w="10631" w:type="dxa"/>
          </w:tcPr>
          <w:p w:rsidR="00F45622" w:rsidRDefault="00F45622" w:rsidP="00F45622">
            <w:pPr>
              <w:pStyle w:val="ConsPlusNormal2"/>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8.8. Сумма на 20__ текущий финансовый год в валюте Российской Федерации с помесячной разбивкой</w:t>
            </w:r>
          </w:p>
        </w:tc>
        <w:tc>
          <w:tcPr>
            <w:tcW w:w="10631" w:type="dxa"/>
          </w:tcPr>
          <w:p w:rsidR="00F45622" w:rsidRDefault="00F45622" w:rsidP="00F45622">
            <w:pPr>
              <w:pStyle w:val="ConsPlusNormal2"/>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F45622" w:rsidRDefault="00F45622" w:rsidP="00F45622">
            <w:pPr>
              <w:pStyle w:val="ConsPlusNormal2"/>
              <w:ind w:firstLine="283"/>
              <w:jc w:val="both"/>
            </w:pPr>
            <w:r>
              <w:t xml:space="preserve">В случае постановки на учет (изменения) бюджетного обязательства, возникшего на основании </w:t>
            </w:r>
            <w:r>
              <w:lastRenderedPageBreak/>
              <w:t>государственного контракта (договора), указывается график платежей с помесячной разбивкой текущего года исполнения контракта.</w:t>
            </w:r>
          </w:p>
          <w:p w:rsidR="00F45622" w:rsidRDefault="00F45622" w:rsidP="00F45622">
            <w:pPr>
              <w:pStyle w:val="ConsPlusNormal2"/>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lastRenderedPageBreak/>
              <w:t>8.9. Сумма в валюте Российской Федерации на плановый период и за пределами планового периода</w:t>
            </w:r>
          </w:p>
        </w:tc>
        <w:tc>
          <w:tcPr>
            <w:tcW w:w="10631" w:type="dxa"/>
          </w:tcPr>
          <w:p w:rsidR="00F45622" w:rsidRDefault="00F45622" w:rsidP="00F45622">
            <w:pPr>
              <w:pStyle w:val="ConsPlusNormal2"/>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F45622" w:rsidRDefault="00F45622" w:rsidP="00F45622">
            <w:pPr>
              <w:pStyle w:val="ConsPlusNormal2"/>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F45622" w:rsidRDefault="00F45622" w:rsidP="00F45622">
            <w:pPr>
              <w:pStyle w:val="ConsPlusNormal2"/>
              <w:ind w:firstLine="283"/>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8.10. Дата выплаты по исполнительному документу</w:t>
            </w:r>
          </w:p>
        </w:tc>
        <w:tc>
          <w:tcPr>
            <w:tcW w:w="10631" w:type="dxa"/>
          </w:tcPr>
          <w:p w:rsidR="00F45622" w:rsidRDefault="00F45622" w:rsidP="00F45622">
            <w:pPr>
              <w:pStyle w:val="ConsPlusNormal2"/>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8.11. Аналитический код</w:t>
            </w:r>
          </w:p>
        </w:tc>
        <w:tc>
          <w:tcPr>
            <w:tcW w:w="10631" w:type="dxa"/>
          </w:tcPr>
          <w:p w:rsidR="00F45622" w:rsidRDefault="00F45622" w:rsidP="00F45622">
            <w:pPr>
              <w:pStyle w:val="ConsPlusNormal2"/>
              <w:ind w:firstLine="283"/>
              <w:jc w:val="both"/>
            </w:pPr>
            <w: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 xml:space="preserve">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8.12. Примечание</w:t>
            </w:r>
          </w:p>
        </w:tc>
        <w:tc>
          <w:tcPr>
            <w:tcW w:w="10631" w:type="dxa"/>
          </w:tcPr>
          <w:p w:rsidR="00F45622" w:rsidRDefault="00F45622" w:rsidP="00F45622">
            <w:pPr>
              <w:pStyle w:val="ConsPlusNormal2"/>
              <w:ind w:firstLine="283"/>
              <w:jc w:val="both"/>
            </w:pPr>
            <w:r>
              <w:t>Иная информация, необходимая для постановки бюджетного обязательства на учет.</w:t>
            </w:r>
          </w:p>
        </w:tc>
      </w:tr>
    </w:tbl>
    <w:p w:rsidR="00F45622" w:rsidRDefault="00F45622" w:rsidP="00F45622">
      <w:pPr>
        <w:pStyle w:val="ConsPlusNormal2"/>
        <w:jc w:val="both"/>
      </w:pPr>
    </w:p>
    <w:p w:rsidR="00F45622" w:rsidRDefault="00F45622" w:rsidP="00F45622">
      <w:pPr>
        <w:pStyle w:val="ConsPlusNormal2"/>
        <w:jc w:val="both"/>
      </w:pPr>
    </w:p>
    <w:p w:rsidR="00F45622" w:rsidRDefault="00F45622" w:rsidP="00F45622">
      <w:pPr>
        <w:pStyle w:val="ConsPlusNormal2"/>
        <w:jc w:val="right"/>
        <w:outlineLvl w:val="1"/>
      </w:pPr>
      <w:r>
        <w:t>Приложение N 2</w:t>
      </w:r>
    </w:p>
    <w:p w:rsidR="00F45622" w:rsidRDefault="00F45622" w:rsidP="00F45622">
      <w:pPr>
        <w:pStyle w:val="ConsPlusNormal2"/>
        <w:jc w:val="right"/>
      </w:pPr>
      <w:bookmarkStart w:id="34" w:name="P441"/>
      <w:bookmarkEnd w:id="34"/>
      <w:r>
        <w:t>к  Порядку учета бюджетных и денежных</w:t>
      </w:r>
      <w:r w:rsidR="00303CAC">
        <w:t xml:space="preserve"> </w:t>
      </w:r>
      <w:r>
        <w:t>обязательств получателей средств</w:t>
      </w:r>
      <w:r w:rsidR="00303CAC">
        <w:t xml:space="preserve">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rsidR="00303CAC">
        <w:rPr>
          <w:rFonts w:ascii="Times New Roman" w:hAnsi="Times New Roman" w:cs="Times New Roman"/>
          <w:szCs w:val="22"/>
        </w:rPr>
        <w:t xml:space="preserve"> </w:t>
      </w:r>
      <w:r>
        <w:t xml:space="preserve">Управлением Федерального </w:t>
      </w:r>
    </w:p>
    <w:p w:rsidR="00F45622" w:rsidRDefault="00F45622" w:rsidP="00F45622">
      <w:pPr>
        <w:pStyle w:val="ConsPlusNormal2"/>
        <w:jc w:val="right"/>
      </w:pPr>
      <w:r>
        <w:t>казначейства по Новгородской области,</w:t>
      </w:r>
      <w:r w:rsidR="00303CAC">
        <w:t xml:space="preserve"> </w:t>
      </w:r>
      <w:r>
        <w:t xml:space="preserve">утвержденному постановлением </w:t>
      </w:r>
      <w:r w:rsidR="00303CAC">
        <w:t xml:space="preserve"> </w:t>
      </w:r>
      <w:r>
        <w:t>Администрации Залучского</w:t>
      </w:r>
      <w:r w:rsidR="00303CAC">
        <w:t xml:space="preserve"> </w:t>
      </w:r>
      <w:r>
        <w:t>сельского поселения</w:t>
      </w:r>
    </w:p>
    <w:p w:rsidR="00F45622" w:rsidRDefault="00F45622" w:rsidP="00F45622">
      <w:pPr>
        <w:pStyle w:val="ConsPlusNormal2"/>
        <w:jc w:val="both"/>
      </w:pPr>
      <w:r>
        <w:t xml:space="preserve">   от 18.11.2021 N 88</w:t>
      </w:r>
    </w:p>
    <w:p w:rsidR="00F45622" w:rsidRDefault="00F45622" w:rsidP="00F45622">
      <w:pPr>
        <w:pStyle w:val="ConsPlusNormal2"/>
        <w:jc w:val="center"/>
      </w:pPr>
      <w:r>
        <w:t>Реквизиты</w:t>
      </w:r>
    </w:p>
    <w:p w:rsidR="00F45622" w:rsidRDefault="00F45622" w:rsidP="00F45622">
      <w:pPr>
        <w:pStyle w:val="ConsPlusNormal2"/>
        <w:jc w:val="center"/>
      </w:pPr>
      <w:r>
        <w:t>Сведения о денежном обязательстве</w:t>
      </w:r>
    </w:p>
    <w:p w:rsidR="00F45622" w:rsidRDefault="00F45622" w:rsidP="00F45622">
      <w:pPr>
        <w:pStyle w:val="ConsPlusNormal2"/>
        <w:jc w:val="both"/>
      </w:pPr>
    </w:p>
    <w:tbl>
      <w:tblPr>
        <w:tblW w:w="15513"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2"/>
        <w:gridCol w:w="10631"/>
      </w:tblGrid>
      <w:tr w:rsidR="00F45622" w:rsidTr="00303CAC">
        <w:tc>
          <w:tcPr>
            <w:tcW w:w="15513" w:type="dxa"/>
            <w:gridSpan w:val="2"/>
            <w:tcBorders>
              <w:top w:val="nil"/>
              <w:left w:val="nil"/>
              <w:right w:val="nil"/>
            </w:tcBorders>
          </w:tcPr>
          <w:p w:rsidR="00F45622" w:rsidRDefault="00F45622" w:rsidP="00F45622">
            <w:pPr>
              <w:pStyle w:val="ConsPlusNormal2"/>
              <w:jc w:val="both"/>
            </w:pPr>
            <w:r>
              <w:t>Единица измерения: руб.</w:t>
            </w:r>
          </w:p>
          <w:p w:rsidR="00F45622" w:rsidRDefault="00F45622" w:rsidP="00F45622">
            <w:pPr>
              <w:pStyle w:val="ConsPlusNormal2"/>
              <w:jc w:val="both"/>
            </w:pPr>
            <w:r>
              <w:lastRenderedPageBreak/>
              <w:t>(с точностью до второго десятичного знака)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center"/>
            </w:pPr>
            <w:r>
              <w:lastRenderedPageBreak/>
              <w:t>Наименование информации (реквизита, показателя)</w:t>
            </w:r>
          </w:p>
        </w:tc>
        <w:tc>
          <w:tcPr>
            <w:tcW w:w="10631" w:type="dxa"/>
          </w:tcPr>
          <w:p w:rsidR="00F45622" w:rsidRDefault="00F45622" w:rsidP="00F45622">
            <w:pPr>
              <w:pStyle w:val="ConsPlusNormal2"/>
              <w:jc w:val="center"/>
            </w:pPr>
            <w:r>
              <w:t>Правила формирования информации (реквизита, показателя)</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10631" w:type="dxa"/>
          </w:tcPr>
          <w:p w:rsidR="00F45622" w:rsidRDefault="00F45622" w:rsidP="00F45622">
            <w:pPr>
              <w:pStyle w:val="ConsPlusNormal2"/>
              <w:ind w:firstLine="283"/>
              <w:jc w:val="both"/>
            </w:pPr>
            <w:r>
              <w:t>Указывается порядковый номер Сведений о денежном обязательстве.</w:t>
            </w:r>
          </w:p>
          <w:p w:rsidR="00F45622" w:rsidRDefault="00F45622" w:rsidP="00F45622">
            <w:pPr>
              <w:pStyle w:val="ConsPlusNormal2"/>
              <w:ind w:firstLine="283"/>
              <w:jc w:val="both"/>
            </w:pPr>
            <w: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2. Дата Сведений о денежном обязательстве</w:t>
            </w:r>
          </w:p>
        </w:tc>
        <w:tc>
          <w:tcPr>
            <w:tcW w:w="10631" w:type="dxa"/>
          </w:tcPr>
          <w:p w:rsidR="00F45622" w:rsidRDefault="00F45622" w:rsidP="00F45622">
            <w:pPr>
              <w:pStyle w:val="ConsPlusNormal2"/>
              <w:ind w:firstLine="283"/>
              <w:jc w:val="both"/>
            </w:pPr>
            <w:r>
              <w:t>Указывается дата подписания Сведений о денежном обязательстве получателем бюджетных средств.</w:t>
            </w:r>
          </w:p>
          <w:p w:rsidR="00F45622" w:rsidRDefault="00F45622" w:rsidP="00F45622">
            <w:pPr>
              <w:pStyle w:val="ConsPlusNormal2"/>
              <w:ind w:firstLine="283"/>
              <w:jc w:val="both"/>
            </w:pPr>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3. Учетный номер денежного обязательства</w:t>
            </w:r>
          </w:p>
        </w:tc>
        <w:tc>
          <w:tcPr>
            <w:tcW w:w="10631" w:type="dxa"/>
          </w:tcPr>
          <w:p w:rsidR="00F45622" w:rsidRDefault="00F45622" w:rsidP="00F45622">
            <w:pPr>
              <w:pStyle w:val="ConsPlusNormal2"/>
              <w:ind w:firstLine="283"/>
              <w:jc w:val="both"/>
            </w:pPr>
            <w:r>
              <w:t>Указывается при внесении изменений в поставленное на учет денежное обязательство.</w:t>
            </w:r>
          </w:p>
          <w:p w:rsidR="00F45622" w:rsidRDefault="00F45622" w:rsidP="00F45622">
            <w:pPr>
              <w:pStyle w:val="ConsPlusNormal2"/>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F45622" w:rsidRDefault="00F45622" w:rsidP="00F45622">
            <w:pPr>
              <w:pStyle w:val="ConsPlusNormal2"/>
              <w:ind w:firstLine="283"/>
              <w:jc w:val="both"/>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4. Учетный номер бюджетного обязательства</w:t>
            </w:r>
          </w:p>
        </w:tc>
        <w:tc>
          <w:tcPr>
            <w:tcW w:w="10631" w:type="dxa"/>
          </w:tcPr>
          <w:p w:rsidR="00F45622" w:rsidRDefault="00F45622" w:rsidP="00F45622">
            <w:pPr>
              <w:pStyle w:val="ConsPlusNormal2"/>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45622" w:rsidRDefault="00F45622" w:rsidP="00F45622">
            <w:pPr>
              <w:pStyle w:val="ConsPlusNormal2"/>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5. Уникальный код объекта капитального строительства или объекта недвижимого имущества (мероприятия по информатизации)</w:t>
            </w:r>
          </w:p>
        </w:tc>
        <w:tc>
          <w:tcPr>
            <w:tcW w:w="10631" w:type="dxa"/>
          </w:tcPr>
          <w:p w:rsidR="00F45622" w:rsidRDefault="00F45622" w:rsidP="00F45622">
            <w:pPr>
              <w:pStyle w:val="ConsPlusNormal2"/>
              <w:ind w:firstLine="283"/>
              <w:jc w:val="both"/>
            </w:pPr>
            <w: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 Информация о получателе бюджетных средств</w:t>
            </w:r>
          </w:p>
        </w:tc>
        <w:tc>
          <w:tcPr>
            <w:tcW w:w="10631" w:type="dxa"/>
          </w:tcPr>
          <w:p w:rsidR="00F45622" w:rsidRDefault="00F45622" w:rsidP="00F45622">
            <w:pPr>
              <w:pStyle w:val="ConsPlusNormal2"/>
            </w:pP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6.1. Получатель бюджетных средств</w:t>
            </w:r>
          </w:p>
        </w:tc>
        <w:tc>
          <w:tcPr>
            <w:tcW w:w="10631" w:type="dxa"/>
          </w:tcPr>
          <w:p w:rsidR="00F45622" w:rsidRDefault="00F45622" w:rsidP="00F45622">
            <w:pPr>
              <w:pStyle w:val="ConsPlusNormal2"/>
              <w:ind w:firstLine="283"/>
              <w:jc w:val="both"/>
            </w:pPr>
            <w:r>
              <w:t xml:space="preserve">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w:t>
            </w:r>
            <w:r>
              <w:lastRenderedPageBreak/>
              <w:t>процесса (далее - Сводный реестр).</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lastRenderedPageBreak/>
              <w:t>6.2. Код получателя бюджетных средств по Сводному реестру</w:t>
            </w:r>
          </w:p>
        </w:tc>
        <w:tc>
          <w:tcPr>
            <w:tcW w:w="10631" w:type="dxa"/>
          </w:tcPr>
          <w:p w:rsidR="00F45622" w:rsidRDefault="00F45622" w:rsidP="00F45622">
            <w:pPr>
              <w:pStyle w:val="ConsPlusNormal2"/>
              <w:ind w:firstLine="283"/>
              <w:jc w:val="both"/>
            </w:pPr>
            <w:r>
              <w:t>Указывается код получателя средств местного бюджета .</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6.3. Номер лицевого счета</w:t>
            </w:r>
          </w:p>
        </w:tc>
        <w:tc>
          <w:tcPr>
            <w:tcW w:w="10631" w:type="dxa"/>
          </w:tcPr>
          <w:p w:rsidR="00F45622" w:rsidRDefault="00F45622" w:rsidP="00F45622">
            <w:pPr>
              <w:pStyle w:val="ConsPlusNormal2"/>
              <w:ind w:firstLine="283"/>
              <w:jc w:val="both"/>
            </w:pPr>
            <w:r>
              <w:t>Указывается номер соответствующего лицевого счета получателя средств местного бюджета .</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6.4. Главный распорядитель бюджетных средств</w:t>
            </w:r>
          </w:p>
        </w:tc>
        <w:tc>
          <w:tcPr>
            <w:tcW w:w="10631" w:type="dxa"/>
          </w:tcPr>
          <w:p w:rsidR="00F45622" w:rsidRDefault="00F45622" w:rsidP="00F45622">
            <w:pPr>
              <w:pStyle w:val="ConsPlusNormal2"/>
              <w:ind w:firstLine="283"/>
              <w:jc w:val="both"/>
            </w:pPr>
            <w:r>
              <w:t>Указывается наименование главного распорядителя бюджетных средств, соответствующее реестровой записи Сводного реестра.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6.5. Глава по БК</w:t>
            </w:r>
          </w:p>
        </w:tc>
        <w:tc>
          <w:tcPr>
            <w:tcW w:w="10631" w:type="dxa"/>
          </w:tcPr>
          <w:p w:rsidR="00F45622" w:rsidRDefault="00F45622" w:rsidP="00F45622">
            <w:pPr>
              <w:pStyle w:val="ConsPlusNormal2"/>
              <w:ind w:firstLine="283"/>
              <w:jc w:val="both"/>
            </w:pPr>
            <w:r>
              <w:t>Указывается глава главного распорядителя бюджетных средств по бюджетной классификации Российской Федерации.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6.6. Наименование бюджета</w:t>
            </w:r>
          </w:p>
        </w:tc>
        <w:tc>
          <w:tcPr>
            <w:tcW w:w="10631" w:type="dxa"/>
          </w:tcPr>
          <w:p w:rsidR="00F45622" w:rsidRDefault="00F45622" w:rsidP="00F45622">
            <w:pPr>
              <w:pStyle w:val="ConsPlusNormal2"/>
              <w:ind w:firstLine="283"/>
              <w:jc w:val="both"/>
            </w:pPr>
            <w:r>
              <w:t>Указывается наименование бюджета - "областной бюджет".</w:t>
            </w:r>
          </w:p>
          <w:p w:rsidR="00F45622" w:rsidRDefault="00F45622" w:rsidP="00F45622">
            <w:pPr>
              <w:pStyle w:val="ConsPlusNormal2"/>
              <w:ind w:firstLine="283"/>
              <w:jc w:val="both"/>
            </w:pPr>
            <w: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45622" w:rsidTr="00303CAC">
        <w:tblPrEx>
          <w:tblBorders>
            <w:left w:val="single" w:sz="4" w:space="0" w:color="auto"/>
            <w:right w:val="single" w:sz="4" w:space="0" w:color="auto"/>
          </w:tblBorders>
        </w:tblPrEx>
        <w:tc>
          <w:tcPr>
            <w:tcW w:w="4882" w:type="dxa"/>
          </w:tcPr>
          <w:p w:rsidR="00F45622" w:rsidRPr="00596013" w:rsidRDefault="00F45622" w:rsidP="00F45622">
            <w:pPr>
              <w:pStyle w:val="ConsPlusNormal2"/>
              <w:jc w:val="both"/>
            </w:pPr>
            <w:r w:rsidRPr="00596013">
              <w:t>6.7. Код ОКТМО</w:t>
            </w:r>
          </w:p>
        </w:tc>
        <w:tc>
          <w:tcPr>
            <w:tcW w:w="10631" w:type="dxa"/>
          </w:tcPr>
          <w:p w:rsidR="00F45622" w:rsidRPr="00596013" w:rsidRDefault="00F45622" w:rsidP="00F45622">
            <w:pPr>
              <w:pStyle w:val="ConsPlusNormal2"/>
              <w:ind w:firstLine="283"/>
              <w:jc w:val="both"/>
            </w:pPr>
            <w:r w:rsidRPr="0059601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6.8. Финансовый орган</w:t>
            </w:r>
          </w:p>
        </w:tc>
        <w:tc>
          <w:tcPr>
            <w:tcW w:w="10631" w:type="dxa"/>
          </w:tcPr>
          <w:p w:rsidR="00F45622" w:rsidRDefault="00F45622" w:rsidP="00F45622">
            <w:pPr>
              <w:pStyle w:val="ConsPlusNormal2"/>
              <w:ind w:firstLine="283"/>
              <w:jc w:val="both"/>
            </w:pPr>
            <w:r>
              <w:t>Указывается наименование финансового органа - "Министерство финансов Новгородской области".</w:t>
            </w:r>
          </w:p>
          <w:p w:rsidR="00F45622" w:rsidRDefault="00F45622" w:rsidP="00F45622">
            <w:pPr>
              <w:pStyle w:val="ConsPlusNormal2"/>
              <w:ind w:firstLine="283"/>
              <w:jc w:val="both"/>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6.9. Код по ОКПО</w:t>
            </w:r>
          </w:p>
        </w:tc>
        <w:tc>
          <w:tcPr>
            <w:tcW w:w="10631" w:type="dxa"/>
          </w:tcPr>
          <w:p w:rsidR="00F45622" w:rsidRDefault="00F45622" w:rsidP="00F45622">
            <w:pPr>
              <w:pStyle w:val="ConsPlusNormal2"/>
              <w:ind w:firstLine="283"/>
              <w:jc w:val="both"/>
            </w:pPr>
            <w:r>
              <w:t>Указывается код финансового органа по Общероссийскому классификатору предприятий и организаций.</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6.10. Территориальный орган Федерального казначейства</w:t>
            </w:r>
          </w:p>
        </w:tc>
        <w:tc>
          <w:tcPr>
            <w:tcW w:w="10631" w:type="dxa"/>
          </w:tcPr>
          <w:p w:rsidR="00F45622" w:rsidRDefault="00F45622" w:rsidP="00F45622">
            <w:pPr>
              <w:pStyle w:val="ConsPlusNormal2"/>
              <w:ind w:firstLine="283"/>
              <w:jc w:val="both"/>
            </w:pPr>
            <w:r>
              <w:t>Указывается «Управление Федерального казначейства по Новгородской области»</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6.11. Код органа Федерального казначейства (далее - КОФК)</w:t>
            </w:r>
          </w:p>
        </w:tc>
        <w:tc>
          <w:tcPr>
            <w:tcW w:w="10631" w:type="dxa"/>
          </w:tcPr>
          <w:p w:rsidR="00F45622" w:rsidRDefault="00F45622" w:rsidP="00F45622">
            <w:pPr>
              <w:pStyle w:val="ConsPlusNormal2"/>
              <w:ind w:firstLine="283"/>
              <w:jc w:val="both"/>
            </w:pPr>
            <w:r>
              <w:t>5000</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6.12. Признак платежа, требующего подтверждения</w:t>
            </w:r>
          </w:p>
        </w:tc>
        <w:tc>
          <w:tcPr>
            <w:tcW w:w="10631" w:type="dxa"/>
          </w:tcPr>
          <w:p w:rsidR="00F45622" w:rsidRDefault="00F45622" w:rsidP="00F45622">
            <w:pPr>
              <w:pStyle w:val="ConsPlusNormal2"/>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 Реквизиты документа, подтверждающего возникновение денежного обязательства</w:t>
            </w:r>
          </w:p>
        </w:tc>
        <w:tc>
          <w:tcPr>
            <w:tcW w:w="10631" w:type="dxa"/>
          </w:tcPr>
          <w:p w:rsidR="00F45622" w:rsidRDefault="00F45622" w:rsidP="00F45622">
            <w:pPr>
              <w:pStyle w:val="ConsPlusNormal2"/>
            </w:pP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7.1. Вид</w:t>
            </w:r>
          </w:p>
        </w:tc>
        <w:tc>
          <w:tcPr>
            <w:tcW w:w="10631" w:type="dxa"/>
          </w:tcPr>
          <w:p w:rsidR="00F45622" w:rsidRDefault="00F45622" w:rsidP="00F45622">
            <w:pPr>
              <w:pStyle w:val="ConsPlusNormal2"/>
              <w:ind w:firstLine="283"/>
              <w:jc w:val="both"/>
            </w:pPr>
            <w:r>
              <w:t xml:space="preserve">Указывается наименование документа, являющегося основанием для возникновения денежного </w:t>
            </w:r>
            <w:r>
              <w:lastRenderedPageBreak/>
              <w:t>обязательства.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lastRenderedPageBreak/>
              <w:t>7.2. Номер</w:t>
            </w:r>
          </w:p>
        </w:tc>
        <w:tc>
          <w:tcPr>
            <w:tcW w:w="10631" w:type="dxa"/>
          </w:tcPr>
          <w:p w:rsidR="00F45622" w:rsidRDefault="00F45622" w:rsidP="00F45622">
            <w:pPr>
              <w:pStyle w:val="ConsPlusNormal2"/>
              <w:ind w:firstLine="283"/>
              <w:jc w:val="both"/>
            </w:pPr>
            <w:r>
              <w:t>Указывается номер документа, подтверждающего возникновение денежного обязательства.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bookmarkStart w:id="35" w:name="P497"/>
            <w:bookmarkEnd w:id="35"/>
            <w:r>
              <w:t>7.3. Дата</w:t>
            </w:r>
          </w:p>
        </w:tc>
        <w:tc>
          <w:tcPr>
            <w:tcW w:w="10631" w:type="dxa"/>
          </w:tcPr>
          <w:p w:rsidR="00F45622" w:rsidRDefault="00F45622" w:rsidP="00F45622">
            <w:pPr>
              <w:pStyle w:val="ConsPlusNormal2"/>
              <w:ind w:firstLine="283"/>
              <w:jc w:val="both"/>
            </w:pPr>
            <w:r>
              <w:t>Указывается дата документа, подтверждающего возникновение денежного обязательства.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7.4. Сумма документа, подтверждающего возникновение денежного обязательства</w:t>
            </w:r>
          </w:p>
        </w:tc>
        <w:tc>
          <w:tcPr>
            <w:tcW w:w="10631" w:type="dxa"/>
          </w:tcPr>
          <w:p w:rsidR="00F45622" w:rsidRDefault="00F45622" w:rsidP="00F45622">
            <w:pPr>
              <w:pStyle w:val="ConsPlusNormal2"/>
              <w:ind w:firstLine="283"/>
              <w:jc w:val="both"/>
            </w:pPr>
            <w:r>
              <w:t>Указывается сумма документа, подтверждающего возникновение денежного обязательства в валюте выплаты.</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7.5. Предмет</w:t>
            </w:r>
          </w:p>
        </w:tc>
        <w:tc>
          <w:tcPr>
            <w:tcW w:w="10631" w:type="dxa"/>
          </w:tcPr>
          <w:p w:rsidR="00F45622" w:rsidRDefault="00F45622" w:rsidP="00F45622">
            <w:pPr>
              <w:pStyle w:val="ConsPlusNormal2"/>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7.6. Наименование вида средств</w:t>
            </w:r>
          </w:p>
        </w:tc>
        <w:tc>
          <w:tcPr>
            <w:tcW w:w="10631" w:type="dxa"/>
          </w:tcPr>
          <w:p w:rsidR="00F45622" w:rsidRDefault="00F45622" w:rsidP="00F45622">
            <w:pPr>
              <w:pStyle w:val="ConsPlusNormal2"/>
              <w:ind w:firstLine="283"/>
              <w:jc w:val="both"/>
            </w:pPr>
            <w:r>
              <w:t>Указывается «средства бюджета».</w:t>
            </w:r>
          </w:p>
          <w:p w:rsidR="00F45622" w:rsidRDefault="00F45622" w:rsidP="00F45622">
            <w:pPr>
              <w:pStyle w:val="ConsPlusNormal2"/>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7.7. Код по бюджетной классификации (далее - Код по БК)</w:t>
            </w:r>
          </w:p>
        </w:tc>
        <w:tc>
          <w:tcPr>
            <w:tcW w:w="10631" w:type="dxa"/>
          </w:tcPr>
          <w:p w:rsidR="00F45622" w:rsidRDefault="00F45622" w:rsidP="00F45622">
            <w:pPr>
              <w:pStyle w:val="ConsPlusNormal2"/>
              <w:ind w:firstLine="283"/>
              <w:jc w:val="both"/>
            </w:pPr>
            <w:r>
              <w:t xml:space="preserve">Указывается код классификации расходов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 xml:space="preserve"> в соответствии с предметом документа-основания.</w:t>
            </w:r>
          </w:p>
          <w:p w:rsidR="00F45622" w:rsidRDefault="00F45622" w:rsidP="00F45622">
            <w:pPr>
              <w:pStyle w:val="ConsPlusNormal2"/>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 xml:space="preserve"> на основании информации, представленной должником.</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7.8. Аналитический код</w:t>
            </w:r>
          </w:p>
        </w:tc>
        <w:tc>
          <w:tcPr>
            <w:tcW w:w="10631" w:type="dxa"/>
          </w:tcPr>
          <w:p w:rsidR="00F45622" w:rsidRDefault="00F45622" w:rsidP="00F45622">
            <w:pPr>
              <w:pStyle w:val="ConsPlusNormal2"/>
              <w:ind w:firstLine="283"/>
              <w:jc w:val="both"/>
            </w:pPr>
            <w: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7.9. Сумма в рублевом эквиваленте всего</w:t>
            </w:r>
          </w:p>
        </w:tc>
        <w:tc>
          <w:tcPr>
            <w:tcW w:w="10631" w:type="dxa"/>
          </w:tcPr>
          <w:p w:rsidR="00F45622" w:rsidRDefault="00F45622" w:rsidP="00F45622">
            <w:pPr>
              <w:pStyle w:val="ConsPlusNormal2"/>
              <w:ind w:firstLine="283"/>
              <w:jc w:val="both"/>
            </w:pPr>
            <w:r>
              <w:t>Указывается сумма денежного обязательства в валюте Российской Федерации.</w:t>
            </w:r>
          </w:p>
          <w:p w:rsidR="00F45622" w:rsidRDefault="00F45622" w:rsidP="00F45622">
            <w:pPr>
              <w:pStyle w:val="ConsPlusNormal2"/>
              <w:ind w:firstLine="283"/>
              <w:jc w:val="both"/>
            </w:pPr>
            <w: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Pr>
                  <w:color w:val="0000FF"/>
                </w:rPr>
                <w:t>пункте 7.3</w:t>
              </w:r>
            </w:hyperlink>
            <w:r>
              <w:t xml:space="preserve"> настоящей информации.</w:t>
            </w:r>
          </w:p>
          <w:p w:rsidR="00F45622" w:rsidRDefault="00F45622" w:rsidP="00F45622">
            <w:pPr>
              <w:pStyle w:val="ConsPlusNormal2"/>
              <w:ind w:firstLine="283"/>
              <w:jc w:val="both"/>
            </w:pPr>
            <w: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45622" w:rsidRDefault="00F45622" w:rsidP="00F45622">
            <w:pPr>
              <w:pStyle w:val="ConsPlusNormal2"/>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lastRenderedPageBreak/>
              <w:t>7.10. Код валюты</w:t>
            </w:r>
          </w:p>
        </w:tc>
        <w:tc>
          <w:tcPr>
            <w:tcW w:w="10631" w:type="dxa"/>
          </w:tcPr>
          <w:p w:rsidR="00F45622" w:rsidRDefault="00F45622" w:rsidP="00F45622">
            <w:pPr>
              <w:pStyle w:val="ConsPlusNormal2"/>
              <w:ind w:firstLine="283"/>
              <w:jc w:val="both"/>
            </w:pPr>
            <w:r>
              <w:t xml:space="preserve">Указывается код валюты, в которой принято денежное обязательство, в соответствии с Общероссийским </w:t>
            </w:r>
            <w:hyperlink r:id="rId19" w:history="1">
              <w:r>
                <w:rPr>
                  <w:color w:val="0000FF"/>
                </w:rPr>
                <w:t>классификатором</w:t>
              </w:r>
            </w:hyperlink>
            <w:r>
              <w:t xml:space="preserve"> валют.</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7.11. в том числе перечислено средств, требующих подтверждения</w:t>
            </w:r>
          </w:p>
        </w:tc>
        <w:tc>
          <w:tcPr>
            <w:tcW w:w="10631" w:type="dxa"/>
          </w:tcPr>
          <w:p w:rsidR="00F45622" w:rsidRDefault="00F45622" w:rsidP="00F45622">
            <w:pPr>
              <w:pStyle w:val="ConsPlusNormal2"/>
              <w:ind w:firstLine="283"/>
              <w:jc w:val="both"/>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45622" w:rsidTr="00303CAC">
        <w:tblPrEx>
          <w:tblBorders>
            <w:left w:val="single" w:sz="4" w:space="0" w:color="auto"/>
            <w:right w:val="single" w:sz="4" w:space="0" w:color="auto"/>
          </w:tblBorders>
        </w:tblPrEx>
        <w:tc>
          <w:tcPr>
            <w:tcW w:w="4882" w:type="dxa"/>
          </w:tcPr>
          <w:p w:rsidR="00F45622" w:rsidRDefault="00F45622" w:rsidP="00F45622">
            <w:pPr>
              <w:pStyle w:val="ConsPlusNormal2"/>
              <w:jc w:val="both"/>
            </w:pPr>
            <w:r>
              <w:t>7.12. Срок исполнения</w:t>
            </w:r>
          </w:p>
        </w:tc>
        <w:tc>
          <w:tcPr>
            <w:tcW w:w="10631" w:type="dxa"/>
          </w:tcPr>
          <w:p w:rsidR="00F45622" w:rsidRDefault="00F45622" w:rsidP="00F45622">
            <w:pPr>
              <w:pStyle w:val="ConsPlusNormal2"/>
              <w:ind w:firstLine="283"/>
              <w:jc w:val="both"/>
            </w:pPr>
            <w:r>
              <w:t>Указывается планируемый срок осуществления кассовой выплаты по денежному обязательству.</w:t>
            </w:r>
          </w:p>
        </w:tc>
      </w:tr>
    </w:tbl>
    <w:p w:rsidR="00F45622" w:rsidRDefault="00F45622" w:rsidP="00F45622">
      <w:pPr>
        <w:pStyle w:val="ConsPlusNormal2"/>
        <w:jc w:val="both"/>
      </w:pPr>
    </w:p>
    <w:p w:rsidR="00F45622" w:rsidRDefault="00F45622" w:rsidP="00F45622">
      <w:pPr>
        <w:pStyle w:val="ConsPlusNormal2"/>
        <w:jc w:val="both"/>
      </w:pPr>
    </w:p>
    <w:p w:rsidR="00F45622" w:rsidRDefault="00F45622" w:rsidP="00F45622">
      <w:pPr>
        <w:pStyle w:val="ConsPlusNormal2"/>
        <w:jc w:val="both"/>
      </w:pPr>
    </w:p>
    <w:p w:rsidR="00F45622" w:rsidRDefault="00F45622" w:rsidP="00F45622">
      <w:pPr>
        <w:pStyle w:val="ConsPlusNormal2"/>
        <w:jc w:val="both"/>
      </w:pPr>
    </w:p>
    <w:p w:rsidR="00F45622" w:rsidRDefault="00F45622" w:rsidP="00F45622">
      <w:pPr>
        <w:pStyle w:val="ConsPlusNormal2"/>
        <w:jc w:val="right"/>
        <w:outlineLvl w:val="1"/>
      </w:pPr>
      <w:r>
        <w:t>Приложение N 3</w:t>
      </w:r>
    </w:p>
    <w:p w:rsidR="00F45622" w:rsidRDefault="00F45622" w:rsidP="00F45622">
      <w:pPr>
        <w:pStyle w:val="ConsPlusNormal2"/>
        <w:jc w:val="right"/>
      </w:pPr>
      <w:r>
        <w:t>к Порядку учета бюджетных и денежных</w:t>
      </w:r>
      <w:r w:rsidR="00303CAC">
        <w:t xml:space="preserve"> </w:t>
      </w:r>
      <w:r>
        <w:t>обязательств получателей средств</w:t>
      </w:r>
      <w:r w:rsidR="00303CAC">
        <w:t xml:space="preserve">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rsidR="00303CAC">
        <w:rPr>
          <w:rFonts w:ascii="Times New Roman" w:hAnsi="Times New Roman" w:cs="Times New Roman"/>
          <w:szCs w:val="22"/>
        </w:rPr>
        <w:t xml:space="preserve"> </w:t>
      </w:r>
      <w:r>
        <w:t xml:space="preserve">Управлением Федерального </w:t>
      </w:r>
      <w:r w:rsidR="00303CAC">
        <w:t xml:space="preserve"> </w:t>
      </w:r>
      <w:r>
        <w:t>казначейства по Новгородской области,</w:t>
      </w:r>
      <w:r w:rsidR="00303CAC">
        <w:t xml:space="preserve"> </w:t>
      </w:r>
      <w:r>
        <w:t>утвержденному постановлением</w:t>
      </w:r>
      <w:r w:rsidR="00303CAC">
        <w:t xml:space="preserve"> </w:t>
      </w:r>
      <w:r>
        <w:t>Администрации Залучского</w:t>
      </w:r>
      <w:r w:rsidR="00303CAC">
        <w:t xml:space="preserve"> </w:t>
      </w:r>
      <w:r>
        <w:t>сельского поселения</w:t>
      </w:r>
    </w:p>
    <w:p w:rsidR="00F45622" w:rsidRDefault="00F45622" w:rsidP="00F45622">
      <w:pPr>
        <w:pStyle w:val="ConsPlusNormal2"/>
        <w:jc w:val="both"/>
      </w:pPr>
      <w:r>
        <w:t xml:space="preserve">  от 18.11.2021 N 88</w:t>
      </w:r>
    </w:p>
    <w:p w:rsidR="00F45622" w:rsidRDefault="00F45622" w:rsidP="00F45622">
      <w:pPr>
        <w:pStyle w:val="ConsPlusNormal2"/>
        <w:jc w:val="right"/>
      </w:pPr>
    </w:p>
    <w:p w:rsidR="00F45622" w:rsidRDefault="00F45622" w:rsidP="00F45622">
      <w:pPr>
        <w:pStyle w:val="ConsPlusNormal2"/>
        <w:jc w:val="both"/>
      </w:pPr>
    </w:p>
    <w:p w:rsidR="00F45622" w:rsidRDefault="00F45622" w:rsidP="00F45622">
      <w:pPr>
        <w:pStyle w:val="ConsPlusTitle"/>
        <w:jc w:val="center"/>
      </w:pPr>
      <w:bookmarkStart w:id="36" w:name="P536"/>
      <w:bookmarkEnd w:id="36"/>
      <w:r>
        <w:t>ПЕРЕЧЕНЬ</w:t>
      </w:r>
    </w:p>
    <w:p w:rsidR="00F45622" w:rsidRDefault="00F45622" w:rsidP="00F45622">
      <w:pPr>
        <w:pStyle w:val="ConsPlusTitle"/>
        <w:jc w:val="center"/>
      </w:pPr>
      <w:r>
        <w:t>ДОКУМЕНТОВ, НА ОСНОВАНИИ КОТОРЫХ ВОЗНИКАЮТ БЮДЖЕТНЫЕ</w:t>
      </w:r>
      <w:r w:rsidR="00303CAC">
        <w:t xml:space="preserve"> </w:t>
      </w:r>
      <w:r>
        <w:t>ОБЯЗАТЕЛЬСТВА ПОЛУЧАТЕЛЕЙ БЮДЖЕТНЫХ СРЕДСТВ,</w:t>
      </w:r>
    </w:p>
    <w:p w:rsidR="00F45622" w:rsidRDefault="00F45622" w:rsidP="00F45622">
      <w:pPr>
        <w:pStyle w:val="ConsPlusTitle"/>
        <w:jc w:val="center"/>
      </w:pPr>
      <w:r>
        <w:t>И ДОКУМЕНТОВ, ПОДТВЕРЖДАЮЩИХ ВОЗНИКНОВЕНИЕ ДЕНЕЖНЫХ</w:t>
      </w:r>
      <w:r w:rsidR="00303CAC">
        <w:t xml:space="preserve"> </w:t>
      </w:r>
      <w:r>
        <w:t>ОБЯЗАТЕЛЬСТВ ПОЛУЧАТЕЛЕЙ БЮДЖЕТНЫХ СРЕДСТВ</w:t>
      </w:r>
    </w:p>
    <w:p w:rsidR="00F45622" w:rsidRDefault="00F45622" w:rsidP="00F45622">
      <w:pPr>
        <w:pStyle w:val="ConsPlusNormal2"/>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5496"/>
        <w:gridCol w:w="9213"/>
      </w:tblGrid>
      <w:tr w:rsidR="00F45622" w:rsidTr="00303CAC">
        <w:tc>
          <w:tcPr>
            <w:tcW w:w="662" w:type="dxa"/>
          </w:tcPr>
          <w:p w:rsidR="00F45622" w:rsidRDefault="00F45622" w:rsidP="00F45622">
            <w:pPr>
              <w:pStyle w:val="ConsPlusNormal2"/>
              <w:jc w:val="center"/>
            </w:pPr>
            <w:r>
              <w:t>N п/п</w:t>
            </w:r>
          </w:p>
        </w:tc>
        <w:tc>
          <w:tcPr>
            <w:tcW w:w="5496" w:type="dxa"/>
          </w:tcPr>
          <w:p w:rsidR="00F45622" w:rsidRDefault="00F45622" w:rsidP="00F45622">
            <w:pPr>
              <w:pStyle w:val="ConsPlusNormal2"/>
              <w:jc w:val="center"/>
            </w:pPr>
            <w:r>
              <w:t xml:space="preserve">Документ, на основании которого возникает бюджетное обязательство получателя средств местного бюджета </w:t>
            </w:r>
          </w:p>
        </w:tc>
        <w:tc>
          <w:tcPr>
            <w:tcW w:w="9213" w:type="dxa"/>
          </w:tcPr>
          <w:p w:rsidR="00F45622" w:rsidRDefault="00F45622" w:rsidP="00F45622">
            <w:pPr>
              <w:pStyle w:val="ConsPlusNormal2"/>
              <w:jc w:val="center"/>
            </w:pPr>
            <w:r>
              <w:t xml:space="preserve">Документ, подтверждающий возникновение денежного обязательства получателя средств местного бюджета </w:t>
            </w:r>
          </w:p>
        </w:tc>
      </w:tr>
      <w:tr w:rsidR="00F45622" w:rsidTr="00303CAC">
        <w:tc>
          <w:tcPr>
            <w:tcW w:w="662" w:type="dxa"/>
          </w:tcPr>
          <w:p w:rsidR="00F45622" w:rsidRDefault="00F45622" w:rsidP="00F45622">
            <w:pPr>
              <w:pStyle w:val="ConsPlusNormal2"/>
              <w:jc w:val="center"/>
            </w:pPr>
            <w:r>
              <w:t>1</w:t>
            </w:r>
          </w:p>
        </w:tc>
        <w:tc>
          <w:tcPr>
            <w:tcW w:w="5496" w:type="dxa"/>
          </w:tcPr>
          <w:p w:rsidR="00F45622" w:rsidRDefault="00F45622" w:rsidP="00F45622">
            <w:pPr>
              <w:pStyle w:val="ConsPlusNormal2"/>
              <w:jc w:val="center"/>
            </w:pPr>
            <w:bookmarkStart w:id="37" w:name="P546"/>
            <w:bookmarkEnd w:id="37"/>
            <w:r>
              <w:t>2</w:t>
            </w:r>
          </w:p>
        </w:tc>
        <w:tc>
          <w:tcPr>
            <w:tcW w:w="9213" w:type="dxa"/>
          </w:tcPr>
          <w:p w:rsidR="00F45622" w:rsidRDefault="00F45622" w:rsidP="00F45622">
            <w:pPr>
              <w:pStyle w:val="ConsPlusNormal2"/>
              <w:jc w:val="center"/>
            </w:pPr>
            <w:bookmarkStart w:id="38" w:name="P547"/>
            <w:bookmarkEnd w:id="38"/>
            <w:r>
              <w:t>3</w:t>
            </w:r>
          </w:p>
        </w:tc>
      </w:tr>
      <w:tr w:rsidR="00F45622" w:rsidTr="00303CAC">
        <w:tc>
          <w:tcPr>
            <w:tcW w:w="662" w:type="dxa"/>
          </w:tcPr>
          <w:p w:rsidR="00F45622" w:rsidRDefault="00F45622" w:rsidP="00F45622">
            <w:pPr>
              <w:pStyle w:val="ConsPlusNormal2"/>
              <w:jc w:val="center"/>
            </w:pPr>
            <w:r>
              <w:t>1.</w:t>
            </w:r>
          </w:p>
        </w:tc>
        <w:tc>
          <w:tcPr>
            <w:tcW w:w="5496" w:type="dxa"/>
          </w:tcPr>
          <w:p w:rsidR="00F45622" w:rsidRDefault="00F45622" w:rsidP="00F45622">
            <w:pPr>
              <w:pStyle w:val="ConsPlusNormal2"/>
              <w:jc w:val="both"/>
            </w:pPr>
            <w:bookmarkStart w:id="39" w:name="P549"/>
            <w:bookmarkEnd w:id="39"/>
            <w:r>
              <w:t>Извещение об осуществлении закупки</w:t>
            </w:r>
          </w:p>
        </w:tc>
        <w:tc>
          <w:tcPr>
            <w:tcW w:w="9213" w:type="dxa"/>
          </w:tcPr>
          <w:p w:rsidR="00F45622" w:rsidRDefault="00F45622" w:rsidP="00F45622">
            <w:pPr>
              <w:pStyle w:val="ConsPlusNormal2"/>
              <w:jc w:val="both"/>
            </w:pPr>
            <w:r>
              <w:t>Формирование денежного обязательства не предусматривается</w:t>
            </w:r>
          </w:p>
        </w:tc>
      </w:tr>
      <w:tr w:rsidR="00F45622" w:rsidTr="00303CAC">
        <w:tc>
          <w:tcPr>
            <w:tcW w:w="662" w:type="dxa"/>
          </w:tcPr>
          <w:p w:rsidR="00F45622" w:rsidRDefault="00F45622" w:rsidP="00F45622">
            <w:pPr>
              <w:pStyle w:val="ConsPlusNormal2"/>
              <w:jc w:val="center"/>
            </w:pPr>
            <w:r>
              <w:t>2.</w:t>
            </w:r>
          </w:p>
        </w:tc>
        <w:tc>
          <w:tcPr>
            <w:tcW w:w="5496" w:type="dxa"/>
          </w:tcPr>
          <w:p w:rsidR="00F45622" w:rsidRDefault="00F45622" w:rsidP="00F45622">
            <w:pPr>
              <w:pStyle w:val="ConsPlusNormal2"/>
              <w:jc w:val="both"/>
            </w:pPr>
            <w:bookmarkStart w:id="40" w:name="P552"/>
            <w:bookmarkEnd w:id="40"/>
            <w:r>
              <w:t>Приглашение принять участие в определении поставщика (подрядчика, исполнителя)</w:t>
            </w:r>
          </w:p>
        </w:tc>
        <w:tc>
          <w:tcPr>
            <w:tcW w:w="9213" w:type="dxa"/>
          </w:tcPr>
          <w:p w:rsidR="00F45622" w:rsidRDefault="00F45622" w:rsidP="00F45622">
            <w:pPr>
              <w:pStyle w:val="ConsPlusNormal2"/>
              <w:jc w:val="both"/>
            </w:pPr>
            <w:r>
              <w:t>Формирование денежного обязательства не предусматривается</w:t>
            </w:r>
          </w:p>
        </w:tc>
      </w:tr>
      <w:tr w:rsidR="00F45622" w:rsidTr="00303CAC">
        <w:tc>
          <w:tcPr>
            <w:tcW w:w="662" w:type="dxa"/>
            <w:vMerge w:val="restart"/>
          </w:tcPr>
          <w:p w:rsidR="00F45622" w:rsidRDefault="00F45622" w:rsidP="00F45622">
            <w:pPr>
              <w:pStyle w:val="ConsPlusNormal2"/>
              <w:jc w:val="center"/>
            </w:pPr>
            <w:bookmarkStart w:id="41" w:name="P557"/>
            <w:bookmarkEnd w:id="41"/>
            <w:r>
              <w:t>3.</w:t>
            </w:r>
          </w:p>
        </w:tc>
        <w:tc>
          <w:tcPr>
            <w:tcW w:w="5496" w:type="dxa"/>
            <w:vMerge w:val="restart"/>
          </w:tcPr>
          <w:p w:rsidR="00F45622" w:rsidRDefault="00F45622" w:rsidP="00F45622">
            <w:pPr>
              <w:pStyle w:val="ConsPlusNormal2"/>
              <w:jc w:val="both"/>
            </w:pPr>
            <w:bookmarkStart w:id="42" w:name="P558"/>
            <w:bookmarkEnd w:id="42"/>
            <w: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9213" w:type="dxa"/>
          </w:tcPr>
          <w:p w:rsidR="00F45622" w:rsidRDefault="00F45622" w:rsidP="00F45622">
            <w:pPr>
              <w:pStyle w:val="ConsPlusNormal2"/>
              <w:jc w:val="both"/>
            </w:pPr>
            <w:r>
              <w:t>Акт выполненных работ</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Акт об оказании услуг</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Акт приема-передачи</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Справка-расчет или иной документ, являющийся основанием для оплаты неустойки</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Счет</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Счет-фактура</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 xml:space="preserve">Товарная накладная (унифицированная </w:t>
            </w:r>
            <w:r w:rsidRPr="00CC4411">
              <w:t>форма N ТОРГ-12) (ф. 0330212)</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Универсальный передаточный документ</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Чек</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государственного контракта</w:t>
            </w:r>
          </w:p>
        </w:tc>
      </w:tr>
      <w:tr w:rsidR="00F45622" w:rsidTr="00303CAC">
        <w:tc>
          <w:tcPr>
            <w:tcW w:w="662" w:type="dxa"/>
            <w:vMerge w:val="restart"/>
          </w:tcPr>
          <w:p w:rsidR="00F45622" w:rsidRDefault="00F45622" w:rsidP="00F45622">
            <w:pPr>
              <w:pStyle w:val="ConsPlusNormal2"/>
              <w:jc w:val="center"/>
            </w:pPr>
            <w:r>
              <w:t>4.</w:t>
            </w:r>
          </w:p>
        </w:tc>
        <w:tc>
          <w:tcPr>
            <w:tcW w:w="5496" w:type="dxa"/>
            <w:vMerge w:val="restart"/>
          </w:tcPr>
          <w:p w:rsidR="00F45622" w:rsidRDefault="00F45622" w:rsidP="00F45622">
            <w:pPr>
              <w:pStyle w:val="ConsPlusNormal2"/>
              <w:jc w:val="both"/>
            </w:pPr>
            <w:bookmarkStart w:id="43" w:name="P571"/>
            <w:bookmarkEnd w:id="43"/>
            <w: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Pr>
                  <w:color w:val="0000FF"/>
                </w:rPr>
                <w:t>13 пункте</w:t>
              </w:r>
            </w:hyperlink>
            <w:r>
              <w:t xml:space="preserve"> настоящего перечня</w:t>
            </w:r>
          </w:p>
        </w:tc>
        <w:tc>
          <w:tcPr>
            <w:tcW w:w="9213" w:type="dxa"/>
          </w:tcPr>
          <w:p w:rsidR="00F45622" w:rsidRDefault="00F45622" w:rsidP="00F45622">
            <w:pPr>
              <w:pStyle w:val="ConsPlusNormal2"/>
              <w:jc w:val="both"/>
            </w:pPr>
            <w:r>
              <w:t>Акт выполненных работ</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Акт об оказании услуг</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Акт приема-передачи</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Справка-расчет или иной документ, являющийся основанием для оплаты неустойки</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Счет</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Счет-фактура</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 xml:space="preserve">Товарная накладная </w:t>
            </w:r>
            <w:r w:rsidRPr="00CC4411">
              <w:t xml:space="preserve">(унифицированная </w:t>
            </w:r>
            <w:hyperlink r:id="rId20" w:history="1">
              <w:r w:rsidRPr="00CC4411">
                <w:t>форма N ТОРГ-12</w:t>
              </w:r>
            </w:hyperlink>
            <w:r w:rsidRPr="00CC4411">
              <w:t>) (ф. 0330212)</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Универсальный передаточный документ</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Чек</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w:t>
            </w:r>
          </w:p>
        </w:tc>
      </w:tr>
      <w:tr w:rsidR="00F45622" w:rsidTr="00303CAC">
        <w:tc>
          <w:tcPr>
            <w:tcW w:w="662" w:type="dxa"/>
            <w:vMerge w:val="restart"/>
          </w:tcPr>
          <w:p w:rsidR="00F45622" w:rsidRDefault="00F45622" w:rsidP="00F45622">
            <w:pPr>
              <w:pStyle w:val="ConsPlusNormal2"/>
              <w:jc w:val="center"/>
            </w:pPr>
            <w:bookmarkStart w:id="44" w:name="P583"/>
            <w:bookmarkEnd w:id="44"/>
            <w:r>
              <w:t>5.</w:t>
            </w:r>
          </w:p>
        </w:tc>
        <w:tc>
          <w:tcPr>
            <w:tcW w:w="5496" w:type="dxa"/>
            <w:vMerge w:val="restart"/>
          </w:tcPr>
          <w:p w:rsidR="00F45622" w:rsidRPr="00BD289C" w:rsidRDefault="00F45622" w:rsidP="00F45622">
            <w:pPr>
              <w:pStyle w:val="ConsPlusNormal2"/>
              <w:jc w:val="both"/>
            </w:pPr>
            <w:bookmarkStart w:id="45" w:name="P584"/>
            <w:bookmarkEnd w:id="45"/>
            <w:r w:rsidRPr="00BD289C">
              <w:t xml:space="preserve">Соглашение о предоставлении из </w:t>
            </w:r>
            <w:r w:rsidRPr="00C02B4A">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C02B4A">
              <w:rPr>
                <w:rFonts w:ascii="Times New Roman" w:hAnsi="Times New Roman" w:cs="Times New Roman"/>
                <w:szCs w:val="22"/>
              </w:rPr>
              <w:t>сельского поселения</w:t>
            </w:r>
            <w:r>
              <w:t xml:space="preserve"> муниципальным бюджетам </w:t>
            </w:r>
            <w:r w:rsidRPr="004E6021">
              <w:t>межбюджетного трансферта в форме субсидии, субвенции, иного межбюджетного трансферта, сведения о котором подлежат либо не подлежат включению</w:t>
            </w:r>
            <w:r w:rsidRPr="00BD289C">
              <w:t xml:space="preserve"> в реестр соглашений (договоров) о предоставлении субсидий, бюджетных инвестиций, межбюджетных трансфертов (далее - реестр соглашений)</w:t>
            </w:r>
          </w:p>
        </w:tc>
        <w:tc>
          <w:tcPr>
            <w:tcW w:w="9213" w:type="dxa"/>
          </w:tcPr>
          <w:p w:rsidR="00F45622" w:rsidRPr="00BD289C" w:rsidRDefault="00F45622" w:rsidP="00F45622">
            <w:pPr>
              <w:pStyle w:val="ConsPlusNormal2"/>
              <w:jc w:val="both"/>
            </w:pPr>
            <w:r w:rsidRPr="00BD289C">
              <w:t>График перечисления межбюджетного трансферта, предусмотренный соглашением о предоставлении межбюджетного трансферта</w:t>
            </w:r>
          </w:p>
        </w:tc>
      </w:tr>
      <w:tr w:rsidR="00F45622" w:rsidTr="00303CAC">
        <w:tc>
          <w:tcPr>
            <w:tcW w:w="662" w:type="dxa"/>
            <w:vMerge/>
          </w:tcPr>
          <w:p w:rsidR="00F45622" w:rsidRDefault="00F45622" w:rsidP="00F45622"/>
        </w:tc>
        <w:tc>
          <w:tcPr>
            <w:tcW w:w="5496" w:type="dxa"/>
            <w:vMerge/>
          </w:tcPr>
          <w:p w:rsidR="00F45622" w:rsidRPr="00BD289C" w:rsidRDefault="00F45622" w:rsidP="00F45622"/>
        </w:tc>
        <w:tc>
          <w:tcPr>
            <w:tcW w:w="9213" w:type="dxa"/>
          </w:tcPr>
          <w:p w:rsidR="00F45622" w:rsidRPr="00BD289C" w:rsidRDefault="00F45622" w:rsidP="00F45622">
            <w:pPr>
              <w:pStyle w:val="ConsPlusNormal2"/>
              <w:jc w:val="both"/>
            </w:pPr>
            <w:r w:rsidRPr="00BD289C">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45622" w:rsidTr="00303CAC">
        <w:tc>
          <w:tcPr>
            <w:tcW w:w="662" w:type="dxa"/>
            <w:vMerge/>
          </w:tcPr>
          <w:p w:rsidR="00F45622" w:rsidRDefault="00F45622" w:rsidP="00F45622"/>
        </w:tc>
        <w:tc>
          <w:tcPr>
            <w:tcW w:w="5496" w:type="dxa"/>
            <w:vMerge/>
          </w:tcPr>
          <w:p w:rsidR="00F45622" w:rsidRPr="00BD289C" w:rsidRDefault="00F45622" w:rsidP="00F45622"/>
        </w:tc>
        <w:tc>
          <w:tcPr>
            <w:tcW w:w="9213" w:type="dxa"/>
          </w:tcPr>
          <w:p w:rsidR="00F45622" w:rsidRPr="00BD289C" w:rsidRDefault="00F45622" w:rsidP="00F45622">
            <w:pPr>
              <w:pStyle w:val="ConsPlusNormal2"/>
              <w:jc w:val="both"/>
            </w:pPr>
            <w:r w:rsidRPr="00BD289C">
              <w:t xml:space="preserve">Иной документ, подтверждающий возникновение денежного обязательства по бюджетному обязательству </w:t>
            </w:r>
            <w:r>
              <w:t xml:space="preserve">получателя средств местного бюджета </w:t>
            </w:r>
            <w:r w:rsidRPr="00BD289C">
              <w:t>, возникшему на основании соглашения о предоставлении межбюджетного трансферта</w:t>
            </w:r>
          </w:p>
        </w:tc>
      </w:tr>
      <w:tr w:rsidR="00F45622" w:rsidTr="00303CAC">
        <w:tc>
          <w:tcPr>
            <w:tcW w:w="662" w:type="dxa"/>
            <w:vMerge/>
          </w:tcPr>
          <w:p w:rsidR="00F45622" w:rsidRDefault="00F45622" w:rsidP="00F45622"/>
        </w:tc>
        <w:tc>
          <w:tcPr>
            <w:tcW w:w="5496" w:type="dxa"/>
            <w:vMerge/>
          </w:tcPr>
          <w:p w:rsidR="00F45622" w:rsidRPr="00BD289C" w:rsidRDefault="00F45622" w:rsidP="00F45622"/>
        </w:tc>
        <w:tc>
          <w:tcPr>
            <w:tcW w:w="9213" w:type="dxa"/>
          </w:tcPr>
          <w:p w:rsidR="00F45622" w:rsidRPr="00BD289C" w:rsidRDefault="00F45622" w:rsidP="00F45622">
            <w:pPr>
              <w:pStyle w:val="ConsPlusNormal2"/>
              <w:jc w:val="both"/>
            </w:pPr>
            <w:r w:rsidRPr="00BD289C">
              <w:t>Казначейское обеспечение обязательств (код формы по ОКУД 0506110)</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w:t>
            </w:r>
            <w:r w:rsidRPr="001803D4">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1803D4">
              <w:rPr>
                <w:rFonts w:ascii="Times New Roman" w:hAnsi="Times New Roman" w:cs="Times New Roman"/>
                <w:szCs w:val="22"/>
              </w:rPr>
              <w:t>сельского поселения</w:t>
            </w:r>
            <w: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F45622" w:rsidTr="00303CAC">
        <w:tc>
          <w:tcPr>
            <w:tcW w:w="662" w:type="dxa"/>
            <w:vMerge w:val="restart"/>
          </w:tcPr>
          <w:p w:rsidR="00F45622" w:rsidRDefault="00F45622" w:rsidP="00F45622">
            <w:pPr>
              <w:pStyle w:val="ConsPlusNormal2"/>
              <w:jc w:val="center"/>
            </w:pPr>
            <w:bookmarkStart w:id="46" w:name="P95"/>
            <w:bookmarkEnd w:id="46"/>
            <w:r>
              <w:t>6.</w:t>
            </w:r>
          </w:p>
        </w:tc>
        <w:tc>
          <w:tcPr>
            <w:tcW w:w="5496" w:type="dxa"/>
            <w:vMerge w:val="restart"/>
          </w:tcPr>
          <w:p w:rsidR="00F45622" w:rsidRDefault="00F45622" w:rsidP="00F45622">
            <w:pPr>
              <w:pStyle w:val="ConsPlusNormal2"/>
              <w:jc w:val="both"/>
            </w:pPr>
            <w:r>
              <w:t xml:space="preserve">Нормативный правовой акт, предусматривающий предоставление из </w:t>
            </w:r>
            <w:r w:rsidRPr="001803D4">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1803D4">
              <w:rPr>
                <w:rFonts w:ascii="Times New Roman" w:hAnsi="Times New Roman" w:cs="Times New Roman"/>
                <w:szCs w:val="22"/>
              </w:rPr>
              <w:t>сельского поселения</w:t>
            </w:r>
            <w:r>
              <w:t xml:space="preserve">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9213" w:type="dxa"/>
          </w:tcPr>
          <w:p w:rsidR="00F45622" w:rsidRDefault="00F45622" w:rsidP="00F45622">
            <w:pPr>
              <w:pStyle w:val="ConsPlusNormal2"/>
              <w:jc w:val="both"/>
            </w:pPr>
            <w:r>
              <w:t xml:space="preserve">Распоряжение о перечислении межбюджетного трансферта из </w:t>
            </w:r>
            <w:r w:rsidRPr="001803D4">
              <w:rPr>
                <w:rFonts w:ascii="Times New Roman" w:hAnsi="Times New Roman" w:cs="Times New Roman"/>
                <w:szCs w:val="22"/>
              </w:rPr>
              <w:t xml:space="preserve">бюджета </w:t>
            </w:r>
            <w:r>
              <w:rPr>
                <w:rFonts w:ascii="Times New Roman" w:hAnsi="Times New Roman" w:cs="Times New Roman"/>
                <w:szCs w:val="22"/>
              </w:rPr>
              <w:t>Залучского</w:t>
            </w:r>
            <w:r w:rsidRPr="001803D4">
              <w:rPr>
                <w:rFonts w:ascii="Times New Roman" w:hAnsi="Times New Roman" w:cs="Times New Roman"/>
                <w:szCs w:val="22"/>
              </w:rPr>
              <w:t xml:space="preserve"> сельского поселения</w:t>
            </w:r>
            <w:r>
              <w:t xml:space="preserve"> местному бюджету по форме, установленной в соответствии с порядком (правилами) предоставления указанного межбюджетного трансферта</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 xml:space="preserve">Казначейское обеспечение обязательств (код </w:t>
            </w:r>
            <w:r w:rsidRPr="00BD289C">
              <w:t xml:space="preserve">формы </w:t>
            </w:r>
            <w:r>
              <w:t>по ОКУД 0506110)</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назначение</w:t>
            </w:r>
          </w:p>
        </w:tc>
      </w:tr>
      <w:tr w:rsidR="00F45622" w:rsidTr="00303CAC">
        <w:tc>
          <w:tcPr>
            <w:tcW w:w="662" w:type="dxa"/>
            <w:vMerge w:val="restart"/>
          </w:tcPr>
          <w:p w:rsidR="00F45622" w:rsidRDefault="00F45622" w:rsidP="00F45622">
            <w:pPr>
              <w:pStyle w:val="ConsPlusNormal2"/>
              <w:jc w:val="center"/>
            </w:pPr>
            <w:r>
              <w:lastRenderedPageBreak/>
              <w:t>7.</w:t>
            </w:r>
          </w:p>
        </w:tc>
        <w:tc>
          <w:tcPr>
            <w:tcW w:w="5496" w:type="dxa"/>
            <w:vMerge w:val="restart"/>
          </w:tcPr>
          <w:p w:rsidR="00F45622" w:rsidRDefault="00F45622" w:rsidP="00F45622">
            <w:pPr>
              <w:pStyle w:val="ConsPlusNormal2"/>
              <w:jc w:val="both"/>
            </w:pPr>
            <w:bookmarkStart w:id="47" w:name="P597"/>
            <w:bookmarkEnd w:id="47"/>
            <w: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9213" w:type="dxa"/>
          </w:tcPr>
          <w:p w:rsidR="00F45622" w:rsidRDefault="00F45622" w:rsidP="00F45622">
            <w:pPr>
              <w:pStyle w:val="ConsPlusNormal2"/>
              <w:jc w:val="both"/>
            </w:pPr>
            <w: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Pr="00BD289C" w:rsidRDefault="00F45622" w:rsidP="00F45622">
            <w:pPr>
              <w:pStyle w:val="ConsPlusNormal2"/>
              <w:jc w:val="both"/>
            </w:pPr>
            <w:r w:rsidRPr="00BD289C">
              <w:t>Предварительный отчет о выполнении государственного задания (ф. 0506501)</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Pr="00BD289C" w:rsidRDefault="00F45622" w:rsidP="00F45622">
            <w:pPr>
              <w:pStyle w:val="ConsPlusNormal2"/>
              <w:jc w:val="both"/>
            </w:pPr>
            <w:r w:rsidRPr="00BD289C">
              <w:t>Казначейское обеспечение обязательств (код формы по ОКУД 0506110)</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F45622" w:rsidTr="00303CAC">
        <w:tc>
          <w:tcPr>
            <w:tcW w:w="662" w:type="dxa"/>
            <w:vMerge w:val="restart"/>
            <w:tcBorders>
              <w:bottom w:val="nil"/>
            </w:tcBorders>
          </w:tcPr>
          <w:p w:rsidR="00F45622" w:rsidRDefault="00F45622" w:rsidP="00F45622">
            <w:pPr>
              <w:pStyle w:val="ConsPlusNormal2"/>
              <w:jc w:val="center"/>
            </w:pPr>
            <w:r>
              <w:t>8.</w:t>
            </w:r>
          </w:p>
        </w:tc>
        <w:tc>
          <w:tcPr>
            <w:tcW w:w="5496" w:type="dxa"/>
            <w:vMerge w:val="restart"/>
            <w:tcBorders>
              <w:bottom w:val="nil"/>
            </w:tcBorders>
          </w:tcPr>
          <w:p w:rsidR="00F45622" w:rsidRDefault="00F45622" w:rsidP="00F45622">
            <w:pPr>
              <w:pStyle w:val="ConsPlusNormal2"/>
              <w:jc w:val="both"/>
            </w:pPr>
            <w:bookmarkStart w:id="48" w:name="P603"/>
            <w:bookmarkEnd w:id="48"/>
            <w: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9213" w:type="dxa"/>
          </w:tcPr>
          <w:p w:rsidR="00F45622" w:rsidRDefault="00F45622" w:rsidP="00F45622">
            <w:pPr>
              <w:pStyle w:val="ConsPlusNormal2"/>
              <w:jc w:val="both"/>
            </w:pPr>
            <w:r>
              <w:t>Акт выполненных работ</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Акт об оказании услуг</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Акт приема-передачи</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Справка-расчет или иной документ, являющийся основанием для оплаты неустойки</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Счет</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Счет-фактура</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 xml:space="preserve">Товарная накладная (унифицированная </w:t>
            </w:r>
            <w:r w:rsidRPr="00BD289C">
              <w:t>форма N ТОРГ-12) (ф. 0330212)</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Чек</w:t>
            </w:r>
          </w:p>
        </w:tc>
      </w:tr>
      <w:tr w:rsidR="00F45622" w:rsidTr="00303CAC">
        <w:tblPrEx>
          <w:tblBorders>
            <w:insideH w:val="none" w:sz="0" w:space="0" w:color="auto"/>
          </w:tblBorders>
        </w:tblPrEx>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В случае предоставления субсидии юридическому лицу на возмещение фактически произведенных расходов (недополученных доходов):</w:t>
            </w:r>
          </w:p>
          <w:p w:rsidR="00F45622" w:rsidRDefault="00F45622" w:rsidP="00F45622">
            <w:pPr>
              <w:pStyle w:val="ConsPlusNormal2"/>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45622" w:rsidRDefault="00F45622" w:rsidP="00F45622">
            <w:pPr>
              <w:pStyle w:val="ConsPlusNormal2"/>
              <w:ind w:firstLine="283"/>
              <w:jc w:val="both"/>
            </w:pPr>
            <w:r>
              <w:t xml:space="preserve">документы, подтверждающие фактически произведенные расходы (недополученные доходы) </w:t>
            </w:r>
            <w:r>
              <w:lastRenderedPageBreak/>
              <w:t>в соответствии с порядком (правилами) предоставления субсидии юридическому лицу;</w:t>
            </w:r>
          </w:p>
          <w:p w:rsidR="00F45622" w:rsidRDefault="00F45622" w:rsidP="00F45622">
            <w:pPr>
              <w:pStyle w:val="ConsPlusNormal2"/>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F45622" w:rsidTr="00303CAC">
        <w:tc>
          <w:tcPr>
            <w:tcW w:w="662" w:type="dxa"/>
            <w:vMerge/>
            <w:tcBorders>
              <w:top w:val="nil"/>
            </w:tcBorders>
          </w:tcPr>
          <w:p w:rsidR="00F45622" w:rsidRDefault="00F45622" w:rsidP="00F45622"/>
        </w:tc>
        <w:tc>
          <w:tcPr>
            <w:tcW w:w="5496" w:type="dxa"/>
            <w:vMerge/>
            <w:tcBorders>
              <w:top w:val="nil"/>
            </w:tcBorders>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rsidR="00F45622" w:rsidTr="00303CAC">
        <w:tc>
          <w:tcPr>
            <w:tcW w:w="662" w:type="dxa"/>
            <w:vMerge w:val="restart"/>
          </w:tcPr>
          <w:p w:rsidR="00F45622" w:rsidRDefault="00F45622" w:rsidP="00F45622">
            <w:pPr>
              <w:pStyle w:val="ConsPlusNormal2"/>
              <w:jc w:val="center"/>
            </w:pPr>
            <w:bookmarkStart w:id="49" w:name="P623"/>
            <w:bookmarkEnd w:id="49"/>
            <w:r>
              <w:t>9.</w:t>
            </w:r>
          </w:p>
        </w:tc>
        <w:tc>
          <w:tcPr>
            <w:tcW w:w="5496" w:type="dxa"/>
            <w:vMerge w:val="restart"/>
          </w:tcPr>
          <w:p w:rsidR="00F45622" w:rsidRDefault="00F45622" w:rsidP="00F45622">
            <w:pPr>
              <w:pStyle w:val="ConsPlusNormal2"/>
              <w:jc w:val="both"/>
            </w:pPr>
            <w:bookmarkStart w:id="50" w:name="P624"/>
            <w:bookmarkEnd w:id="50"/>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9213" w:type="dxa"/>
          </w:tcPr>
          <w:p w:rsidR="00F45622" w:rsidRDefault="00F45622" w:rsidP="00F45622">
            <w:pPr>
              <w:pStyle w:val="ConsPlusNormal2"/>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В случае предоставления субсидии юридическому лицу на возмещение фактически произведенных расходов (недополученных доходов):</w:t>
            </w:r>
          </w:p>
          <w:p w:rsidR="00F45622" w:rsidRDefault="00F45622" w:rsidP="00F45622">
            <w:pPr>
              <w:pStyle w:val="ConsPlusNormal2"/>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45622" w:rsidRDefault="00F45622" w:rsidP="00F45622">
            <w:pPr>
              <w:pStyle w:val="ConsPlusNormal2"/>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45622" w:rsidRDefault="00F45622" w:rsidP="00F45622">
            <w:pPr>
              <w:pStyle w:val="ConsPlusNormal2"/>
              <w:jc w:val="both"/>
            </w:pPr>
            <w:r>
              <w:t>Заявка на перечисление субсидии юридическому лицу (при наличии)</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 xml:space="preserve">Казначейское обеспечение обязательств (код </w:t>
            </w:r>
            <w:r w:rsidRPr="00BD289C">
              <w:t xml:space="preserve">формы по </w:t>
            </w:r>
            <w:r>
              <w:t>ОКУД 0506110)</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субсидии юридическому лицу</w:t>
            </w:r>
          </w:p>
        </w:tc>
      </w:tr>
      <w:tr w:rsidR="00F45622" w:rsidTr="00303CAC">
        <w:tc>
          <w:tcPr>
            <w:tcW w:w="662" w:type="dxa"/>
            <w:vMerge w:val="restart"/>
          </w:tcPr>
          <w:p w:rsidR="00F45622" w:rsidRDefault="00F45622" w:rsidP="00F45622">
            <w:pPr>
              <w:pStyle w:val="ConsPlusNormal2"/>
              <w:jc w:val="center"/>
            </w:pPr>
            <w:r>
              <w:t>10.</w:t>
            </w:r>
          </w:p>
        </w:tc>
        <w:tc>
          <w:tcPr>
            <w:tcW w:w="5496" w:type="dxa"/>
            <w:vMerge w:val="restart"/>
          </w:tcPr>
          <w:p w:rsidR="00F45622" w:rsidRDefault="00F45622" w:rsidP="00F45622">
            <w:pPr>
              <w:pStyle w:val="ConsPlusNormal2"/>
              <w:jc w:val="both"/>
            </w:pPr>
            <w:bookmarkStart w:id="51" w:name="P633"/>
            <w:bookmarkEnd w:id="51"/>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9213" w:type="dxa"/>
          </w:tcPr>
          <w:p w:rsidR="00F45622" w:rsidRDefault="00F45622" w:rsidP="00F45622">
            <w:pPr>
              <w:pStyle w:val="ConsPlusNormal2"/>
              <w:jc w:val="both"/>
            </w:pPr>
            <w:r>
              <w:t xml:space="preserve">Записка-расчет об исчислении среднего заработка при предоставлении отпуска, увольнении и других </w:t>
            </w:r>
            <w:r w:rsidRPr="00BD289C">
              <w:t xml:space="preserve">случаях </w:t>
            </w:r>
            <w:hyperlink r:id="rId21" w:history="1">
              <w:r w:rsidRPr="00BD289C">
                <w:t>(ф. 0504425)</w:t>
              </w:r>
            </w:hyperlink>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 xml:space="preserve">Расчетно-платежная </w:t>
            </w:r>
            <w:r w:rsidRPr="00BD289C">
              <w:t xml:space="preserve">ведомость </w:t>
            </w:r>
            <w:hyperlink r:id="rId22" w:history="1">
              <w:r w:rsidRPr="00BD289C">
                <w:t>(ф. 0504401)</w:t>
              </w:r>
            </w:hyperlink>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 xml:space="preserve">Расчетная </w:t>
            </w:r>
            <w:r w:rsidRPr="00BD289C">
              <w:t xml:space="preserve">ведомость </w:t>
            </w:r>
            <w:hyperlink r:id="rId23" w:history="1">
              <w:r w:rsidRPr="00BD289C">
                <w:t>(ф. 0504402)</w:t>
              </w:r>
            </w:hyperlink>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F45622" w:rsidTr="00303CAC">
        <w:tc>
          <w:tcPr>
            <w:tcW w:w="662" w:type="dxa"/>
            <w:vMerge w:val="restart"/>
          </w:tcPr>
          <w:p w:rsidR="00F45622" w:rsidRDefault="00F45622" w:rsidP="00F45622">
            <w:pPr>
              <w:pStyle w:val="ConsPlusNormal2"/>
              <w:jc w:val="center"/>
            </w:pPr>
            <w:r>
              <w:lastRenderedPageBreak/>
              <w:t>11.</w:t>
            </w:r>
          </w:p>
        </w:tc>
        <w:tc>
          <w:tcPr>
            <w:tcW w:w="5496" w:type="dxa"/>
            <w:vMerge w:val="restart"/>
          </w:tcPr>
          <w:p w:rsidR="00F45622" w:rsidRDefault="00F45622" w:rsidP="00F45622">
            <w:pPr>
              <w:pStyle w:val="ConsPlusNormal2"/>
              <w:jc w:val="both"/>
            </w:pPr>
            <w:bookmarkStart w:id="52" w:name="P639"/>
            <w:bookmarkEnd w:id="52"/>
            <w:r>
              <w:t>Исполнительный документ (исполнительный лист, судебный приказ) (далее - исполнительный документ)</w:t>
            </w:r>
          </w:p>
        </w:tc>
        <w:tc>
          <w:tcPr>
            <w:tcW w:w="9213" w:type="dxa"/>
          </w:tcPr>
          <w:p w:rsidR="00F45622" w:rsidRDefault="00F45622" w:rsidP="00F45622">
            <w:pPr>
              <w:pStyle w:val="ConsPlusNormal2"/>
              <w:jc w:val="both"/>
            </w:pPr>
            <w:r>
              <w:t xml:space="preserve">Бухгалтерская </w:t>
            </w:r>
            <w:r w:rsidRPr="00BD289C">
              <w:t xml:space="preserve">справка </w:t>
            </w:r>
            <w:hyperlink r:id="rId24" w:history="1">
              <w:r w:rsidRPr="00BD289C">
                <w:t>(ф. 0504833)</w:t>
              </w:r>
            </w:hyperlink>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График выплат по исполнительному документу, предусматривающему выплаты периодического характера</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Исполнительный документ</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Справка-расчет</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исполнительного документа</w:t>
            </w:r>
          </w:p>
        </w:tc>
      </w:tr>
      <w:tr w:rsidR="00F45622" w:rsidTr="00303CAC">
        <w:tc>
          <w:tcPr>
            <w:tcW w:w="662" w:type="dxa"/>
            <w:vMerge w:val="restart"/>
          </w:tcPr>
          <w:p w:rsidR="00F45622" w:rsidRDefault="00F45622" w:rsidP="00F45622">
            <w:pPr>
              <w:pStyle w:val="ConsPlusNormal2"/>
              <w:jc w:val="center"/>
            </w:pPr>
            <w:bookmarkStart w:id="53" w:name="P645"/>
            <w:bookmarkEnd w:id="53"/>
            <w:r>
              <w:t>12.</w:t>
            </w:r>
          </w:p>
        </w:tc>
        <w:tc>
          <w:tcPr>
            <w:tcW w:w="5496" w:type="dxa"/>
            <w:vMerge w:val="restart"/>
          </w:tcPr>
          <w:p w:rsidR="00F45622" w:rsidRDefault="00F45622" w:rsidP="00F45622">
            <w:pPr>
              <w:pStyle w:val="ConsPlusNormal2"/>
              <w:jc w:val="both"/>
            </w:pPr>
            <w:bookmarkStart w:id="54" w:name="P646"/>
            <w:bookmarkEnd w:id="54"/>
            <w:r>
              <w:t>Решение налогового органа о взыскании налога, сбора, пеней и штрафов (далее - решение налогового органа)</w:t>
            </w:r>
          </w:p>
        </w:tc>
        <w:tc>
          <w:tcPr>
            <w:tcW w:w="9213" w:type="dxa"/>
          </w:tcPr>
          <w:p w:rsidR="00F45622" w:rsidRDefault="00F45622" w:rsidP="00F45622">
            <w:pPr>
              <w:pStyle w:val="ConsPlusNormal2"/>
              <w:jc w:val="both"/>
            </w:pPr>
            <w:r>
              <w:t xml:space="preserve">Бухгалтерская </w:t>
            </w:r>
            <w:r w:rsidRPr="00BD289C">
              <w:t xml:space="preserve">справка </w:t>
            </w:r>
            <w:hyperlink r:id="rId25" w:history="1">
              <w:r w:rsidRPr="00BD289C">
                <w:t>(ф. 0504833)</w:t>
              </w:r>
            </w:hyperlink>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Решение налогового органа</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Справка-расчет</w:t>
            </w:r>
          </w:p>
        </w:tc>
      </w:tr>
      <w:tr w:rsidR="00F45622" w:rsidTr="00303CAC">
        <w:tc>
          <w:tcPr>
            <w:tcW w:w="662" w:type="dxa"/>
            <w:vMerge/>
          </w:tcPr>
          <w:p w:rsidR="00F45622" w:rsidRDefault="00F45622" w:rsidP="00F45622"/>
        </w:tc>
        <w:tc>
          <w:tcPr>
            <w:tcW w:w="5496" w:type="dxa"/>
            <w:vMerge/>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rsidR="00F45622" w:rsidTr="00303CAC">
        <w:tc>
          <w:tcPr>
            <w:tcW w:w="662" w:type="dxa"/>
            <w:vMerge w:val="restart"/>
            <w:tcBorders>
              <w:bottom w:val="nil"/>
            </w:tcBorders>
          </w:tcPr>
          <w:p w:rsidR="00F45622" w:rsidRDefault="00F45622" w:rsidP="00F45622">
            <w:pPr>
              <w:pStyle w:val="ConsPlusNormal2"/>
              <w:jc w:val="center"/>
            </w:pPr>
            <w:bookmarkStart w:id="55" w:name="P651"/>
            <w:bookmarkEnd w:id="55"/>
            <w:r>
              <w:t>13.</w:t>
            </w:r>
          </w:p>
        </w:tc>
        <w:tc>
          <w:tcPr>
            <w:tcW w:w="5496" w:type="dxa"/>
            <w:vMerge w:val="restart"/>
            <w:tcBorders>
              <w:bottom w:val="nil"/>
            </w:tcBorders>
          </w:tcPr>
          <w:p w:rsidR="00F45622" w:rsidRDefault="00F45622" w:rsidP="00F45622">
            <w:pPr>
              <w:pStyle w:val="ConsPlusNormal2"/>
              <w:jc w:val="both"/>
            </w:pPr>
            <w:bookmarkStart w:id="56" w:name="P652"/>
            <w:bookmarkEnd w:id="56"/>
            <w:r>
              <w:t xml:space="preserve">Документ, не определенный </w:t>
            </w:r>
            <w:hyperlink w:anchor="P557" w:history="1">
              <w:r>
                <w:rPr>
                  <w:color w:val="0000FF"/>
                </w:rPr>
                <w:t>пунктами 3</w:t>
              </w:r>
            </w:hyperlink>
            <w:r>
              <w:t xml:space="preserve"> - </w:t>
            </w:r>
            <w:hyperlink w:anchor="P645" w:history="1">
              <w:r>
                <w:rPr>
                  <w:color w:val="0000FF"/>
                </w:rPr>
                <w:t>13</w:t>
              </w:r>
            </w:hyperlink>
            <w:r>
              <w:t xml:space="preserve"> настоящего перечня, в соответствии с которым возникает бюджетное обязательство получателя средств местного бюджета :</w:t>
            </w:r>
          </w:p>
          <w:p w:rsidR="00F45622" w:rsidRDefault="00F45622" w:rsidP="00F45622">
            <w:pPr>
              <w:pStyle w:val="ConsPlusNormal2"/>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F45622" w:rsidRDefault="00F45622" w:rsidP="00F45622">
            <w:pPr>
              <w:pStyle w:val="ConsPlusNormal2"/>
              <w:jc w:val="both"/>
            </w:pPr>
            <w:r>
              <w:t xml:space="preserve">- договор, расчет по которому в соответствии с </w:t>
            </w:r>
            <w:r>
              <w:lastRenderedPageBreak/>
              <w:t>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9213" w:type="dxa"/>
          </w:tcPr>
          <w:p w:rsidR="00F45622" w:rsidRDefault="00F45622" w:rsidP="00F45622">
            <w:pPr>
              <w:pStyle w:val="ConsPlusNormal2"/>
              <w:jc w:val="both"/>
            </w:pPr>
            <w:r>
              <w:lastRenderedPageBreak/>
              <w:t xml:space="preserve">Авансовый </w:t>
            </w:r>
            <w:r w:rsidRPr="00BD289C">
              <w:t xml:space="preserve">отчет </w:t>
            </w:r>
            <w:hyperlink r:id="rId26" w:history="1">
              <w:r w:rsidRPr="00BD289C">
                <w:t>(ф. 0504505)</w:t>
              </w:r>
            </w:hyperlink>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Акт выполненных работ</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Акт приема-передачи</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Акт сверки взаимных расчетов</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Заявление на выдачу денежных средств под отчет</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Заявление физического лица</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Решение суда о расторжении государственного контракта (договора)</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Квитанция</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Приказ о направлении в командировку, с прилагаемым расчетом командировочных сумм</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Служебная записка</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Справка-расчет</w:t>
            </w:r>
          </w:p>
        </w:tc>
      </w:tr>
      <w:tr w:rsidR="00F45622" w:rsidTr="00303CAC">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Счет</w:t>
            </w:r>
          </w:p>
        </w:tc>
      </w:tr>
      <w:tr w:rsidR="00F45622" w:rsidTr="00303CAC">
        <w:tblPrEx>
          <w:tblBorders>
            <w:insideH w:val="none" w:sz="0" w:space="0" w:color="auto"/>
          </w:tblBorders>
        </w:tblPrEx>
        <w:tc>
          <w:tcPr>
            <w:tcW w:w="662" w:type="dxa"/>
            <w:vMerge/>
            <w:tcBorders>
              <w:bottom w:val="nil"/>
            </w:tcBorders>
          </w:tcPr>
          <w:p w:rsidR="00F45622" w:rsidRDefault="00F45622" w:rsidP="00F45622"/>
        </w:tc>
        <w:tc>
          <w:tcPr>
            <w:tcW w:w="5496" w:type="dxa"/>
            <w:vMerge/>
            <w:tcBorders>
              <w:bottom w:val="nil"/>
            </w:tcBorders>
          </w:tcPr>
          <w:p w:rsidR="00F45622" w:rsidRDefault="00F45622" w:rsidP="00F45622"/>
        </w:tc>
        <w:tc>
          <w:tcPr>
            <w:tcW w:w="9213" w:type="dxa"/>
          </w:tcPr>
          <w:p w:rsidR="00F45622" w:rsidRDefault="00F45622" w:rsidP="00F45622">
            <w:pPr>
              <w:pStyle w:val="ConsPlusNormal2"/>
              <w:jc w:val="both"/>
            </w:pPr>
            <w:r>
              <w:t>Счет-фактура</w:t>
            </w:r>
          </w:p>
        </w:tc>
      </w:tr>
      <w:tr w:rsidR="00F45622" w:rsidTr="00303CAC">
        <w:tblPrEx>
          <w:tblBorders>
            <w:insideH w:val="none" w:sz="0" w:space="0" w:color="auto"/>
          </w:tblBorders>
        </w:tblPrEx>
        <w:tc>
          <w:tcPr>
            <w:tcW w:w="662" w:type="dxa"/>
            <w:vMerge w:val="restart"/>
            <w:tcBorders>
              <w:top w:val="nil"/>
            </w:tcBorders>
          </w:tcPr>
          <w:p w:rsidR="00F45622" w:rsidRDefault="00F45622" w:rsidP="00F45622">
            <w:pPr>
              <w:pStyle w:val="ConsPlusNormal2"/>
            </w:pPr>
          </w:p>
        </w:tc>
        <w:tc>
          <w:tcPr>
            <w:tcW w:w="5496" w:type="dxa"/>
            <w:vMerge w:val="restart"/>
            <w:tcBorders>
              <w:top w:val="nil"/>
            </w:tcBorders>
          </w:tcPr>
          <w:p w:rsidR="00F45622" w:rsidRDefault="00F45622" w:rsidP="00F45622">
            <w:pPr>
              <w:pStyle w:val="ConsPlusNormal2"/>
              <w:jc w:val="both"/>
            </w:pPr>
            <w:r>
              <w:t>- Генеральные условия (условия), эмиссия и обращения государственных ценных бумаг Российской Федерации;</w:t>
            </w:r>
          </w:p>
          <w:p w:rsidR="00F45622" w:rsidRDefault="00F45622" w:rsidP="00F45622">
            <w:pPr>
              <w:pStyle w:val="ConsPlusNormal2"/>
              <w:jc w:val="both"/>
            </w:pPr>
            <w: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F45622" w:rsidRDefault="00F45622" w:rsidP="00F45622">
            <w:pPr>
              <w:pStyle w:val="ConsPlusNormal2"/>
              <w:jc w:val="both"/>
            </w:pPr>
            <w:r>
              <w:t>- акт сверки взаимных расчетов;</w:t>
            </w:r>
          </w:p>
          <w:p w:rsidR="00F45622" w:rsidRDefault="00F45622" w:rsidP="00F45622">
            <w:pPr>
              <w:pStyle w:val="ConsPlusNormal2"/>
              <w:jc w:val="both"/>
            </w:pPr>
            <w:r>
              <w:t>- решение суда о расторжении государственного контракта (договора);</w:t>
            </w:r>
          </w:p>
          <w:p w:rsidR="00F45622" w:rsidRDefault="00F45622" w:rsidP="00F45622">
            <w:pPr>
              <w:pStyle w:val="ConsPlusNormal2"/>
              <w:jc w:val="both"/>
            </w:pPr>
            <w: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9213" w:type="dxa"/>
          </w:tcPr>
          <w:p w:rsidR="00F45622" w:rsidRDefault="00F45622" w:rsidP="00F45622">
            <w:pPr>
              <w:pStyle w:val="ConsPlusNormal2"/>
              <w:jc w:val="both"/>
            </w:pPr>
            <w:r>
              <w:t>Товарная накладная (</w:t>
            </w:r>
            <w:r w:rsidRPr="00BD289C">
              <w:t xml:space="preserve">унифицированная </w:t>
            </w:r>
            <w:hyperlink r:id="rId27" w:history="1">
              <w:r w:rsidRPr="00BD289C">
                <w:t>форма N ТОРГ-12</w:t>
              </w:r>
            </w:hyperlink>
            <w:r w:rsidRPr="00BD289C">
              <w:t>) (ф. 0330212)</w:t>
            </w:r>
          </w:p>
        </w:tc>
      </w:tr>
      <w:tr w:rsidR="00F45622" w:rsidTr="00303CAC">
        <w:tc>
          <w:tcPr>
            <w:tcW w:w="662" w:type="dxa"/>
            <w:vMerge/>
            <w:tcBorders>
              <w:top w:val="nil"/>
            </w:tcBorders>
          </w:tcPr>
          <w:p w:rsidR="00F45622" w:rsidRDefault="00F45622" w:rsidP="00F45622"/>
        </w:tc>
        <w:tc>
          <w:tcPr>
            <w:tcW w:w="5496" w:type="dxa"/>
            <w:vMerge/>
            <w:tcBorders>
              <w:top w:val="nil"/>
            </w:tcBorders>
          </w:tcPr>
          <w:p w:rsidR="00F45622" w:rsidRDefault="00F45622" w:rsidP="00F45622"/>
        </w:tc>
        <w:tc>
          <w:tcPr>
            <w:tcW w:w="9213" w:type="dxa"/>
          </w:tcPr>
          <w:p w:rsidR="00F45622" w:rsidRDefault="00F45622" w:rsidP="00F45622">
            <w:pPr>
              <w:pStyle w:val="ConsPlusNormal2"/>
              <w:jc w:val="both"/>
            </w:pPr>
            <w:r>
              <w:t>Универсальный передаточный документ</w:t>
            </w:r>
          </w:p>
        </w:tc>
      </w:tr>
      <w:tr w:rsidR="00F45622" w:rsidTr="00303CAC">
        <w:tc>
          <w:tcPr>
            <w:tcW w:w="662" w:type="dxa"/>
            <w:vMerge/>
            <w:tcBorders>
              <w:top w:val="nil"/>
            </w:tcBorders>
          </w:tcPr>
          <w:p w:rsidR="00F45622" w:rsidRDefault="00F45622" w:rsidP="00F45622"/>
        </w:tc>
        <w:tc>
          <w:tcPr>
            <w:tcW w:w="5496" w:type="dxa"/>
            <w:vMerge/>
            <w:tcBorders>
              <w:top w:val="nil"/>
            </w:tcBorders>
          </w:tcPr>
          <w:p w:rsidR="00F45622" w:rsidRDefault="00F45622" w:rsidP="00F45622"/>
        </w:tc>
        <w:tc>
          <w:tcPr>
            <w:tcW w:w="9213" w:type="dxa"/>
          </w:tcPr>
          <w:p w:rsidR="00F45622" w:rsidRDefault="00F45622" w:rsidP="00F45622">
            <w:pPr>
              <w:pStyle w:val="ConsPlusNormal2"/>
              <w:jc w:val="both"/>
            </w:pPr>
            <w:r>
              <w:t>Чек</w:t>
            </w:r>
          </w:p>
        </w:tc>
      </w:tr>
      <w:tr w:rsidR="00F45622" w:rsidTr="00303CAC">
        <w:tc>
          <w:tcPr>
            <w:tcW w:w="662" w:type="dxa"/>
            <w:vMerge/>
            <w:tcBorders>
              <w:top w:val="nil"/>
            </w:tcBorders>
          </w:tcPr>
          <w:p w:rsidR="00F45622" w:rsidRDefault="00F45622" w:rsidP="00F45622"/>
        </w:tc>
        <w:tc>
          <w:tcPr>
            <w:tcW w:w="5496" w:type="dxa"/>
            <w:vMerge/>
            <w:tcBorders>
              <w:top w:val="nil"/>
            </w:tcBorders>
          </w:tcPr>
          <w:p w:rsidR="00F45622" w:rsidRDefault="00F45622" w:rsidP="00F45622"/>
        </w:tc>
        <w:tc>
          <w:tcPr>
            <w:tcW w:w="9213" w:type="dxa"/>
          </w:tcPr>
          <w:p w:rsidR="00F45622" w:rsidRDefault="00F45622" w:rsidP="00F45622">
            <w:pPr>
              <w:pStyle w:val="ConsPlusNormal2"/>
              <w:jc w:val="both"/>
            </w:pPr>
            <w:r>
              <w:t>Иной документ, подтверждающий возникновение денежного обязательства по бюджетному обязательству получателя средств местного бюджета , в том числе представляемый для оплаты в иностранной валюте</w:t>
            </w:r>
          </w:p>
        </w:tc>
      </w:tr>
    </w:tbl>
    <w:p w:rsidR="00F45622" w:rsidRDefault="00F45622" w:rsidP="00F45622">
      <w:pPr>
        <w:pStyle w:val="ConsPlusNormal2"/>
        <w:jc w:val="both"/>
      </w:pPr>
    </w:p>
    <w:p w:rsidR="00F45622" w:rsidRDefault="00F45622" w:rsidP="00F45622">
      <w:pPr>
        <w:pStyle w:val="ConsPlusNormal2"/>
        <w:jc w:val="right"/>
        <w:outlineLvl w:val="1"/>
      </w:pPr>
      <w:r>
        <w:t>Приложение N 4</w:t>
      </w:r>
    </w:p>
    <w:p w:rsidR="00F45622" w:rsidRDefault="00F45622" w:rsidP="00F45622">
      <w:pPr>
        <w:pStyle w:val="ConsPlusNormal2"/>
        <w:jc w:val="right"/>
      </w:pPr>
      <w:r>
        <w:t>к Порядку учета бюджетных и денежных</w:t>
      </w:r>
      <w:r w:rsidR="00303CAC">
        <w:t xml:space="preserve"> </w:t>
      </w:r>
      <w:r>
        <w:t>обязательств получателей средств</w:t>
      </w:r>
      <w:r w:rsidR="00303CAC">
        <w:t xml:space="preserve"> </w:t>
      </w:r>
      <w:r w:rsidRPr="001803D4">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1803D4">
        <w:rPr>
          <w:rFonts w:ascii="Times New Roman" w:hAnsi="Times New Roman" w:cs="Times New Roman"/>
          <w:szCs w:val="22"/>
        </w:rPr>
        <w:t>сельского поселения</w:t>
      </w:r>
      <w:r w:rsidR="00303CAC">
        <w:rPr>
          <w:rFonts w:ascii="Times New Roman" w:hAnsi="Times New Roman" w:cs="Times New Roman"/>
          <w:szCs w:val="22"/>
        </w:rPr>
        <w:t xml:space="preserve"> </w:t>
      </w:r>
      <w:r>
        <w:t xml:space="preserve">Управлением Федерального </w:t>
      </w:r>
    </w:p>
    <w:p w:rsidR="00F45622" w:rsidRDefault="00F45622" w:rsidP="00F146B8">
      <w:pPr>
        <w:pStyle w:val="ConsPlusNormal2"/>
        <w:jc w:val="right"/>
      </w:pPr>
      <w:r>
        <w:t>казначейства по Новгородской области,</w:t>
      </w:r>
      <w:r w:rsidR="00303CAC">
        <w:t xml:space="preserve">  </w:t>
      </w:r>
      <w:r>
        <w:t xml:space="preserve">утвержденному постановлением </w:t>
      </w:r>
      <w:r w:rsidR="00303CAC">
        <w:t xml:space="preserve"> </w:t>
      </w:r>
      <w:r>
        <w:t>Администрации Залучского</w:t>
      </w:r>
      <w:r w:rsidR="00303CAC">
        <w:t xml:space="preserve"> </w:t>
      </w:r>
      <w:r>
        <w:t>сельского поселения   от 18.11.2021 N 88</w:t>
      </w:r>
    </w:p>
    <w:p w:rsidR="00F45622" w:rsidRDefault="00F45622" w:rsidP="00F45622">
      <w:pPr>
        <w:pStyle w:val="ConsPlusNormal2"/>
        <w:jc w:val="both"/>
      </w:pPr>
    </w:p>
    <w:p w:rsidR="00F45622" w:rsidRDefault="00F45622" w:rsidP="00F45622">
      <w:pPr>
        <w:pStyle w:val="ConsPlusNormal2"/>
        <w:jc w:val="center"/>
      </w:pPr>
      <w:bookmarkStart w:id="57" w:name="P694"/>
      <w:bookmarkEnd w:id="57"/>
      <w:r>
        <w:t>Реквизиты</w:t>
      </w:r>
    </w:p>
    <w:p w:rsidR="00F45622" w:rsidRDefault="00F45622" w:rsidP="00F45622">
      <w:pPr>
        <w:pStyle w:val="ConsPlusNormal2"/>
        <w:jc w:val="center"/>
      </w:pPr>
      <w:r>
        <w:t>Уведомления о превышении принятым бюджетным обязательством</w:t>
      </w:r>
      <w:r w:rsidR="00303CAC">
        <w:t xml:space="preserve"> </w:t>
      </w:r>
      <w:r>
        <w:t>неиспользованных лимитов бюджетных обязательств</w:t>
      </w:r>
    </w:p>
    <w:tbl>
      <w:tblPr>
        <w:tblW w:w="15371"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11406"/>
      </w:tblGrid>
      <w:tr w:rsidR="00F45622" w:rsidTr="00303CAC">
        <w:tc>
          <w:tcPr>
            <w:tcW w:w="15371" w:type="dxa"/>
            <w:gridSpan w:val="2"/>
            <w:tcBorders>
              <w:top w:val="nil"/>
              <w:left w:val="nil"/>
              <w:right w:val="nil"/>
            </w:tcBorders>
          </w:tcPr>
          <w:p w:rsidR="00F45622" w:rsidRDefault="00F45622" w:rsidP="00F45622">
            <w:pPr>
              <w:pStyle w:val="ConsPlusNormal2"/>
              <w:jc w:val="both"/>
            </w:pPr>
            <w:r>
              <w:lastRenderedPageBreak/>
              <w:t>Единица измерения: руб.</w:t>
            </w:r>
          </w:p>
          <w:p w:rsidR="00F45622" w:rsidRDefault="00F45622" w:rsidP="00F45622">
            <w:pPr>
              <w:pStyle w:val="ConsPlusNormal2"/>
              <w:jc w:val="both"/>
            </w:pPr>
            <w:r>
              <w:t>с точностью до второго десятичного знака)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center"/>
            </w:pPr>
            <w:r>
              <w:t>Описание реквизита</w:t>
            </w:r>
          </w:p>
        </w:tc>
        <w:tc>
          <w:tcPr>
            <w:tcW w:w="11406" w:type="dxa"/>
          </w:tcPr>
          <w:p w:rsidR="00F45622" w:rsidRDefault="00F45622" w:rsidP="00F45622">
            <w:pPr>
              <w:pStyle w:val="ConsPlusNormal2"/>
              <w:jc w:val="center"/>
            </w:pPr>
            <w:r>
              <w:t>Правила формирования, заполнения реквизита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center"/>
            </w:pPr>
            <w:r>
              <w:t>1</w:t>
            </w:r>
          </w:p>
        </w:tc>
        <w:tc>
          <w:tcPr>
            <w:tcW w:w="11406" w:type="dxa"/>
          </w:tcPr>
          <w:p w:rsidR="00F45622" w:rsidRDefault="00F45622" w:rsidP="00F45622">
            <w:pPr>
              <w:pStyle w:val="ConsPlusNormal2"/>
              <w:jc w:val="center"/>
            </w:pPr>
            <w:r>
              <w:t>2</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 Номер</w:t>
            </w:r>
          </w:p>
        </w:tc>
        <w:tc>
          <w:tcPr>
            <w:tcW w:w="11406" w:type="dxa"/>
          </w:tcPr>
          <w:p w:rsidR="00F45622" w:rsidRDefault="00F45622" w:rsidP="00F45622">
            <w:pPr>
              <w:pStyle w:val="ConsPlusNormal2"/>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F45622" w:rsidRDefault="00F45622" w:rsidP="00F45622">
            <w:pPr>
              <w:pStyle w:val="ConsPlusNormal2"/>
              <w:jc w:val="both"/>
            </w:pPr>
            <w: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2. Дата</w:t>
            </w:r>
          </w:p>
        </w:tc>
        <w:tc>
          <w:tcPr>
            <w:tcW w:w="11406" w:type="dxa"/>
          </w:tcPr>
          <w:p w:rsidR="00F45622" w:rsidRDefault="00F45622" w:rsidP="00F45622">
            <w:pPr>
              <w:pStyle w:val="ConsPlusNormal2"/>
              <w:jc w:val="both"/>
            </w:pPr>
            <w:r>
              <w:t>Указывается дата Уведомления о превышении.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3. Наименование органа Федерального казначейства</w:t>
            </w:r>
          </w:p>
        </w:tc>
        <w:tc>
          <w:tcPr>
            <w:tcW w:w="11406" w:type="dxa"/>
          </w:tcPr>
          <w:p w:rsidR="00F45622" w:rsidRDefault="00F45622" w:rsidP="00F45622">
            <w:pPr>
              <w:pStyle w:val="ConsPlusNormal2"/>
              <w:jc w:val="both"/>
            </w:pPr>
            <w:r>
              <w:t>Указывается «Управление Федерального казначейства по Новгородской области»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3.1. Код по КОФК</w:t>
            </w:r>
          </w:p>
        </w:tc>
        <w:tc>
          <w:tcPr>
            <w:tcW w:w="11406" w:type="dxa"/>
          </w:tcPr>
          <w:p w:rsidR="00F45622" w:rsidRDefault="00F45622" w:rsidP="00F45622">
            <w:pPr>
              <w:pStyle w:val="ConsPlusNormal2"/>
              <w:jc w:val="both"/>
            </w:pPr>
            <w:r>
              <w:t>5000</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4. Главный распорядитель (распорядитель) бюджетных средств</w:t>
            </w:r>
          </w:p>
        </w:tc>
        <w:tc>
          <w:tcPr>
            <w:tcW w:w="11406" w:type="dxa"/>
          </w:tcPr>
          <w:p w:rsidR="00F45622" w:rsidRDefault="00F45622" w:rsidP="00F45622">
            <w:pPr>
              <w:pStyle w:val="ConsPlusNormal2"/>
              <w:jc w:val="both"/>
            </w:pPr>
            <w: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 .</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4.1. Глава по БК</w:t>
            </w:r>
          </w:p>
        </w:tc>
        <w:tc>
          <w:tcPr>
            <w:tcW w:w="11406" w:type="dxa"/>
          </w:tcPr>
          <w:p w:rsidR="00F45622" w:rsidRDefault="00F45622" w:rsidP="00F45622">
            <w:pPr>
              <w:pStyle w:val="ConsPlusNormal2"/>
              <w:jc w:val="both"/>
            </w:pPr>
            <w:r>
              <w:t>Указывается глава по бюджетной классификации главного распорядителя (распорядителя) бюджетных средств.</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4.2. Код по Сводному реестру</w:t>
            </w:r>
          </w:p>
        </w:tc>
        <w:tc>
          <w:tcPr>
            <w:tcW w:w="11406" w:type="dxa"/>
          </w:tcPr>
          <w:p w:rsidR="00F45622" w:rsidRDefault="00F45622" w:rsidP="00F45622">
            <w:pPr>
              <w:pStyle w:val="ConsPlusNormal2"/>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5. Получатель бюджетных средств</w:t>
            </w:r>
          </w:p>
        </w:tc>
        <w:tc>
          <w:tcPr>
            <w:tcW w:w="11406" w:type="dxa"/>
          </w:tcPr>
          <w:p w:rsidR="00F45622" w:rsidRDefault="00F45622" w:rsidP="00F45622">
            <w:pPr>
              <w:pStyle w:val="ConsPlusNormal2"/>
              <w:jc w:val="both"/>
            </w:pPr>
            <w:r>
              <w:t>Указывается наименование получателя средств местного бюджета .</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5.2. Код по Сводному реестру</w:t>
            </w:r>
          </w:p>
        </w:tc>
        <w:tc>
          <w:tcPr>
            <w:tcW w:w="11406" w:type="dxa"/>
          </w:tcPr>
          <w:p w:rsidR="00F45622" w:rsidRDefault="00F45622" w:rsidP="00F45622">
            <w:pPr>
              <w:pStyle w:val="ConsPlusNormal2"/>
              <w:jc w:val="both"/>
            </w:pPr>
            <w:r>
              <w:t>Указывается код по Сводному реестру получателя средств местного бюджета .</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5.3. Номер соответствующего лицевого счета получателя бюджетных средств</w:t>
            </w:r>
          </w:p>
        </w:tc>
        <w:tc>
          <w:tcPr>
            <w:tcW w:w="11406" w:type="dxa"/>
          </w:tcPr>
          <w:p w:rsidR="00F45622" w:rsidRDefault="00F45622" w:rsidP="00F45622">
            <w:pPr>
              <w:pStyle w:val="ConsPlusNormal2"/>
              <w:jc w:val="both"/>
            </w:pPr>
            <w:r>
              <w:t>Указывается номер соответствующего лицевого счета получателя бюджетных средств.</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6. Наименование бюджета</w:t>
            </w:r>
          </w:p>
        </w:tc>
        <w:tc>
          <w:tcPr>
            <w:tcW w:w="11406" w:type="dxa"/>
          </w:tcPr>
          <w:p w:rsidR="00F45622" w:rsidRDefault="00F45622" w:rsidP="00F45622">
            <w:pPr>
              <w:pStyle w:val="ConsPlusNormal2"/>
              <w:jc w:val="both"/>
            </w:pPr>
            <w:r>
              <w:t>Указывается «областной бюджет».</w:t>
            </w:r>
          </w:p>
        </w:tc>
      </w:tr>
      <w:tr w:rsidR="00F45622" w:rsidTr="00303CAC">
        <w:tblPrEx>
          <w:tblBorders>
            <w:left w:val="single" w:sz="4" w:space="0" w:color="auto"/>
            <w:right w:val="single" w:sz="4" w:space="0" w:color="auto"/>
          </w:tblBorders>
        </w:tblPrEx>
        <w:tc>
          <w:tcPr>
            <w:tcW w:w="3965" w:type="dxa"/>
          </w:tcPr>
          <w:p w:rsidR="00F45622" w:rsidRPr="00FB5F63" w:rsidRDefault="00F45622" w:rsidP="00F45622">
            <w:pPr>
              <w:pStyle w:val="ConsPlusNormal2"/>
              <w:jc w:val="both"/>
            </w:pPr>
            <w:r w:rsidRPr="00FB5F63">
              <w:t>7. Код ОКТМО</w:t>
            </w:r>
          </w:p>
        </w:tc>
        <w:tc>
          <w:tcPr>
            <w:tcW w:w="11406" w:type="dxa"/>
          </w:tcPr>
          <w:p w:rsidR="00F45622" w:rsidRPr="00FB5F63" w:rsidRDefault="00F45622" w:rsidP="00F45622">
            <w:pPr>
              <w:pStyle w:val="ConsPlusNormal2"/>
              <w:jc w:val="both"/>
            </w:pPr>
            <w:r w:rsidRPr="00FB5F63">
              <w:t xml:space="preserve">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w:t>
            </w:r>
            <w:r w:rsidRPr="00FB5F63">
              <w:lastRenderedPageBreak/>
              <w:t>образования), органа управления государственным внебюджетным фондом.</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lastRenderedPageBreak/>
              <w:t>8. Финансовый орган</w:t>
            </w:r>
          </w:p>
        </w:tc>
        <w:tc>
          <w:tcPr>
            <w:tcW w:w="11406" w:type="dxa"/>
          </w:tcPr>
          <w:p w:rsidR="00F45622" w:rsidRDefault="00F45622" w:rsidP="00F45622">
            <w:pPr>
              <w:pStyle w:val="ConsPlusNormal2"/>
              <w:jc w:val="both"/>
            </w:pPr>
            <w:r>
              <w:t>Указывается «Министерство финансов Новгородской области».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8.1. Код по ОКПО</w:t>
            </w:r>
          </w:p>
        </w:tc>
        <w:tc>
          <w:tcPr>
            <w:tcW w:w="11406" w:type="dxa"/>
          </w:tcPr>
          <w:p w:rsidR="00F45622" w:rsidRDefault="00F45622" w:rsidP="00F45622">
            <w:pPr>
              <w:pStyle w:val="ConsPlusNormal2"/>
              <w:jc w:val="both"/>
            </w:pPr>
            <w:r>
              <w:t>Указывается код финансового органа по Общероссийскому классификатору предприятий и организаций.</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9. Дата постановки на учет бюджетного обязательства</w:t>
            </w:r>
          </w:p>
        </w:tc>
        <w:tc>
          <w:tcPr>
            <w:tcW w:w="11406" w:type="dxa"/>
          </w:tcPr>
          <w:p w:rsidR="00F45622" w:rsidRDefault="00F45622" w:rsidP="00F45622">
            <w:pPr>
              <w:pStyle w:val="ConsPlusNormal2"/>
              <w:jc w:val="both"/>
            </w:pPr>
            <w:r>
              <w:t>Указывается дата постановки на учет бюджетного обязательства в Управлении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11406" w:type="dxa"/>
          </w:tcPr>
          <w:p w:rsidR="00F45622" w:rsidRDefault="00F45622" w:rsidP="00F45622">
            <w:pPr>
              <w:pStyle w:val="ConsPlusNormal2"/>
            </w:pP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bookmarkStart w:id="58" w:name="P738"/>
            <w:bookmarkEnd w:id="58"/>
            <w:r>
              <w:t>10.1. Вид документа-основания</w:t>
            </w:r>
          </w:p>
        </w:tc>
        <w:tc>
          <w:tcPr>
            <w:tcW w:w="11406" w:type="dxa"/>
          </w:tcPr>
          <w:p w:rsidR="00F45622" w:rsidRDefault="00F45622" w:rsidP="00F45622">
            <w:pPr>
              <w:pStyle w:val="ConsPlusNormal2"/>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10.2. Наименование нормативного правового акта</w:t>
            </w:r>
          </w:p>
        </w:tc>
        <w:tc>
          <w:tcPr>
            <w:tcW w:w="11406" w:type="dxa"/>
          </w:tcPr>
          <w:p w:rsidR="00F45622" w:rsidRDefault="00F45622" w:rsidP="00F45622">
            <w:pPr>
              <w:pStyle w:val="ConsPlusNormal2"/>
              <w:jc w:val="both"/>
            </w:pPr>
            <w:r>
              <w:t xml:space="preserve">При заполнении в </w:t>
            </w:r>
            <w:hyperlink w:anchor="P738" w:history="1">
              <w:r>
                <w:rPr>
                  <w:color w:val="0000FF"/>
                </w:rPr>
                <w:t>пункте 10.1</w:t>
              </w:r>
            </w:hyperlink>
            <w:r>
              <w:t xml:space="preserve"> настоящей информации значения "нормативный правовой акт" указывается наименование нормативного правового акта.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10.3. Номер документа-основания</w:t>
            </w:r>
          </w:p>
        </w:tc>
        <w:tc>
          <w:tcPr>
            <w:tcW w:w="11406" w:type="dxa"/>
          </w:tcPr>
          <w:p w:rsidR="00F45622" w:rsidRDefault="00F45622" w:rsidP="00F45622">
            <w:pPr>
              <w:pStyle w:val="ConsPlusNormal2"/>
              <w:jc w:val="both"/>
            </w:pPr>
            <w:r>
              <w:t>Указывается номер документа-основания (при наличии).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bookmarkStart w:id="59" w:name="P744"/>
            <w:bookmarkEnd w:id="59"/>
            <w:r>
              <w:t>10.4. Дата документа-основания</w:t>
            </w:r>
          </w:p>
        </w:tc>
        <w:tc>
          <w:tcPr>
            <w:tcW w:w="11406" w:type="dxa"/>
          </w:tcPr>
          <w:p w:rsidR="00F45622" w:rsidRDefault="00F45622" w:rsidP="00F45622">
            <w:pPr>
              <w:pStyle w:val="ConsPlusNormal2"/>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10.5. Идентификатор</w:t>
            </w:r>
          </w:p>
        </w:tc>
        <w:tc>
          <w:tcPr>
            <w:tcW w:w="11406" w:type="dxa"/>
          </w:tcPr>
          <w:p w:rsidR="00F45622" w:rsidRDefault="00F45622" w:rsidP="00F45622">
            <w:pPr>
              <w:pStyle w:val="ConsPlusNormal2"/>
              <w:jc w:val="both"/>
            </w:pPr>
            <w:r>
              <w:t>Указывается идентификатор документа-основания (при наличии).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10.6. Предмет по документу-основанию</w:t>
            </w:r>
          </w:p>
        </w:tc>
        <w:tc>
          <w:tcPr>
            <w:tcW w:w="11406" w:type="dxa"/>
          </w:tcPr>
          <w:p w:rsidR="00F45622" w:rsidRDefault="00F45622" w:rsidP="00F45622">
            <w:pPr>
              <w:pStyle w:val="ConsPlusNormal2"/>
              <w:jc w:val="both"/>
            </w:pPr>
            <w:r>
              <w:t>Указывается предмет по документу-основанию.</w:t>
            </w:r>
          </w:p>
          <w:p w:rsidR="00F45622" w:rsidRDefault="00F45622" w:rsidP="00F45622">
            <w:pPr>
              <w:pStyle w:val="ConsPlusNormal2"/>
              <w:jc w:val="both"/>
            </w:pPr>
            <w:r>
              <w:t xml:space="preserve">При заполнении в </w:t>
            </w:r>
            <w:hyperlink w:anchor="P738" w:history="1">
              <w:r>
                <w:rPr>
                  <w:color w:val="0000FF"/>
                </w:rPr>
                <w:t>пункте 10.1</w:t>
              </w:r>
            </w:hyperlink>
            <w: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F45622" w:rsidRDefault="00F45622" w:rsidP="00F45622">
            <w:pPr>
              <w:pStyle w:val="ConsPlusNormal2"/>
              <w:jc w:val="both"/>
            </w:pPr>
            <w:r>
              <w:t xml:space="preserve">При заполнении в </w:t>
            </w:r>
            <w:hyperlink w:anchor="P738" w:history="1">
              <w:r>
                <w:rPr>
                  <w:color w:val="0000FF"/>
                </w:rPr>
                <w:t>пункте 10.1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10.7. Учетный номер бюджетного обязательства</w:t>
            </w:r>
          </w:p>
        </w:tc>
        <w:tc>
          <w:tcPr>
            <w:tcW w:w="11406" w:type="dxa"/>
          </w:tcPr>
          <w:p w:rsidR="00F45622" w:rsidRDefault="00F45622" w:rsidP="00F45622">
            <w:pPr>
              <w:pStyle w:val="ConsPlusNormal2"/>
              <w:jc w:val="both"/>
            </w:pPr>
            <w:r>
              <w:t>Указывается учетный номер обязательства, присвоенный ему при постановке на учет.</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lastRenderedPageBreak/>
              <w:t>10.8. Уникальный номер реестровой записи в реестре контрактов/реестре соглашений</w:t>
            </w:r>
          </w:p>
        </w:tc>
        <w:tc>
          <w:tcPr>
            <w:tcW w:w="11406" w:type="dxa"/>
          </w:tcPr>
          <w:p w:rsidR="00F45622" w:rsidRDefault="00F45622" w:rsidP="00F45622">
            <w:pPr>
              <w:pStyle w:val="ConsPlusNormal2"/>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10.9. Сумма в валюте обязательства</w:t>
            </w:r>
          </w:p>
        </w:tc>
        <w:tc>
          <w:tcPr>
            <w:tcW w:w="11406" w:type="dxa"/>
          </w:tcPr>
          <w:p w:rsidR="00F45622" w:rsidRDefault="00F45622" w:rsidP="00F45622">
            <w:pPr>
              <w:pStyle w:val="ConsPlusNormal2"/>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45622" w:rsidTr="00303CAC">
        <w:tblPrEx>
          <w:tblBorders>
            <w:left w:val="single" w:sz="4" w:space="0" w:color="auto"/>
            <w:right w:val="single" w:sz="4" w:space="0" w:color="auto"/>
          </w:tblBorders>
        </w:tblPrEx>
        <w:tc>
          <w:tcPr>
            <w:tcW w:w="3965" w:type="dxa"/>
          </w:tcPr>
          <w:p w:rsidR="00F45622" w:rsidRPr="00FB5F63" w:rsidRDefault="00F45622" w:rsidP="00F45622">
            <w:pPr>
              <w:pStyle w:val="ConsPlusNormal2"/>
              <w:jc w:val="both"/>
            </w:pPr>
            <w:r w:rsidRPr="00FB5F63">
              <w:t>10.10. Код валюты по ОКВ</w:t>
            </w:r>
          </w:p>
        </w:tc>
        <w:tc>
          <w:tcPr>
            <w:tcW w:w="11406" w:type="dxa"/>
          </w:tcPr>
          <w:p w:rsidR="00F45622" w:rsidRPr="00FB5F63" w:rsidRDefault="00F45622" w:rsidP="00F45622">
            <w:pPr>
              <w:pStyle w:val="ConsPlusNormal2"/>
              <w:jc w:val="both"/>
            </w:pPr>
            <w:r w:rsidRPr="00FB5F63">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10.11. Сумма в валюте Российской Федерации</w:t>
            </w:r>
          </w:p>
        </w:tc>
        <w:tc>
          <w:tcPr>
            <w:tcW w:w="11406" w:type="dxa"/>
          </w:tcPr>
          <w:p w:rsidR="00F45622" w:rsidRDefault="00F45622" w:rsidP="00F45622">
            <w:pPr>
              <w:pStyle w:val="ConsPlusNormal2"/>
              <w:jc w:val="both"/>
            </w:pPr>
            <w:r>
              <w:t>Указывается сумма бюджетного обязательства в валюте Российской Федерации.</w:t>
            </w:r>
          </w:p>
          <w:p w:rsidR="00F45622" w:rsidRDefault="00F45622" w:rsidP="00F45622">
            <w:pPr>
              <w:pStyle w:val="ConsPlusNormal2"/>
              <w:jc w:val="both"/>
            </w:pPr>
            <w: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Pr>
                  <w:color w:val="0000FF"/>
                </w:rPr>
                <w:t>пункте 10.4</w:t>
              </w:r>
            </w:hyperlink>
            <w:r>
              <w:t xml:space="preserve"> настоящей информации.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10.12. Уведомление о поступлении исполнительного документа/решения налогового органа</w:t>
            </w:r>
          </w:p>
        </w:tc>
        <w:tc>
          <w:tcPr>
            <w:tcW w:w="11406" w:type="dxa"/>
          </w:tcPr>
          <w:p w:rsidR="00F45622" w:rsidRDefault="00F45622" w:rsidP="00F45622">
            <w:pPr>
              <w:pStyle w:val="ConsPlusNormal2"/>
              <w:jc w:val="both"/>
            </w:pPr>
            <w:r>
              <w:t xml:space="preserve">При заполнении в </w:t>
            </w:r>
            <w:hyperlink w:anchor="P738" w:history="1">
              <w:r>
                <w:rPr>
                  <w:color w:val="0000FF"/>
                </w:rPr>
                <w:t>пункте 10.1</w:t>
              </w:r>
            </w:hyperlink>
            <w: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10.13. Основание невключения договора (государственного контракта) в реестр контрактов</w:t>
            </w:r>
          </w:p>
        </w:tc>
        <w:tc>
          <w:tcPr>
            <w:tcW w:w="11406" w:type="dxa"/>
          </w:tcPr>
          <w:p w:rsidR="00F45622" w:rsidRDefault="00F45622" w:rsidP="00F45622">
            <w:pPr>
              <w:pStyle w:val="ConsPlusNormal2"/>
              <w:jc w:val="both"/>
            </w:pPr>
            <w:r>
              <w:t xml:space="preserve">При заполнении в </w:t>
            </w:r>
            <w:hyperlink w:anchor="P738" w:history="1">
              <w:r>
                <w:rPr>
                  <w:color w:val="0000FF"/>
                </w:rPr>
                <w:t>пункте 10.1</w:t>
              </w:r>
            </w:hyperlink>
            <w:r>
              <w:t xml:space="preserve"> настоящей информации значения "договор" указывается основание невключения договора (контракта) в реестр контрактов.</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 Реквизиты контрагента/взыскателя по исполнительному документу/решению налогового органа</w:t>
            </w:r>
          </w:p>
        </w:tc>
        <w:tc>
          <w:tcPr>
            <w:tcW w:w="11406" w:type="dxa"/>
          </w:tcPr>
          <w:p w:rsidR="00F45622" w:rsidRDefault="00F45622" w:rsidP="00F45622">
            <w:pPr>
              <w:pStyle w:val="ConsPlusNormal2"/>
            </w:pP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11.1. Наименование юридического лица/фамилия, имя, отчество физического лица</w:t>
            </w:r>
          </w:p>
        </w:tc>
        <w:tc>
          <w:tcPr>
            <w:tcW w:w="11406" w:type="dxa"/>
          </w:tcPr>
          <w:p w:rsidR="00F45622" w:rsidRDefault="00F45622" w:rsidP="00F45622">
            <w:pPr>
              <w:pStyle w:val="ConsPlusNormal2"/>
              <w:jc w:val="both"/>
            </w:pPr>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11.2. Идентификационный номер налогоплательщика (ИНН)</w:t>
            </w:r>
          </w:p>
        </w:tc>
        <w:tc>
          <w:tcPr>
            <w:tcW w:w="11406" w:type="dxa"/>
          </w:tcPr>
          <w:p w:rsidR="00F45622" w:rsidRDefault="00F45622" w:rsidP="00F45622">
            <w:pPr>
              <w:pStyle w:val="ConsPlusNormal2"/>
              <w:jc w:val="both"/>
            </w:pPr>
            <w:r>
              <w:t>Указывается идентификационный номер налогоплательщика контрагента в соответствии со сведениями ЕГРЮЛ.</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11.3. Код причины постановки на учет в налоговом органе (КПП)</w:t>
            </w:r>
          </w:p>
        </w:tc>
        <w:tc>
          <w:tcPr>
            <w:tcW w:w="11406" w:type="dxa"/>
          </w:tcPr>
          <w:p w:rsidR="00F45622" w:rsidRDefault="00F45622" w:rsidP="00F45622">
            <w:pPr>
              <w:pStyle w:val="ConsPlusNormal2"/>
              <w:jc w:val="both"/>
            </w:pPr>
            <w:r>
              <w:t>Указывается код причины постановки на учет контрагента в соответствии со сведениями ЕГРЮЛ.</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lastRenderedPageBreak/>
              <w:t>11.4. Код по Сводному реестру</w:t>
            </w:r>
          </w:p>
        </w:tc>
        <w:tc>
          <w:tcPr>
            <w:tcW w:w="11406" w:type="dxa"/>
          </w:tcPr>
          <w:p w:rsidR="00F45622" w:rsidRDefault="00F45622" w:rsidP="00F45622">
            <w:pPr>
              <w:pStyle w:val="ConsPlusNormal2"/>
              <w:jc w:val="both"/>
            </w:pPr>
            <w: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11.5. Номер лицевого счета (раздела на лицевом счете)</w:t>
            </w:r>
          </w:p>
        </w:tc>
        <w:tc>
          <w:tcPr>
            <w:tcW w:w="11406" w:type="dxa"/>
          </w:tcPr>
          <w:p w:rsidR="00F45622" w:rsidRDefault="00F45622" w:rsidP="00F45622">
            <w:pPr>
              <w:pStyle w:val="ConsPlusNormal2"/>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45622" w:rsidRDefault="00F45622" w:rsidP="00F45622">
            <w:pPr>
              <w:pStyle w:val="ConsPlusNormal2"/>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11.6. Номер банковского счета</w:t>
            </w:r>
          </w:p>
        </w:tc>
        <w:tc>
          <w:tcPr>
            <w:tcW w:w="11406" w:type="dxa"/>
          </w:tcPr>
          <w:p w:rsidR="00F45622" w:rsidRDefault="00F45622" w:rsidP="00F45622">
            <w:pPr>
              <w:pStyle w:val="ConsPlusNormal2"/>
              <w:jc w:val="both"/>
            </w:pPr>
            <w:r>
              <w:t>Указываются номер банковского счета контрагента (при наличии в документе-основании).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11.7. Наименование банка (иной организации), в котором(-ой) открыт счет контрагенту</w:t>
            </w:r>
          </w:p>
        </w:tc>
        <w:tc>
          <w:tcPr>
            <w:tcW w:w="11406" w:type="dxa"/>
          </w:tcPr>
          <w:p w:rsidR="00F45622" w:rsidRDefault="00F45622" w:rsidP="00F45622">
            <w:pPr>
              <w:pStyle w:val="ConsPlusNormal2"/>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11.8. БИК банка</w:t>
            </w:r>
          </w:p>
        </w:tc>
        <w:tc>
          <w:tcPr>
            <w:tcW w:w="11406" w:type="dxa"/>
          </w:tcPr>
          <w:p w:rsidR="00F45622" w:rsidRDefault="00F45622" w:rsidP="00F45622">
            <w:pPr>
              <w:pStyle w:val="ConsPlusNormal2"/>
              <w:jc w:val="both"/>
            </w:pPr>
            <w:r>
              <w:t>Указывается БИК банка контрагента (при наличии в документе-основании).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11.9. Корреспондентский счет банка</w:t>
            </w:r>
          </w:p>
        </w:tc>
        <w:tc>
          <w:tcPr>
            <w:tcW w:w="11406" w:type="dxa"/>
          </w:tcPr>
          <w:p w:rsidR="00F45622" w:rsidRDefault="00F45622" w:rsidP="00F45622">
            <w:pPr>
              <w:pStyle w:val="ConsPlusNormal2"/>
              <w:jc w:val="both"/>
            </w:pPr>
            <w:r>
              <w:t>Указывается корреспондентский счет банка контрагента (при наличии в документе-основании).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 Расшифровка обязательства</w:t>
            </w:r>
          </w:p>
        </w:tc>
        <w:tc>
          <w:tcPr>
            <w:tcW w:w="11406" w:type="dxa"/>
          </w:tcPr>
          <w:p w:rsidR="00F45622" w:rsidRDefault="00F45622" w:rsidP="00F45622">
            <w:pPr>
              <w:pStyle w:val="ConsPlusNormal2"/>
            </w:pP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12.1. Наименование объекта капитального строительства или объекта недвижимого имущества (мероприятия по информатизации)</w:t>
            </w:r>
          </w:p>
        </w:tc>
        <w:tc>
          <w:tcPr>
            <w:tcW w:w="11406" w:type="dxa"/>
          </w:tcPr>
          <w:p w:rsidR="00F45622" w:rsidRDefault="00F45622" w:rsidP="00F45622">
            <w:pPr>
              <w:pStyle w:val="ConsPlusNormal2"/>
              <w:jc w:val="both"/>
            </w:pPr>
            <w: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12.2. Уникальный код объекта капитального строительства или объекта недвижимого имущества (мероприятия по информатизации)</w:t>
            </w:r>
          </w:p>
        </w:tc>
        <w:tc>
          <w:tcPr>
            <w:tcW w:w="11406" w:type="dxa"/>
          </w:tcPr>
          <w:p w:rsidR="00F45622" w:rsidRDefault="00F45622" w:rsidP="00F45622">
            <w:pPr>
              <w:pStyle w:val="ConsPlusNormal2"/>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12.3. Итого по уникальному коду объекта капитального строительства или объекта недвижимого имущества (мероприятия по информатизации)</w:t>
            </w:r>
          </w:p>
        </w:tc>
        <w:tc>
          <w:tcPr>
            <w:tcW w:w="11406" w:type="dxa"/>
          </w:tcPr>
          <w:p w:rsidR="00F45622" w:rsidRDefault="00F45622" w:rsidP="00F45622">
            <w:pPr>
              <w:pStyle w:val="ConsPlusNormal2"/>
              <w:jc w:val="both"/>
            </w:pPr>
            <w: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lastRenderedPageBreak/>
              <w:t>12.4. Код по бюджетной классификации</w:t>
            </w:r>
          </w:p>
        </w:tc>
        <w:tc>
          <w:tcPr>
            <w:tcW w:w="11406" w:type="dxa"/>
          </w:tcPr>
          <w:p w:rsidR="00F45622" w:rsidRDefault="00F45622" w:rsidP="00F45622">
            <w:pPr>
              <w:pStyle w:val="ConsPlusNormal2"/>
              <w:jc w:val="both"/>
            </w:pPr>
            <w:r>
              <w:t xml:space="preserve">Указывается код классификации расходов </w:t>
            </w:r>
            <w:r w:rsidRPr="001803D4">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1803D4">
              <w:rPr>
                <w:rFonts w:ascii="Times New Roman" w:hAnsi="Times New Roman" w:cs="Times New Roman"/>
                <w:szCs w:val="22"/>
              </w:rPr>
              <w:t>сельского поселения</w:t>
            </w:r>
            <w:r>
              <w:t xml:space="preserve"> в соответствии с предметом документа-основания.</w:t>
            </w:r>
          </w:p>
          <w:p w:rsidR="00F45622" w:rsidRDefault="00F45622" w:rsidP="00F45622">
            <w:pPr>
              <w:pStyle w:val="ConsPlusNormal2"/>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1803D4">
              <w:rPr>
                <w:rFonts w:ascii="Times New Roman" w:hAnsi="Times New Roman" w:cs="Times New Roman"/>
                <w:szCs w:val="22"/>
              </w:rPr>
              <w:t xml:space="preserve">бюджета </w:t>
            </w:r>
            <w:r>
              <w:rPr>
                <w:rFonts w:ascii="Times New Roman" w:hAnsi="Times New Roman" w:cs="Times New Roman"/>
                <w:szCs w:val="22"/>
              </w:rPr>
              <w:t>Залучского</w:t>
            </w:r>
            <w:r w:rsidRPr="001803D4">
              <w:rPr>
                <w:rFonts w:ascii="Times New Roman" w:hAnsi="Times New Roman" w:cs="Times New Roman"/>
                <w:szCs w:val="22"/>
              </w:rPr>
              <w:t xml:space="preserve"> сельского поселения</w:t>
            </w:r>
            <w:r>
              <w:t xml:space="preserve"> на основании информации, представленной должником.</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12.5. Сумма обязательства в разрезе на текущий финансовый год и первый и второй год планового периода</w:t>
            </w:r>
          </w:p>
        </w:tc>
        <w:tc>
          <w:tcPr>
            <w:tcW w:w="11406" w:type="dxa"/>
          </w:tcPr>
          <w:p w:rsidR="00F45622" w:rsidRDefault="00F45622" w:rsidP="00F45622">
            <w:pPr>
              <w:pStyle w:val="ConsPlusNormal2"/>
              <w:jc w:val="both"/>
            </w:pPr>
            <w:r>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12.6. Объем права на принятие обязательств в разрезе сумм на текущий финансовый год, на первый и второй год планового периода</w:t>
            </w:r>
          </w:p>
        </w:tc>
        <w:tc>
          <w:tcPr>
            <w:tcW w:w="11406" w:type="dxa"/>
          </w:tcPr>
          <w:p w:rsidR="00F45622" w:rsidRDefault="00F45622" w:rsidP="00F45622">
            <w:pPr>
              <w:pStyle w:val="ConsPlusNormal2"/>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12.7. Сумма обязательства, превышающая допустимый объем на текущий финансовый год, на первый и второй год планового периода</w:t>
            </w:r>
          </w:p>
        </w:tc>
        <w:tc>
          <w:tcPr>
            <w:tcW w:w="11406" w:type="dxa"/>
          </w:tcPr>
          <w:p w:rsidR="00F45622" w:rsidRDefault="00F45622" w:rsidP="00F45622">
            <w:pPr>
              <w:pStyle w:val="ConsPlusNormal2"/>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12.8. Всего в разрезе сумм на текущий финансовый год, на первый и второй год планового периода</w:t>
            </w:r>
          </w:p>
        </w:tc>
        <w:tc>
          <w:tcPr>
            <w:tcW w:w="11406" w:type="dxa"/>
          </w:tcPr>
          <w:p w:rsidR="00F45622" w:rsidRDefault="00F45622" w:rsidP="00F45622">
            <w:pPr>
              <w:pStyle w:val="ConsPlusNormal2"/>
              <w:jc w:val="both"/>
            </w:pPr>
            <w: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12.9. Примечание</w:t>
            </w:r>
          </w:p>
        </w:tc>
        <w:tc>
          <w:tcPr>
            <w:tcW w:w="11406" w:type="dxa"/>
          </w:tcPr>
          <w:p w:rsidR="00F45622" w:rsidRDefault="00F45622" w:rsidP="00F45622">
            <w:pPr>
              <w:pStyle w:val="ConsPlusNormal2"/>
              <w:jc w:val="both"/>
            </w:pPr>
            <w:r>
              <w:t>Указывается иная информация, необходимая для формирования Уведомления о превышении.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13. Руководитель (уполномоченное лицо)</w:t>
            </w:r>
          </w:p>
        </w:tc>
        <w:tc>
          <w:tcPr>
            <w:tcW w:w="11406" w:type="dxa"/>
          </w:tcPr>
          <w:p w:rsidR="00F45622" w:rsidRDefault="00F45622" w:rsidP="00F45622">
            <w:pPr>
              <w:pStyle w:val="ConsPlusNormal2"/>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14. Дата</w:t>
            </w:r>
          </w:p>
        </w:tc>
        <w:tc>
          <w:tcPr>
            <w:tcW w:w="11406" w:type="dxa"/>
          </w:tcPr>
          <w:p w:rsidR="00F45622" w:rsidRDefault="00F45622" w:rsidP="00F45622">
            <w:pPr>
              <w:pStyle w:val="ConsPlusNormal2"/>
              <w:jc w:val="both"/>
            </w:pPr>
            <w:r>
              <w:t>Указывается дата подписания Уведомления о превышении.</w:t>
            </w:r>
          </w:p>
        </w:tc>
      </w:tr>
    </w:tbl>
    <w:p w:rsidR="00F45622" w:rsidRDefault="00F45622" w:rsidP="00F45622">
      <w:pPr>
        <w:pStyle w:val="ConsPlusNormal2"/>
        <w:jc w:val="both"/>
      </w:pPr>
    </w:p>
    <w:p w:rsidR="00F45622" w:rsidRDefault="00F45622" w:rsidP="00F45622">
      <w:pPr>
        <w:pStyle w:val="ConsPlusNormal2"/>
        <w:jc w:val="right"/>
        <w:outlineLvl w:val="1"/>
      </w:pPr>
      <w:r>
        <w:t>Приложение N 5</w:t>
      </w:r>
    </w:p>
    <w:p w:rsidR="00F45622" w:rsidRDefault="00F45622" w:rsidP="00F45622">
      <w:pPr>
        <w:pStyle w:val="ConsPlusNormal2"/>
        <w:jc w:val="right"/>
      </w:pPr>
      <w:r>
        <w:t>к Порядку учета бюджетных и денежных</w:t>
      </w:r>
      <w:r w:rsidR="00303CAC">
        <w:t xml:space="preserve"> </w:t>
      </w:r>
      <w:r>
        <w:t>обязательств получателей средств</w:t>
      </w:r>
      <w:r w:rsidR="00303CAC">
        <w:t xml:space="preserve"> </w:t>
      </w:r>
      <w:r w:rsidRPr="001803D4">
        <w:rPr>
          <w:rFonts w:ascii="Times New Roman" w:hAnsi="Times New Roman" w:cs="Times New Roman"/>
          <w:szCs w:val="22"/>
        </w:rPr>
        <w:t xml:space="preserve">бюджета </w:t>
      </w:r>
      <w:r>
        <w:rPr>
          <w:rFonts w:ascii="Times New Roman" w:hAnsi="Times New Roman" w:cs="Times New Roman"/>
          <w:szCs w:val="22"/>
        </w:rPr>
        <w:t>Залучского</w:t>
      </w:r>
      <w:r w:rsidRPr="001803D4">
        <w:rPr>
          <w:rFonts w:ascii="Times New Roman" w:hAnsi="Times New Roman" w:cs="Times New Roman"/>
          <w:szCs w:val="22"/>
        </w:rPr>
        <w:t xml:space="preserve"> сельского поселения</w:t>
      </w:r>
      <w:r w:rsidR="00303CAC">
        <w:rPr>
          <w:rFonts w:ascii="Times New Roman" w:hAnsi="Times New Roman" w:cs="Times New Roman"/>
          <w:szCs w:val="22"/>
        </w:rPr>
        <w:t xml:space="preserve"> </w:t>
      </w:r>
      <w:r>
        <w:t xml:space="preserve">Управлением Федерального </w:t>
      </w:r>
    </w:p>
    <w:p w:rsidR="00F45622" w:rsidRDefault="00F45622" w:rsidP="00F45622">
      <w:pPr>
        <w:pStyle w:val="ConsPlusNormal2"/>
        <w:jc w:val="right"/>
      </w:pPr>
      <w:r>
        <w:t>казначейства по Новгородской области,</w:t>
      </w:r>
      <w:r w:rsidR="00303CAC">
        <w:t xml:space="preserve"> </w:t>
      </w:r>
      <w:r>
        <w:t>утвержденному постановлением</w:t>
      </w:r>
      <w:r w:rsidR="00303CAC">
        <w:t xml:space="preserve"> </w:t>
      </w:r>
      <w:r>
        <w:t xml:space="preserve">Администрации Залучского </w:t>
      </w:r>
      <w:r w:rsidR="00303CAC">
        <w:t xml:space="preserve"> </w:t>
      </w:r>
      <w:r>
        <w:t>сельского поселения    от 18.11.2021 N 88</w:t>
      </w:r>
    </w:p>
    <w:p w:rsidR="00F45622" w:rsidRDefault="00F45622" w:rsidP="00F45622">
      <w:pPr>
        <w:pStyle w:val="ConsPlusNormal2"/>
        <w:jc w:val="both"/>
      </w:pPr>
    </w:p>
    <w:p w:rsidR="00F45622" w:rsidRDefault="00F45622" w:rsidP="00F45622">
      <w:pPr>
        <w:pStyle w:val="ConsPlusNormal2"/>
        <w:jc w:val="center"/>
      </w:pPr>
      <w:bookmarkStart w:id="60" w:name="P1341"/>
      <w:bookmarkEnd w:id="60"/>
      <w:r>
        <w:t>Реквизиты</w:t>
      </w:r>
    </w:p>
    <w:p w:rsidR="00F45622" w:rsidRDefault="00F45622" w:rsidP="00F45622">
      <w:pPr>
        <w:pStyle w:val="ConsPlusNormal2"/>
        <w:jc w:val="center"/>
      </w:pPr>
      <w:r>
        <w:t>извещения о постановке на учет (изменении) бюджетного</w:t>
      </w:r>
      <w:r w:rsidR="00303CAC">
        <w:t xml:space="preserve"> </w:t>
      </w:r>
      <w:r>
        <w:t>обязательства в органе Федерального казначейства</w:t>
      </w:r>
    </w:p>
    <w:p w:rsidR="00F45622" w:rsidRDefault="00F45622" w:rsidP="00F45622">
      <w:pPr>
        <w:pStyle w:val="ConsPlusNormal2"/>
        <w:jc w:val="both"/>
      </w:pPr>
    </w:p>
    <w:tbl>
      <w:tblPr>
        <w:tblW w:w="15371"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11406"/>
      </w:tblGrid>
      <w:tr w:rsidR="00F45622" w:rsidTr="00303CAC">
        <w:tc>
          <w:tcPr>
            <w:tcW w:w="15371" w:type="dxa"/>
            <w:gridSpan w:val="2"/>
            <w:tcBorders>
              <w:top w:val="nil"/>
              <w:left w:val="nil"/>
              <w:right w:val="nil"/>
            </w:tcBorders>
            <w:vAlign w:val="bottom"/>
          </w:tcPr>
          <w:p w:rsidR="00F45622" w:rsidRDefault="00F45622" w:rsidP="00F45622">
            <w:pPr>
              <w:pStyle w:val="ConsPlusNormal2"/>
              <w:jc w:val="both"/>
            </w:pPr>
            <w:r>
              <w:lastRenderedPageBreak/>
              <w:t>Единица измерения: руб. (с точностью до второго десятичного знака)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center"/>
            </w:pPr>
            <w:r>
              <w:t>Наименование реквизита</w:t>
            </w:r>
          </w:p>
        </w:tc>
        <w:tc>
          <w:tcPr>
            <w:tcW w:w="11406" w:type="dxa"/>
          </w:tcPr>
          <w:p w:rsidR="00F45622" w:rsidRDefault="00F45622" w:rsidP="00F45622">
            <w:pPr>
              <w:pStyle w:val="ConsPlusNormal2"/>
              <w:jc w:val="center"/>
            </w:pPr>
            <w:r>
              <w:t>Правила формирования, заполнения реквизита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center"/>
            </w:pPr>
            <w:r>
              <w:t>1</w:t>
            </w:r>
          </w:p>
        </w:tc>
        <w:tc>
          <w:tcPr>
            <w:tcW w:w="11406" w:type="dxa"/>
          </w:tcPr>
          <w:p w:rsidR="00F45622" w:rsidRDefault="00F45622" w:rsidP="00F45622">
            <w:pPr>
              <w:pStyle w:val="ConsPlusNormal2"/>
              <w:jc w:val="center"/>
            </w:pPr>
            <w:r>
              <w:t>2</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1. Дата</w:t>
            </w:r>
          </w:p>
        </w:tc>
        <w:tc>
          <w:tcPr>
            <w:tcW w:w="11406" w:type="dxa"/>
          </w:tcPr>
          <w:p w:rsidR="00F45622" w:rsidRDefault="00F45622" w:rsidP="00F45622">
            <w:pPr>
              <w:pStyle w:val="ConsPlusNormal2"/>
              <w:ind w:firstLine="283"/>
              <w:jc w:val="both"/>
            </w:pPr>
            <w:r>
              <w:t>Указывается дата Извещения о постановке на учет (изменении) бюджетного обязательства в Управлении.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2. Наименование органа Федерального казначейства</w:t>
            </w:r>
          </w:p>
        </w:tc>
        <w:tc>
          <w:tcPr>
            <w:tcW w:w="11406" w:type="dxa"/>
          </w:tcPr>
          <w:p w:rsidR="00F45622" w:rsidRDefault="00F45622" w:rsidP="00F45622">
            <w:pPr>
              <w:pStyle w:val="ConsPlusNormal2"/>
              <w:ind w:firstLine="283"/>
              <w:jc w:val="both"/>
            </w:pPr>
            <w:r>
              <w:t>Указывается «Управление Федерального казначейства по Новгородской области».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2.1. Код органа Федерального казначейства (КОФК)</w:t>
            </w:r>
          </w:p>
        </w:tc>
        <w:tc>
          <w:tcPr>
            <w:tcW w:w="11406" w:type="dxa"/>
          </w:tcPr>
          <w:p w:rsidR="00F45622" w:rsidRDefault="00F45622" w:rsidP="00F45622">
            <w:pPr>
              <w:pStyle w:val="ConsPlusNormal2"/>
              <w:ind w:firstLine="283"/>
              <w:jc w:val="both"/>
            </w:pPr>
            <w:r>
              <w:t>5000</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3. Получатель бюджетных средств</w:t>
            </w:r>
          </w:p>
        </w:tc>
        <w:tc>
          <w:tcPr>
            <w:tcW w:w="11406" w:type="dxa"/>
          </w:tcPr>
          <w:p w:rsidR="00F45622" w:rsidRDefault="00F45622" w:rsidP="00F45622">
            <w:pPr>
              <w:pStyle w:val="ConsPlusNormal2"/>
              <w:ind w:firstLine="283"/>
              <w:jc w:val="both"/>
            </w:pPr>
            <w: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3.1. Код по Сводному реестру</w:t>
            </w:r>
          </w:p>
        </w:tc>
        <w:tc>
          <w:tcPr>
            <w:tcW w:w="11406" w:type="dxa"/>
          </w:tcPr>
          <w:p w:rsidR="00F45622" w:rsidRDefault="00F45622" w:rsidP="00F45622">
            <w:pPr>
              <w:pStyle w:val="ConsPlusNormal2"/>
              <w:ind w:firstLine="283"/>
              <w:jc w:val="both"/>
            </w:pPr>
            <w:r>
              <w:t>Указывается код по Сводному реестру получателя средств местного бюджета .</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4. Наименование бюджета</w:t>
            </w:r>
          </w:p>
        </w:tc>
        <w:tc>
          <w:tcPr>
            <w:tcW w:w="11406" w:type="dxa"/>
          </w:tcPr>
          <w:p w:rsidR="00F45622" w:rsidRDefault="00F45622" w:rsidP="00F45622">
            <w:pPr>
              <w:pStyle w:val="ConsPlusNormal2"/>
              <w:ind w:firstLine="283"/>
              <w:jc w:val="both"/>
            </w:pPr>
            <w:r>
              <w:t>Указывается «областной бюджет».</w:t>
            </w:r>
          </w:p>
        </w:tc>
      </w:tr>
      <w:tr w:rsidR="00F45622" w:rsidTr="00303CAC">
        <w:tblPrEx>
          <w:tblBorders>
            <w:left w:val="single" w:sz="4" w:space="0" w:color="auto"/>
            <w:right w:val="single" w:sz="4" w:space="0" w:color="auto"/>
          </w:tblBorders>
        </w:tblPrEx>
        <w:tc>
          <w:tcPr>
            <w:tcW w:w="3965" w:type="dxa"/>
          </w:tcPr>
          <w:p w:rsidR="00F45622" w:rsidRPr="00FB5F63" w:rsidRDefault="00F45622" w:rsidP="00F45622">
            <w:pPr>
              <w:pStyle w:val="ConsPlusNormal2"/>
            </w:pPr>
            <w:r w:rsidRPr="00FB5F63">
              <w:t>5. Код ОКТМО</w:t>
            </w:r>
          </w:p>
        </w:tc>
        <w:tc>
          <w:tcPr>
            <w:tcW w:w="11406" w:type="dxa"/>
          </w:tcPr>
          <w:p w:rsidR="00F45622" w:rsidRPr="00FB5F63" w:rsidRDefault="00F45622" w:rsidP="00F45622">
            <w:pPr>
              <w:pStyle w:val="ConsPlusNormal2"/>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6. Финансовый орган</w:t>
            </w:r>
          </w:p>
        </w:tc>
        <w:tc>
          <w:tcPr>
            <w:tcW w:w="11406" w:type="dxa"/>
          </w:tcPr>
          <w:p w:rsidR="00F45622" w:rsidRDefault="00F45622" w:rsidP="00F45622">
            <w:pPr>
              <w:pStyle w:val="ConsPlusNormal2"/>
              <w:ind w:firstLine="283"/>
              <w:jc w:val="both"/>
            </w:pPr>
            <w:r>
              <w:t>Указывается наименование финансового органа.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6.1. Код по ОКПО</w:t>
            </w:r>
          </w:p>
        </w:tc>
        <w:tc>
          <w:tcPr>
            <w:tcW w:w="11406" w:type="dxa"/>
          </w:tcPr>
          <w:p w:rsidR="00F45622" w:rsidRDefault="00F45622" w:rsidP="00F45622">
            <w:pPr>
              <w:pStyle w:val="ConsPlusNormal2"/>
              <w:ind w:firstLine="283"/>
              <w:jc w:val="both"/>
            </w:pPr>
            <w:r>
              <w:t>Указывается код финансового органа по Общероссийскому классификатору предприятий и организаций.</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7. Номер документа, являющегося основанием для принятия на учет бюджетного обязательства (далее - документ-основание)</w:t>
            </w:r>
          </w:p>
        </w:tc>
        <w:tc>
          <w:tcPr>
            <w:tcW w:w="11406" w:type="dxa"/>
          </w:tcPr>
          <w:p w:rsidR="00F45622" w:rsidRDefault="00F45622" w:rsidP="00F45622">
            <w:pPr>
              <w:pStyle w:val="ConsPlusNormal2"/>
              <w:ind w:firstLine="283"/>
              <w:jc w:val="both"/>
            </w:pPr>
            <w:r>
              <w:t>Указывается номер документа-основания.</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8. Дата заключения (принятия) документа-основания</w:t>
            </w:r>
          </w:p>
        </w:tc>
        <w:tc>
          <w:tcPr>
            <w:tcW w:w="11406" w:type="dxa"/>
          </w:tcPr>
          <w:p w:rsidR="00F45622" w:rsidRDefault="00F45622" w:rsidP="00F45622">
            <w:pPr>
              <w:pStyle w:val="ConsPlusNormal2"/>
              <w:ind w:firstLine="283"/>
              <w:jc w:val="both"/>
            </w:pPr>
            <w:r>
              <w:t>Указывается дата заключения (принятия) документа-основания.</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9. Сумма по документу-основанию</w:t>
            </w:r>
          </w:p>
        </w:tc>
        <w:tc>
          <w:tcPr>
            <w:tcW w:w="11406" w:type="dxa"/>
          </w:tcPr>
          <w:p w:rsidR="00F45622" w:rsidRDefault="00F45622" w:rsidP="00F45622">
            <w:pPr>
              <w:pStyle w:val="ConsPlusNormal2"/>
              <w:ind w:firstLine="283"/>
              <w:jc w:val="both"/>
            </w:pPr>
            <w:r>
              <w:t>Указывается сумма бюджетного обязательства по документу-основанию.</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lastRenderedPageBreak/>
              <w:t>10. Дата Сведений о бюджетном обязательстве</w:t>
            </w:r>
          </w:p>
        </w:tc>
        <w:tc>
          <w:tcPr>
            <w:tcW w:w="11406" w:type="dxa"/>
          </w:tcPr>
          <w:p w:rsidR="00F45622" w:rsidRDefault="00F45622" w:rsidP="00F45622">
            <w:pPr>
              <w:pStyle w:val="ConsPlusNormal2"/>
              <w:ind w:firstLine="283"/>
              <w:jc w:val="both"/>
            </w:pPr>
            <w:r>
              <w:t>Указывается дата Сведений о бюджетном обязательстве.</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11. Дата постановки на учет (изменения) бюджетного обязательства</w:t>
            </w:r>
          </w:p>
        </w:tc>
        <w:tc>
          <w:tcPr>
            <w:tcW w:w="11406" w:type="dxa"/>
          </w:tcPr>
          <w:p w:rsidR="00F45622" w:rsidRDefault="00F45622" w:rsidP="00F45622">
            <w:pPr>
              <w:pStyle w:val="ConsPlusNormal2"/>
              <w:ind w:firstLine="283"/>
              <w:jc w:val="both"/>
            </w:pPr>
            <w:r>
              <w:t>Указывается дата постановки на учет (изменения) бюджетного обязательства.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12. Порядковый номер внесения изменений в бюджетное обязательство</w:t>
            </w:r>
          </w:p>
        </w:tc>
        <w:tc>
          <w:tcPr>
            <w:tcW w:w="11406" w:type="dxa"/>
          </w:tcPr>
          <w:p w:rsidR="00F45622" w:rsidRDefault="00F45622" w:rsidP="00F45622">
            <w:pPr>
              <w:pStyle w:val="ConsPlusNormal2"/>
              <w:ind w:firstLine="283"/>
              <w:jc w:val="both"/>
            </w:pPr>
            <w:r>
              <w:t>Указывается порядковый номер внесения изменений в бюджетное обязательство.</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13. Учетный номер бюджетного обязательства</w:t>
            </w:r>
          </w:p>
        </w:tc>
        <w:tc>
          <w:tcPr>
            <w:tcW w:w="11406" w:type="dxa"/>
          </w:tcPr>
          <w:p w:rsidR="00F45622" w:rsidRDefault="00F45622" w:rsidP="00F45622">
            <w:pPr>
              <w:pStyle w:val="ConsPlusNormal2"/>
              <w:ind w:firstLine="283"/>
              <w:jc w:val="both"/>
            </w:pPr>
            <w:r>
              <w:t>Указываются учетный номер бюджетного обязательства.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14. Номер реестровой записи в реестре контрактов (реестре соглашений)</w:t>
            </w:r>
          </w:p>
        </w:tc>
        <w:tc>
          <w:tcPr>
            <w:tcW w:w="11406" w:type="dxa"/>
          </w:tcPr>
          <w:p w:rsidR="00F45622" w:rsidRDefault="00F45622" w:rsidP="00F45622">
            <w:pPr>
              <w:pStyle w:val="ConsPlusNormal2"/>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15. Ответственный исполнитель</w:t>
            </w:r>
          </w:p>
        </w:tc>
        <w:tc>
          <w:tcPr>
            <w:tcW w:w="11406" w:type="dxa"/>
          </w:tcPr>
          <w:p w:rsidR="00F45622" w:rsidRDefault="00F45622" w:rsidP="00F45622">
            <w:pPr>
              <w:pStyle w:val="ConsPlusNormal2"/>
              <w:ind w:firstLine="283"/>
              <w:jc w:val="both"/>
            </w:pPr>
            <w:r>
              <w:t>Указываются должность, подпись, расшифровка подписи, телефон ответственного исполнителя.</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pPr>
            <w:r>
              <w:t>16. Дата</w:t>
            </w:r>
          </w:p>
        </w:tc>
        <w:tc>
          <w:tcPr>
            <w:tcW w:w="11406" w:type="dxa"/>
          </w:tcPr>
          <w:p w:rsidR="00F45622" w:rsidRDefault="00F45622" w:rsidP="00F45622">
            <w:pPr>
              <w:pStyle w:val="ConsPlusNormal2"/>
              <w:ind w:firstLine="283"/>
              <w:jc w:val="both"/>
            </w:pPr>
            <w:r>
              <w:t>Указывается дата подписания Извещения о постановке на учет (изменении) бюджетного обязательства в органе Федерального казначейства.</w:t>
            </w:r>
          </w:p>
        </w:tc>
      </w:tr>
    </w:tbl>
    <w:p w:rsidR="00F45622" w:rsidRDefault="00F45622" w:rsidP="00F45622">
      <w:pPr>
        <w:pStyle w:val="ConsPlusNormal2"/>
        <w:jc w:val="both"/>
      </w:pPr>
    </w:p>
    <w:p w:rsidR="00F45622" w:rsidRDefault="00F45622" w:rsidP="00F45622">
      <w:pPr>
        <w:pStyle w:val="ConsPlusNormal2"/>
        <w:jc w:val="right"/>
        <w:outlineLvl w:val="1"/>
      </w:pPr>
      <w:r>
        <w:t>Приложение N 6</w:t>
      </w:r>
    </w:p>
    <w:p w:rsidR="00F45622" w:rsidRDefault="00F45622" w:rsidP="00303CAC">
      <w:pPr>
        <w:pStyle w:val="ConsPlusNormal2"/>
        <w:jc w:val="right"/>
      </w:pPr>
      <w:r>
        <w:t>к Порядку учета бюджетных и денежных</w:t>
      </w:r>
      <w:r w:rsidR="00303CAC">
        <w:t xml:space="preserve"> </w:t>
      </w:r>
      <w:r>
        <w:t>обязательств получателей средств</w:t>
      </w:r>
      <w:r w:rsidR="00303CAC">
        <w:t xml:space="preserve"> </w:t>
      </w:r>
      <w:r w:rsidRPr="001803D4">
        <w:rPr>
          <w:rFonts w:ascii="Times New Roman" w:hAnsi="Times New Roman" w:cs="Times New Roman"/>
          <w:szCs w:val="22"/>
        </w:rPr>
        <w:t xml:space="preserve">бюджета </w:t>
      </w:r>
      <w:r>
        <w:rPr>
          <w:rFonts w:ascii="Times New Roman" w:hAnsi="Times New Roman" w:cs="Times New Roman"/>
          <w:szCs w:val="22"/>
        </w:rPr>
        <w:t>Залучского</w:t>
      </w:r>
      <w:r w:rsidRPr="001803D4">
        <w:rPr>
          <w:rFonts w:ascii="Times New Roman" w:hAnsi="Times New Roman" w:cs="Times New Roman"/>
          <w:szCs w:val="22"/>
        </w:rPr>
        <w:t xml:space="preserve"> сельского поселения</w:t>
      </w:r>
      <w:r w:rsidR="00303CAC">
        <w:rPr>
          <w:rFonts w:ascii="Times New Roman" w:hAnsi="Times New Roman" w:cs="Times New Roman"/>
          <w:szCs w:val="22"/>
        </w:rPr>
        <w:t xml:space="preserve"> </w:t>
      </w:r>
      <w:r>
        <w:t xml:space="preserve">Управлением Федерального </w:t>
      </w:r>
      <w:r w:rsidR="00303CAC">
        <w:t xml:space="preserve"> </w:t>
      </w:r>
      <w:r>
        <w:t>казначейства по Новгородской области,</w:t>
      </w:r>
      <w:r w:rsidR="00303CAC">
        <w:t xml:space="preserve"> </w:t>
      </w:r>
      <w:r>
        <w:t>утвержденному постановлением</w:t>
      </w:r>
      <w:r w:rsidR="00303CAC">
        <w:t xml:space="preserve"> </w:t>
      </w:r>
      <w:r>
        <w:t xml:space="preserve">Администрации Залучского </w:t>
      </w:r>
      <w:r w:rsidR="00303CAC">
        <w:t xml:space="preserve"> </w:t>
      </w:r>
      <w:r>
        <w:t>сельского поселения   от 18.11.2021 N 88</w:t>
      </w:r>
    </w:p>
    <w:p w:rsidR="00F45622" w:rsidRDefault="00F45622" w:rsidP="00F45622">
      <w:pPr>
        <w:pStyle w:val="ConsPlusNormal2"/>
        <w:jc w:val="both"/>
      </w:pPr>
    </w:p>
    <w:p w:rsidR="00F45622" w:rsidRDefault="00F45622" w:rsidP="00F45622">
      <w:pPr>
        <w:pStyle w:val="ConsPlusNormal2"/>
        <w:jc w:val="center"/>
      </w:pPr>
      <w:bookmarkStart w:id="61" w:name="P1402"/>
      <w:bookmarkEnd w:id="61"/>
      <w:r>
        <w:t>Реквизиты</w:t>
      </w:r>
    </w:p>
    <w:p w:rsidR="00F45622" w:rsidRDefault="00F45622" w:rsidP="00F45622">
      <w:pPr>
        <w:pStyle w:val="ConsPlusNormal2"/>
        <w:jc w:val="center"/>
      </w:pPr>
      <w:r>
        <w:t>извещения о постановке на учет (изменении) денежного</w:t>
      </w:r>
      <w:r w:rsidR="00303CAC">
        <w:t xml:space="preserve"> </w:t>
      </w:r>
      <w:r>
        <w:t>обязательства в органе Федерального казначейства</w:t>
      </w:r>
    </w:p>
    <w:p w:rsidR="00F45622" w:rsidRDefault="00F45622" w:rsidP="00F45622">
      <w:pPr>
        <w:pStyle w:val="ConsPlusNormal2"/>
        <w:jc w:val="both"/>
      </w:pPr>
    </w:p>
    <w:tbl>
      <w:tblPr>
        <w:tblW w:w="15371"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11406"/>
      </w:tblGrid>
      <w:tr w:rsidR="00F45622" w:rsidTr="00303CAC">
        <w:tc>
          <w:tcPr>
            <w:tcW w:w="15371" w:type="dxa"/>
            <w:gridSpan w:val="2"/>
            <w:tcBorders>
              <w:top w:val="nil"/>
              <w:left w:val="nil"/>
              <w:right w:val="nil"/>
            </w:tcBorders>
          </w:tcPr>
          <w:p w:rsidR="00F45622" w:rsidRDefault="00F45622" w:rsidP="00F45622">
            <w:pPr>
              <w:pStyle w:val="ConsPlusNormal2"/>
              <w:jc w:val="both"/>
            </w:pPr>
            <w:r>
              <w:t>Единица измерения: руб. (с точностью до второго десятичного знака)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center"/>
            </w:pPr>
            <w:r>
              <w:t>Наименование реквизита</w:t>
            </w:r>
          </w:p>
        </w:tc>
        <w:tc>
          <w:tcPr>
            <w:tcW w:w="11406" w:type="dxa"/>
          </w:tcPr>
          <w:p w:rsidR="00F45622" w:rsidRDefault="00F45622" w:rsidP="00F45622">
            <w:pPr>
              <w:pStyle w:val="ConsPlusNormal2"/>
              <w:jc w:val="center"/>
            </w:pPr>
            <w:r>
              <w:t>Правила формирования, заполнения реквизита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center"/>
            </w:pPr>
            <w:r>
              <w:t>1</w:t>
            </w:r>
          </w:p>
        </w:tc>
        <w:tc>
          <w:tcPr>
            <w:tcW w:w="11406" w:type="dxa"/>
          </w:tcPr>
          <w:p w:rsidR="00F45622" w:rsidRDefault="00F45622" w:rsidP="00F45622">
            <w:pPr>
              <w:pStyle w:val="ConsPlusNormal2"/>
              <w:jc w:val="center"/>
            </w:pPr>
            <w:r>
              <w:t>2</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 Дата</w:t>
            </w:r>
          </w:p>
        </w:tc>
        <w:tc>
          <w:tcPr>
            <w:tcW w:w="11406" w:type="dxa"/>
          </w:tcPr>
          <w:p w:rsidR="00F45622" w:rsidRDefault="00F45622" w:rsidP="00F45622">
            <w:pPr>
              <w:pStyle w:val="ConsPlusNormal2"/>
              <w:ind w:firstLine="283"/>
              <w:jc w:val="both"/>
            </w:pPr>
            <w:r>
              <w:t>Указывается дата Извещения о постановке на учет (изменении) денежного обязательства в Управлении.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 xml:space="preserve">2. Наименование органа Федерального </w:t>
            </w:r>
            <w:r>
              <w:lastRenderedPageBreak/>
              <w:t>казначейства</w:t>
            </w:r>
          </w:p>
        </w:tc>
        <w:tc>
          <w:tcPr>
            <w:tcW w:w="11406" w:type="dxa"/>
          </w:tcPr>
          <w:p w:rsidR="00F45622" w:rsidRDefault="00F45622" w:rsidP="00F45622">
            <w:pPr>
              <w:pStyle w:val="ConsPlusNormal2"/>
              <w:ind w:firstLine="283"/>
              <w:jc w:val="both"/>
            </w:pPr>
            <w:r>
              <w:lastRenderedPageBreak/>
              <w:t>Указывается «Управление Федерального казначейства по Новгородской области».</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lastRenderedPageBreak/>
              <w:t>2.1. Код органа Федерального казначейства (КОФК)</w:t>
            </w:r>
          </w:p>
        </w:tc>
        <w:tc>
          <w:tcPr>
            <w:tcW w:w="11406" w:type="dxa"/>
          </w:tcPr>
          <w:p w:rsidR="00F45622" w:rsidRDefault="00F45622" w:rsidP="00F45622">
            <w:pPr>
              <w:pStyle w:val="ConsPlusNormal2"/>
              <w:ind w:firstLine="283"/>
              <w:jc w:val="both"/>
            </w:pPr>
            <w:r>
              <w:t>5000</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3. Получатель бюджетных средств</w:t>
            </w:r>
          </w:p>
        </w:tc>
        <w:tc>
          <w:tcPr>
            <w:tcW w:w="11406" w:type="dxa"/>
          </w:tcPr>
          <w:p w:rsidR="00F45622" w:rsidRDefault="00F45622" w:rsidP="00F45622">
            <w:pPr>
              <w:pStyle w:val="ConsPlusNormal2"/>
              <w:ind w:firstLine="283"/>
              <w:jc w:val="both"/>
            </w:pPr>
            <w: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3.1. Код по Сводному реестру</w:t>
            </w:r>
          </w:p>
        </w:tc>
        <w:tc>
          <w:tcPr>
            <w:tcW w:w="11406" w:type="dxa"/>
          </w:tcPr>
          <w:p w:rsidR="00F45622" w:rsidRDefault="00F45622" w:rsidP="00F45622">
            <w:pPr>
              <w:pStyle w:val="ConsPlusNormal2"/>
              <w:ind w:firstLine="283"/>
              <w:jc w:val="both"/>
            </w:pPr>
            <w:r>
              <w:t>Указывается код по Сводному реестру получателя средств местного бюджета .</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4. Наименование бюджета</w:t>
            </w:r>
          </w:p>
        </w:tc>
        <w:tc>
          <w:tcPr>
            <w:tcW w:w="11406" w:type="dxa"/>
          </w:tcPr>
          <w:p w:rsidR="00F45622" w:rsidRDefault="00F45622" w:rsidP="00F45622">
            <w:pPr>
              <w:pStyle w:val="ConsPlusNormal2"/>
              <w:ind w:firstLine="283"/>
              <w:jc w:val="both"/>
            </w:pPr>
            <w:r>
              <w:t>Указывается «областной бюджет».</w:t>
            </w:r>
          </w:p>
        </w:tc>
      </w:tr>
      <w:tr w:rsidR="00F45622" w:rsidTr="00303CAC">
        <w:tblPrEx>
          <w:tblBorders>
            <w:left w:val="single" w:sz="4" w:space="0" w:color="auto"/>
            <w:right w:val="single" w:sz="4" w:space="0" w:color="auto"/>
          </w:tblBorders>
        </w:tblPrEx>
        <w:tc>
          <w:tcPr>
            <w:tcW w:w="3965" w:type="dxa"/>
          </w:tcPr>
          <w:p w:rsidR="00F45622" w:rsidRPr="00FB5F63" w:rsidRDefault="00F45622" w:rsidP="00F45622">
            <w:pPr>
              <w:pStyle w:val="ConsPlusNormal2"/>
              <w:jc w:val="both"/>
            </w:pPr>
            <w:r w:rsidRPr="00FB5F63">
              <w:t>5. Код ОКТМО</w:t>
            </w:r>
          </w:p>
        </w:tc>
        <w:tc>
          <w:tcPr>
            <w:tcW w:w="11406" w:type="dxa"/>
          </w:tcPr>
          <w:p w:rsidR="00F45622" w:rsidRPr="00FB5F63" w:rsidRDefault="00F45622" w:rsidP="00F45622">
            <w:pPr>
              <w:pStyle w:val="ConsPlusNormal2"/>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6. Финансовый орган</w:t>
            </w:r>
          </w:p>
        </w:tc>
        <w:tc>
          <w:tcPr>
            <w:tcW w:w="11406" w:type="dxa"/>
          </w:tcPr>
          <w:p w:rsidR="00F45622" w:rsidRDefault="00F45622" w:rsidP="00F45622">
            <w:pPr>
              <w:pStyle w:val="ConsPlusNormal2"/>
              <w:ind w:firstLine="283"/>
              <w:jc w:val="both"/>
            </w:pPr>
            <w:r>
              <w:t>Указывается наименование финансового органа.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6.1. Код по ОКПО</w:t>
            </w:r>
          </w:p>
        </w:tc>
        <w:tc>
          <w:tcPr>
            <w:tcW w:w="11406" w:type="dxa"/>
          </w:tcPr>
          <w:p w:rsidR="00F45622" w:rsidRDefault="00F45622" w:rsidP="00F45622">
            <w:pPr>
              <w:pStyle w:val="ConsPlusNormal2"/>
              <w:ind w:firstLine="283"/>
              <w:jc w:val="both"/>
            </w:pPr>
            <w:r>
              <w:t>Указывается код финансового органа по Общероссийскому классификатору предприятий и организаций.</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11406" w:type="dxa"/>
          </w:tcPr>
          <w:p w:rsidR="00F45622" w:rsidRDefault="00F45622" w:rsidP="00F45622">
            <w:pPr>
              <w:pStyle w:val="ConsPlusNormal2"/>
              <w:ind w:firstLine="283"/>
              <w:jc w:val="both"/>
            </w:pPr>
            <w: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11406" w:type="dxa"/>
          </w:tcPr>
          <w:p w:rsidR="00F45622" w:rsidRDefault="00F45622" w:rsidP="00F45622">
            <w:pPr>
              <w:pStyle w:val="ConsPlusNormal2"/>
              <w:ind w:firstLine="283"/>
              <w:jc w:val="both"/>
            </w:pPr>
            <w: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11406" w:type="dxa"/>
          </w:tcPr>
          <w:p w:rsidR="00F45622" w:rsidRDefault="00F45622" w:rsidP="00F45622">
            <w:pPr>
              <w:pStyle w:val="ConsPlusNormal2"/>
              <w:ind w:firstLine="283"/>
              <w:jc w:val="both"/>
            </w:pPr>
            <w: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lastRenderedPageBreak/>
              <w:t>10. Дата Сведений о денежном обязательстве</w:t>
            </w:r>
          </w:p>
        </w:tc>
        <w:tc>
          <w:tcPr>
            <w:tcW w:w="11406" w:type="dxa"/>
          </w:tcPr>
          <w:p w:rsidR="00F45622" w:rsidRDefault="00F45622" w:rsidP="00F45622">
            <w:pPr>
              <w:pStyle w:val="ConsPlusNormal2"/>
              <w:ind w:firstLine="283"/>
              <w:jc w:val="both"/>
            </w:pPr>
            <w:r>
              <w:t>Указывается дата Сведений о денежном обязательстве.</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11. Дата постановки на учет (изменения) денежного обязательства</w:t>
            </w:r>
          </w:p>
        </w:tc>
        <w:tc>
          <w:tcPr>
            <w:tcW w:w="11406" w:type="dxa"/>
          </w:tcPr>
          <w:p w:rsidR="00F45622" w:rsidRDefault="00F45622" w:rsidP="00F45622">
            <w:pPr>
              <w:pStyle w:val="ConsPlusNormal2"/>
              <w:ind w:firstLine="283"/>
              <w:jc w:val="both"/>
            </w:pPr>
            <w:r>
              <w:t>Указывается дата постановки на учет (изменения) денежного обязательства.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12. Порядковый номер внесения изменений в денежное обязательство</w:t>
            </w:r>
          </w:p>
        </w:tc>
        <w:tc>
          <w:tcPr>
            <w:tcW w:w="11406" w:type="dxa"/>
          </w:tcPr>
          <w:p w:rsidR="00F45622" w:rsidRDefault="00F45622" w:rsidP="00F45622">
            <w:pPr>
              <w:pStyle w:val="ConsPlusNormal2"/>
              <w:ind w:firstLine="283"/>
              <w:jc w:val="both"/>
            </w:pPr>
            <w:r>
              <w:t>Указывается порядковый номер внесения изменений в денежное обязательство.</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13. Учетный номер денежного обязательства</w:t>
            </w:r>
          </w:p>
        </w:tc>
        <w:tc>
          <w:tcPr>
            <w:tcW w:w="11406" w:type="dxa"/>
          </w:tcPr>
          <w:p w:rsidR="00F45622" w:rsidRDefault="00F45622" w:rsidP="00F45622">
            <w:pPr>
              <w:pStyle w:val="ConsPlusNormal2"/>
              <w:ind w:firstLine="283"/>
              <w:jc w:val="both"/>
            </w:pPr>
            <w:r>
              <w:t>Указываются учетный номер денежного обязательства.</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14. Номер реестровой записи в реестре контрактов (реестре соглашений)</w:t>
            </w:r>
          </w:p>
        </w:tc>
        <w:tc>
          <w:tcPr>
            <w:tcW w:w="11406" w:type="dxa"/>
          </w:tcPr>
          <w:p w:rsidR="00F45622" w:rsidRDefault="00F45622" w:rsidP="00F45622">
            <w:pPr>
              <w:pStyle w:val="ConsPlusNormal2"/>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F45622" w:rsidTr="00303CAC">
        <w:tblPrEx>
          <w:tblBorders>
            <w:left w:val="single" w:sz="4" w:space="0" w:color="auto"/>
            <w:right w:val="single" w:sz="4" w:space="0" w:color="auto"/>
          </w:tblBorders>
        </w:tblPrEx>
        <w:tc>
          <w:tcPr>
            <w:tcW w:w="3965" w:type="dxa"/>
          </w:tcPr>
          <w:p w:rsidR="00F45622" w:rsidRDefault="00F45622" w:rsidP="00F45622">
            <w:pPr>
              <w:pStyle w:val="ConsPlusNormal2"/>
              <w:jc w:val="both"/>
            </w:pPr>
            <w:r>
              <w:t>15. Ответственный исполнитель</w:t>
            </w:r>
          </w:p>
        </w:tc>
        <w:tc>
          <w:tcPr>
            <w:tcW w:w="11406" w:type="dxa"/>
          </w:tcPr>
          <w:p w:rsidR="00F45622" w:rsidRDefault="00F45622" w:rsidP="00F45622">
            <w:pPr>
              <w:pStyle w:val="ConsPlusNormal2"/>
              <w:ind w:firstLine="283"/>
              <w:jc w:val="both"/>
            </w:pPr>
            <w:r>
              <w:t>Указываются должность, подпись, расшифровка подписи, телефон ответственного исполнителя.</w:t>
            </w:r>
          </w:p>
        </w:tc>
      </w:tr>
      <w:tr w:rsidR="00F45622" w:rsidTr="00303CAC">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F45622" w:rsidRDefault="00F45622" w:rsidP="00F45622">
            <w:pPr>
              <w:pStyle w:val="ConsPlusNormal2"/>
              <w:jc w:val="both"/>
            </w:pPr>
            <w:r>
              <w:t>16. Дата</w:t>
            </w:r>
          </w:p>
        </w:tc>
        <w:tc>
          <w:tcPr>
            <w:tcW w:w="11406" w:type="dxa"/>
            <w:tcBorders>
              <w:top w:val="nil"/>
              <w:bottom w:val="single" w:sz="4" w:space="0" w:color="auto"/>
            </w:tcBorders>
          </w:tcPr>
          <w:p w:rsidR="00F45622" w:rsidRDefault="00F45622" w:rsidP="00F45622">
            <w:pPr>
              <w:pStyle w:val="ConsPlusNormal2"/>
              <w:ind w:firstLine="283"/>
              <w:jc w:val="both"/>
            </w:pPr>
            <w:r>
              <w:t>Указывается дата подписания Извещения о постановке на учет (изменении) денежного обязательства в Управлении.</w:t>
            </w:r>
          </w:p>
        </w:tc>
      </w:tr>
    </w:tbl>
    <w:p w:rsidR="00F45622" w:rsidRDefault="00F45622" w:rsidP="00F45622">
      <w:pPr>
        <w:pStyle w:val="ConsPlusNormal2"/>
        <w:jc w:val="both"/>
      </w:pPr>
      <w:bookmarkStart w:id="62" w:name="_GoBack"/>
      <w:bookmarkEnd w:id="62"/>
    </w:p>
    <w:p w:rsidR="00C46ADC" w:rsidRPr="007701FB" w:rsidRDefault="00C46ADC" w:rsidP="00C46ADC">
      <w:pPr>
        <w:autoSpaceDE w:val="0"/>
        <w:autoSpaceDN w:val="0"/>
        <w:adjustRightInd w:val="0"/>
        <w:ind w:right="-6"/>
        <w:jc w:val="both"/>
        <w:rPr>
          <w:b/>
        </w:rPr>
      </w:pPr>
    </w:p>
    <w:p w:rsidR="00F45622" w:rsidRPr="00303CAC" w:rsidRDefault="00F45622" w:rsidP="00F45622">
      <w:pPr>
        <w:shd w:val="clear" w:color="auto" w:fill="FFFFFF"/>
        <w:jc w:val="center"/>
        <w:rPr>
          <w:b/>
          <w:color w:val="22272F"/>
          <w:sz w:val="22"/>
          <w:szCs w:val="22"/>
        </w:rPr>
      </w:pPr>
      <w:r w:rsidRPr="00303CAC">
        <w:rPr>
          <w:b/>
          <w:sz w:val="22"/>
          <w:szCs w:val="22"/>
        </w:rPr>
        <w:t>АДМИНИСТРАЦИЯ ЗАЛУЧСКОГОСЕЛЬСКОГО ПОСЕЛЕНИЯ</w:t>
      </w:r>
    </w:p>
    <w:p w:rsidR="00F45622" w:rsidRPr="00303CAC" w:rsidRDefault="00F45622" w:rsidP="00F45622">
      <w:pPr>
        <w:shd w:val="clear" w:color="auto" w:fill="FFFFFF"/>
        <w:spacing w:before="100" w:beforeAutospacing="1" w:after="100" w:afterAutospacing="1"/>
        <w:jc w:val="center"/>
        <w:rPr>
          <w:b/>
          <w:color w:val="22272F"/>
          <w:sz w:val="22"/>
          <w:szCs w:val="22"/>
        </w:rPr>
      </w:pPr>
      <w:r w:rsidRPr="00303CAC">
        <w:rPr>
          <w:b/>
          <w:color w:val="22272F"/>
          <w:sz w:val="22"/>
          <w:szCs w:val="22"/>
        </w:rPr>
        <w:t>ПОСТАНОВЛЕНИЕ</w:t>
      </w:r>
    </w:p>
    <w:p w:rsidR="00F45622" w:rsidRPr="00303CAC" w:rsidRDefault="00F45622" w:rsidP="00F45622">
      <w:pPr>
        <w:pStyle w:val="ConsPlusNormal2"/>
        <w:jc w:val="center"/>
        <w:rPr>
          <w:rFonts w:ascii="Times New Roman" w:hAnsi="Times New Roman" w:cs="Times New Roman"/>
          <w:sz w:val="22"/>
          <w:szCs w:val="22"/>
        </w:rPr>
      </w:pPr>
      <w:r w:rsidRPr="00303CAC">
        <w:rPr>
          <w:rFonts w:ascii="Times New Roman" w:hAnsi="Times New Roman" w:cs="Times New Roman"/>
          <w:sz w:val="22"/>
          <w:szCs w:val="22"/>
        </w:rPr>
        <w:t>от «18» ноября 2021 г  № 89</w:t>
      </w:r>
    </w:p>
    <w:p w:rsidR="00F45622" w:rsidRPr="00303CAC" w:rsidRDefault="00F45622" w:rsidP="00F45622">
      <w:pPr>
        <w:ind w:hanging="708"/>
        <w:jc w:val="both"/>
        <w:rPr>
          <w:b/>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7"/>
      </w:tblGrid>
      <w:tr w:rsidR="00F45622" w:rsidRPr="00303CAC" w:rsidTr="00303CAC">
        <w:tc>
          <w:tcPr>
            <w:tcW w:w="15417" w:type="dxa"/>
            <w:tcBorders>
              <w:top w:val="nil"/>
              <w:left w:val="nil"/>
              <w:bottom w:val="nil"/>
              <w:right w:val="nil"/>
            </w:tcBorders>
          </w:tcPr>
          <w:p w:rsidR="00F45622" w:rsidRPr="00303CAC" w:rsidRDefault="00F45622" w:rsidP="00F45622">
            <w:pPr>
              <w:pStyle w:val="ConsPlusTitle"/>
              <w:jc w:val="center"/>
              <w:rPr>
                <w:b w:val="0"/>
                <w:sz w:val="22"/>
                <w:szCs w:val="22"/>
                <w:lang w:eastAsia="en-US"/>
              </w:rPr>
            </w:pPr>
            <w:r w:rsidRPr="00303CAC">
              <w:rPr>
                <w:rFonts w:ascii="Times New Roman" w:hAnsi="Times New Roman" w:cs="Times New Roman"/>
                <w:sz w:val="22"/>
                <w:szCs w:val="22"/>
                <w:lang w:eastAsia="en-US"/>
              </w:rPr>
              <w:t xml:space="preserve">Об утверждениипорядка </w:t>
            </w:r>
            <w:r w:rsidRPr="00303CAC">
              <w:rPr>
                <w:rFonts w:ascii="Times New Roman" w:hAnsi="Times New Roman" w:cs="Times New Roman"/>
                <w:sz w:val="22"/>
                <w:szCs w:val="22"/>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tc>
      </w:tr>
    </w:tbl>
    <w:p w:rsidR="00F45622" w:rsidRPr="00303CAC" w:rsidRDefault="00F45622" w:rsidP="00F45622">
      <w:pPr>
        <w:shd w:val="clear" w:color="auto" w:fill="FFFFFF"/>
        <w:spacing w:before="100" w:beforeAutospacing="1" w:after="100" w:afterAutospacing="1"/>
        <w:ind w:firstLine="708"/>
        <w:jc w:val="both"/>
        <w:rPr>
          <w:b/>
          <w:sz w:val="22"/>
          <w:szCs w:val="22"/>
        </w:rPr>
      </w:pPr>
      <w:r w:rsidRPr="00303CAC">
        <w:rPr>
          <w:sz w:val="22"/>
          <w:szCs w:val="22"/>
        </w:rPr>
        <w:t>Руководствуясь статьей 219 Бюджетного кодекса Российской Федерации, Администрация Залучского сельского поселения Старорусского района Новгородской области ПОСТАНОВЛЯЕТ</w:t>
      </w:r>
      <w:r w:rsidRPr="00303CAC">
        <w:rPr>
          <w:b/>
          <w:sz w:val="22"/>
          <w:szCs w:val="22"/>
        </w:rPr>
        <w:t>:</w:t>
      </w:r>
    </w:p>
    <w:p w:rsidR="00F45622" w:rsidRPr="00303CAC" w:rsidRDefault="00F45622" w:rsidP="00F45622">
      <w:pPr>
        <w:pStyle w:val="ConsPlusTitle"/>
        <w:jc w:val="both"/>
        <w:rPr>
          <w:bCs w:val="0"/>
          <w:sz w:val="22"/>
          <w:szCs w:val="22"/>
          <w:lang w:eastAsia="zh-CN"/>
        </w:rPr>
      </w:pPr>
      <w:r w:rsidRPr="00303CAC">
        <w:rPr>
          <w:rFonts w:ascii="Times New Roman" w:hAnsi="Times New Roman" w:cs="Times New Roman"/>
          <w:b w:val="0"/>
          <w:sz w:val="22"/>
          <w:szCs w:val="22"/>
        </w:rPr>
        <w:lastRenderedPageBreak/>
        <w:t xml:space="preserve">1.Утвердить прилагаемый </w:t>
      </w:r>
      <w:r w:rsidRPr="00303CAC">
        <w:rPr>
          <w:rFonts w:ascii="Times New Roman" w:hAnsi="Times New Roman" w:cs="Times New Roman"/>
          <w:b w:val="0"/>
          <w:sz w:val="22"/>
          <w:szCs w:val="22"/>
          <w:lang w:eastAsia="en-US"/>
        </w:rPr>
        <w:t xml:space="preserve">порядок </w:t>
      </w:r>
      <w:r w:rsidRPr="00303CAC">
        <w:rPr>
          <w:rFonts w:ascii="Times New Roman" w:hAnsi="Times New Roman" w:cs="Times New Roman"/>
          <w:b w:val="0"/>
          <w:sz w:val="22"/>
          <w:szCs w:val="22"/>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303CAC">
        <w:rPr>
          <w:sz w:val="22"/>
          <w:szCs w:val="22"/>
          <w:lang w:eastAsia="en-US"/>
        </w:rPr>
        <w:t>.</w:t>
      </w:r>
    </w:p>
    <w:p w:rsidR="00F45622" w:rsidRPr="00303CAC" w:rsidRDefault="00F45622" w:rsidP="00F45622">
      <w:pPr>
        <w:autoSpaceDE w:val="0"/>
        <w:autoSpaceDN w:val="0"/>
        <w:adjustRightInd w:val="0"/>
        <w:ind w:firstLine="709"/>
        <w:jc w:val="both"/>
        <w:rPr>
          <w:bCs/>
          <w:sz w:val="22"/>
          <w:szCs w:val="22"/>
        </w:rPr>
      </w:pPr>
      <w:r w:rsidRPr="00303CAC">
        <w:rPr>
          <w:bCs/>
          <w:sz w:val="22"/>
          <w:szCs w:val="22"/>
        </w:rPr>
        <w:t xml:space="preserve">2.Настоящее постановление вступает в силу со дня его подписания и распространяется на правоотношения возникшие с 01 января 2022 года. </w:t>
      </w:r>
    </w:p>
    <w:p w:rsidR="00F45622" w:rsidRPr="00303CAC" w:rsidRDefault="00F45622" w:rsidP="00F45622">
      <w:pPr>
        <w:shd w:val="clear" w:color="auto" w:fill="FFFFFF"/>
        <w:ind w:firstLine="708"/>
        <w:jc w:val="both"/>
        <w:rPr>
          <w:sz w:val="22"/>
          <w:szCs w:val="22"/>
        </w:rPr>
      </w:pPr>
      <w:r w:rsidRPr="00303CAC">
        <w:rPr>
          <w:bCs/>
          <w:sz w:val="22"/>
          <w:szCs w:val="22"/>
        </w:rPr>
        <w:t xml:space="preserve">3. </w:t>
      </w:r>
      <w:r w:rsidRPr="00303CAC">
        <w:rPr>
          <w:sz w:val="22"/>
          <w:szCs w:val="22"/>
        </w:rPr>
        <w:t>Опубликовать настоящее постановление в газете «Залучский вестник».</w:t>
      </w:r>
    </w:p>
    <w:p w:rsidR="00F45622" w:rsidRPr="00303CAC" w:rsidRDefault="00F45622" w:rsidP="00F45622">
      <w:pPr>
        <w:shd w:val="clear" w:color="auto" w:fill="FFFFFF"/>
        <w:ind w:firstLine="708"/>
        <w:jc w:val="both"/>
        <w:rPr>
          <w:sz w:val="22"/>
          <w:szCs w:val="22"/>
        </w:rPr>
      </w:pPr>
      <w:r w:rsidRPr="00303CAC">
        <w:rPr>
          <w:sz w:val="22"/>
          <w:szCs w:val="22"/>
        </w:rPr>
        <w:t>4. Контроль за исполнением настоящего постановления оставляю за собой.</w:t>
      </w:r>
    </w:p>
    <w:p w:rsidR="00F45622" w:rsidRPr="00303CAC" w:rsidRDefault="00F45622" w:rsidP="00F45622">
      <w:pPr>
        <w:shd w:val="clear" w:color="auto" w:fill="FFFFFF"/>
        <w:ind w:firstLine="708"/>
        <w:rPr>
          <w:sz w:val="22"/>
          <w:szCs w:val="22"/>
        </w:rPr>
      </w:pPr>
    </w:p>
    <w:p w:rsidR="00F45622" w:rsidRPr="00303CAC" w:rsidRDefault="00F45622" w:rsidP="00303CAC">
      <w:pPr>
        <w:shd w:val="clear" w:color="auto" w:fill="FFFFFF"/>
        <w:jc w:val="both"/>
        <w:rPr>
          <w:b/>
          <w:sz w:val="22"/>
          <w:szCs w:val="22"/>
        </w:rPr>
      </w:pPr>
      <w:r w:rsidRPr="00303CAC">
        <w:rPr>
          <w:b/>
          <w:sz w:val="22"/>
          <w:szCs w:val="22"/>
        </w:rPr>
        <w:t>Глава администрации Залучского сельского поселения                                         Е.Н. Пятина</w:t>
      </w:r>
    </w:p>
    <w:p w:rsidR="00F45622" w:rsidRPr="00303CAC" w:rsidRDefault="00F45622" w:rsidP="00F45622">
      <w:pPr>
        <w:pStyle w:val="ConsPlusNormal2"/>
        <w:outlineLvl w:val="0"/>
        <w:rPr>
          <w:b/>
          <w:sz w:val="22"/>
          <w:szCs w:val="22"/>
        </w:rPr>
      </w:pPr>
    </w:p>
    <w:p w:rsidR="00F45622" w:rsidRPr="00303CAC" w:rsidRDefault="00F45622" w:rsidP="00F45622">
      <w:pPr>
        <w:pStyle w:val="ConsPlusTitle"/>
        <w:jc w:val="right"/>
        <w:rPr>
          <w:rFonts w:ascii="Times New Roman" w:hAnsi="Times New Roman" w:cs="Times New Roman"/>
          <w:b w:val="0"/>
          <w:bCs w:val="0"/>
          <w:sz w:val="22"/>
          <w:szCs w:val="22"/>
        </w:rPr>
      </w:pPr>
      <w:r w:rsidRPr="00303CAC">
        <w:rPr>
          <w:rFonts w:ascii="Times New Roman" w:hAnsi="Times New Roman" w:cs="Times New Roman"/>
          <w:b w:val="0"/>
          <w:sz w:val="22"/>
          <w:szCs w:val="22"/>
        </w:rPr>
        <w:t xml:space="preserve">Утвержден </w:t>
      </w:r>
    </w:p>
    <w:p w:rsidR="00F45622" w:rsidRPr="00303CAC" w:rsidRDefault="00F45622" w:rsidP="00F45622">
      <w:pPr>
        <w:pStyle w:val="ConsPlusTitle"/>
        <w:jc w:val="right"/>
        <w:rPr>
          <w:rFonts w:ascii="Times New Roman" w:hAnsi="Times New Roman" w:cs="Times New Roman"/>
          <w:b w:val="0"/>
          <w:bCs w:val="0"/>
          <w:sz w:val="22"/>
          <w:szCs w:val="22"/>
        </w:rPr>
      </w:pPr>
      <w:r w:rsidRPr="00303CAC">
        <w:rPr>
          <w:rFonts w:ascii="Times New Roman" w:hAnsi="Times New Roman" w:cs="Times New Roman"/>
          <w:b w:val="0"/>
          <w:sz w:val="22"/>
          <w:szCs w:val="22"/>
        </w:rPr>
        <w:t>Постановлением Администрации</w:t>
      </w:r>
      <w:r w:rsidR="00303CAC">
        <w:rPr>
          <w:rFonts w:ascii="Times New Roman" w:hAnsi="Times New Roman" w:cs="Times New Roman"/>
          <w:b w:val="0"/>
          <w:sz w:val="22"/>
          <w:szCs w:val="22"/>
        </w:rPr>
        <w:t xml:space="preserve"> </w:t>
      </w:r>
      <w:r w:rsidRPr="00303CAC">
        <w:rPr>
          <w:rFonts w:ascii="Times New Roman" w:hAnsi="Times New Roman" w:cs="Times New Roman"/>
          <w:b w:val="0"/>
          <w:sz w:val="22"/>
          <w:szCs w:val="22"/>
        </w:rPr>
        <w:t xml:space="preserve">Залучского сельского поселения </w:t>
      </w:r>
      <w:r w:rsidR="00303CAC">
        <w:rPr>
          <w:rFonts w:ascii="Times New Roman" w:hAnsi="Times New Roman" w:cs="Times New Roman"/>
          <w:b w:val="0"/>
          <w:sz w:val="22"/>
          <w:szCs w:val="22"/>
        </w:rPr>
        <w:t xml:space="preserve"> </w:t>
      </w:r>
      <w:r w:rsidRPr="00303CAC">
        <w:rPr>
          <w:rFonts w:ascii="Times New Roman" w:hAnsi="Times New Roman" w:cs="Times New Roman"/>
          <w:b w:val="0"/>
          <w:sz w:val="22"/>
          <w:szCs w:val="22"/>
        </w:rPr>
        <w:t>№  89   от  18ноября 2021 года</w:t>
      </w:r>
    </w:p>
    <w:p w:rsidR="00F45622" w:rsidRPr="00303CAC" w:rsidRDefault="00F45622" w:rsidP="00F45622">
      <w:pPr>
        <w:pStyle w:val="ConsPlusTitle"/>
        <w:jc w:val="right"/>
        <w:rPr>
          <w:rFonts w:ascii="Times New Roman" w:hAnsi="Times New Roman" w:cs="Times New Roman"/>
          <w:sz w:val="22"/>
          <w:szCs w:val="22"/>
        </w:rPr>
      </w:pPr>
    </w:p>
    <w:p w:rsidR="00F45622" w:rsidRPr="00303CAC" w:rsidRDefault="00F45622" w:rsidP="00F45622">
      <w:pPr>
        <w:pStyle w:val="ConsPlusTitle"/>
        <w:jc w:val="center"/>
        <w:rPr>
          <w:rFonts w:ascii="Times New Roman" w:hAnsi="Times New Roman" w:cs="Times New Roman"/>
          <w:sz w:val="22"/>
          <w:szCs w:val="22"/>
        </w:rPr>
      </w:pPr>
      <w:r w:rsidRPr="00303CAC">
        <w:rPr>
          <w:rFonts w:ascii="Times New Roman" w:hAnsi="Times New Roman" w:cs="Times New Roman"/>
          <w:sz w:val="22"/>
          <w:szCs w:val="22"/>
        </w:rPr>
        <w:t>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F45622" w:rsidRPr="00303CAC" w:rsidRDefault="00F45622" w:rsidP="00F45622">
      <w:pPr>
        <w:spacing w:after="1"/>
        <w:rPr>
          <w:sz w:val="22"/>
          <w:szCs w:val="22"/>
        </w:rPr>
      </w:pP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1. Настоящий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(далее – Порядок), разработан в соответствии со статьей 2 Федерального закона от 03.11.2006№ 174–ФЗ «Об автономных учреждениях» (далее – Федеральный закон № 174–ФЗ), статьей 30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 17.10.2016 № 21н «О порядке открытия и ведения лицевых счетов территориальными органами Федерального казначейства», от 15.05.2020№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21н «О Порядке казначейского обслуживания» (далее – Порядок казначейского обслуживания).</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2. Настоящий Порядок устанавливает правила санкционирования оплаты денежных обязательств муниципальных бюджетных и автономныхучреждений (далее – Учреждения)</w:t>
      </w:r>
      <w:r w:rsidRPr="00303CAC">
        <w:rPr>
          <w:rFonts w:ascii="Times New Roman" w:hAnsi="Times New Roman" w:cs="Times New Roman"/>
          <w:i/>
          <w:sz w:val="22"/>
          <w:szCs w:val="22"/>
        </w:rPr>
        <w:t>,</w:t>
      </w:r>
      <w:r w:rsidRPr="00303CAC">
        <w:rPr>
          <w:rFonts w:ascii="Times New Roman" w:hAnsi="Times New Roman" w:cs="Times New Roman"/>
          <w:sz w:val="22"/>
          <w:szCs w:val="22"/>
        </w:rPr>
        <w:t xml:space="preserve"> источником финансового обеспечения которых являются субсидии, предоставленные Учреждениям в соответствии с </w:t>
      </w:r>
      <w:hyperlink r:id="rId28" w:history="1">
        <w:r w:rsidRPr="00303CAC">
          <w:rPr>
            <w:rFonts w:ascii="Times New Roman" w:hAnsi="Times New Roman" w:cs="Times New Roman"/>
            <w:sz w:val="22"/>
            <w:szCs w:val="22"/>
          </w:rPr>
          <w:t>абзацем вторым пункта 1 статьи 78.1</w:t>
        </w:r>
      </w:hyperlink>
      <w:r w:rsidRPr="00303CAC">
        <w:rPr>
          <w:rFonts w:ascii="Times New Roman" w:hAnsi="Times New Roman" w:cs="Times New Roman"/>
          <w:sz w:val="22"/>
          <w:szCs w:val="22"/>
        </w:rPr>
        <w:t xml:space="preserve"> Бюджетного кодекса Российской Федерации (далее – Субсидии на иные цели), или субсидии на осуществление капитальных вложений в объекты капитального строительства муниципальнойсобственности или приобретение объектов недвижимого имущества в муниципальнуюсобственность в соответствии со </w:t>
      </w:r>
      <w:hyperlink r:id="rId29" w:history="1">
        <w:r w:rsidRPr="00303CAC">
          <w:rPr>
            <w:rFonts w:ascii="Times New Roman" w:hAnsi="Times New Roman" w:cs="Times New Roman"/>
            <w:sz w:val="22"/>
            <w:szCs w:val="22"/>
          </w:rPr>
          <w:t>статьей 78.2</w:t>
        </w:r>
      </w:hyperlink>
      <w:r w:rsidRPr="00303CAC">
        <w:rPr>
          <w:rFonts w:ascii="Times New Roman" w:hAnsi="Times New Roman" w:cs="Times New Roman"/>
          <w:sz w:val="22"/>
          <w:szCs w:val="22"/>
        </w:rPr>
        <w:t xml:space="preserve"> Бюджетного кодекса Российской Федерации (далее – Субсидии на осуществление капитальных вложений).</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осуществляются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открываемом муниципальному бюджетному учреждению в Управлении Федерального казначейства по Новгородской области (далее – Управление).</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4. В соответствии со статьей 2 Федерального закона № 174–ФЗ операции с Субсидиями на осуществление капитальных вложений, поступающими муниципальному автономному учреждению, учитываются на отдельном лицевом счете, открываемом муниципальному автономному учреждению в Управлении.</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lastRenderedPageBreak/>
        <w:t>Операции с Субсидиями на иные цели, поступающими муниципальному автономному учреждению, учитываются на счете в кредитной организации или на отдельном лицевом счете, открываемом муниципальному автономному учреждению в Управлении.</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5. Настоящий Порядок применяется для санкционирования оплаты денежных обязательств муниципального автономного учреждения, источником финансового обеспечения которых являются Субсидии на иные цели, в случае осуществления операций с указанными средствами на лицевом счете, открытом в Управлении.</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 xml:space="preserve">6. Орган исполнительной власти </w:t>
      </w:r>
      <w:r w:rsidRPr="00303CAC">
        <w:rPr>
          <w:rFonts w:ascii="Times New Roman" w:hAnsi="Times New Roman" w:cs="Times New Roman"/>
          <w:bCs/>
          <w:sz w:val="22"/>
          <w:szCs w:val="22"/>
        </w:rPr>
        <w:t>Залучского сельского поселения</w:t>
      </w:r>
      <w:r w:rsidRPr="00303CAC">
        <w:rPr>
          <w:rFonts w:ascii="Times New Roman" w:hAnsi="Times New Roman" w:cs="Times New Roman"/>
          <w:sz w:val="22"/>
          <w:szCs w:val="22"/>
        </w:rPr>
        <w:t>, осуществляющий функции и полномочия учредителя в отношении Учреждения(далее – Учредитель), ежегодно формирует Перечень целевых субсидий на _____ год (код формы по Общероссийскому классификатору управленческой документации (далее – ОКУД) 0501015) (далее – Перечень целевых субсидий) по рекомендуемому образцу согласно Приложению № 1 к настоящему Порядку.</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10 знаков – ХХХ ХХ ХХХ ХХ, где 1-3 знаки – код ведомства согласно ведомственной структуре расходов </w:t>
      </w:r>
      <w:r w:rsidRPr="00303CAC">
        <w:rPr>
          <w:rFonts w:ascii="Times New Roman" w:hAnsi="Times New Roman" w:cs="Times New Roman"/>
          <w:bCs/>
          <w:sz w:val="22"/>
          <w:szCs w:val="22"/>
        </w:rPr>
        <w:t>бюджета Залучского сельского поселения</w:t>
      </w:r>
      <w:r w:rsidRPr="00303CAC">
        <w:rPr>
          <w:rFonts w:ascii="Times New Roman" w:hAnsi="Times New Roman" w:cs="Times New Roman"/>
          <w:sz w:val="22"/>
          <w:szCs w:val="22"/>
        </w:rPr>
        <w:t>,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F45622" w:rsidRPr="00303CAC" w:rsidRDefault="00F45622" w:rsidP="00F45622">
      <w:pPr>
        <w:autoSpaceDE w:val="0"/>
        <w:autoSpaceDN w:val="0"/>
        <w:adjustRightInd w:val="0"/>
        <w:ind w:firstLine="540"/>
        <w:jc w:val="both"/>
        <w:rPr>
          <w:sz w:val="22"/>
          <w:szCs w:val="22"/>
        </w:rPr>
      </w:pPr>
      <w:r w:rsidRPr="00303CAC">
        <w:rPr>
          <w:sz w:val="22"/>
          <w:szCs w:val="22"/>
        </w:rPr>
        <w:t>В случае, если целевая субсидия предоставляется не в рамках национального проекта, то 9-10 знаки указываются «00».</w:t>
      </w:r>
    </w:p>
    <w:p w:rsidR="00F45622" w:rsidRPr="00303CAC" w:rsidRDefault="00F45622" w:rsidP="00F45622">
      <w:pPr>
        <w:autoSpaceDE w:val="0"/>
        <w:autoSpaceDN w:val="0"/>
        <w:adjustRightInd w:val="0"/>
        <w:ind w:firstLine="540"/>
        <w:jc w:val="both"/>
        <w:rPr>
          <w:sz w:val="22"/>
          <w:szCs w:val="22"/>
        </w:rPr>
      </w:pPr>
      <w:r w:rsidRPr="00303CAC">
        <w:rPr>
          <w:sz w:val="22"/>
          <w:szCs w:val="22"/>
        </w:rPr>
        <w:t>Учредитель представляет Перечень целевых субсидий в Управление в электронном виде с применением электронной цифровой подписи.</w:t>
      </w:r>
    </w:p>
    <w:p w:rsidR="00F45622" w:rsidRPr="00303CAC" w:rsidRDefault="00F45622" w:rsidP="00F45622">
      <w:pPr>
        <w:autoSpaceDE w:val="0"/>
        <w:autoSpaceDN w:val="0"/>
        <w:adjustRightInd w:val="0"/>
        <w:ind w:firstLine="540"/>
        <w:jc w:val="both"/>
        <w:rPr>
          <w:sz w:val="22"/>
          <w:szCs w:val="22"/>
        </w:rPr>
      </w:pPr>
      <w:r w:rsidRPr="00303CAC">
        <w:rPr>
          <w:sz w:val="22"/>
          <w:szCs w:val="22"/>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F45622" w:rsidRPr="00303CAC" w:rsidRDefault="00F45622" w:rsidP="00F45622">
      <w:pPr>
        <w:autoSpaceDE w:val="0"/>
        <w:autoSpaceDN w:val="0"/>
        <w:adjustRightInd w:val="0"/>
        <w:ind w:firstLine="540"/>
        <w:jc w:val="both"/>
        <w:rPr>
          <w:sz w:val="22"/>
          <w:szCs w:val="22"/>
        </w:rPr>
      </w:pPr>
      <w:r w:rsidRPr="00303CAC">
        <w:rPr>
          <w:sz w:val="22"/>
          <w:szCs w:val="22"/>
        </w:rPr>
        <w:t>7. Для осуществления санкционирования оплаты целевых расходов Учреждение представляет в Управление Сведения об операциях с целевыми субсидиями на ____ год (код формы по ОКУД 0501016) (далее – Сведения), утвержденные Учредителем. Форма Сведений приведена в Приложении № 2 к настоящему Порядку.</w:t>
      </w:r>
    </w:p>
    <w:p w:rsidR="00F45622" w:rsidRPr="00303CAC" w:rsidRDefault="00F45622" w:rsidP="00F45622">
      <w:pPr>
        <w:autoSpaceDE w:val="0"/>
        <w:autoSpaceDN w:val="0"/>
        <w:adjustRightInd w:val="0"/>
        <w:ind w:firstLine="540"/>
        <w:jc w:val="both"/>
        <w:rPr>
          <w:sz w:val="22"/>
          <w:szCs w:val="22"/>
        </w:rPr>
      </w:pPr>
      <w:r w:rsidRPr="00303CAC">
        <w:rPr>
          <w:sz w:val="22"/>
          <w:szCs w:val="22"/>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F45622" w:rsidRPr="00303CAC" w:rsidRDefault="00F45622" w:rsidP="00F45622">
      <w:pPr>
        <w:autoSpaceDE w:val="0"/>
        <w:autoSpaceDN w:val="0"/>
        <w:adjustRightInd w:val="0"/>
        <w:ind w:firstLine="540"/>
        <w:jc w:val="both"/>
        <w:rPr>
          <w:sz w:val="22"/>
          <w:szCs w:val="22"/>
        </w:rPr>
      </w:pPr>
      <w:r w:rsidRPr="00303CAC">
        <w:rPr>
          <w:sz w:val="22"/>
          <w:szCs w:val="22"/>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F45622" w:rsidRPr="00303CAC" w:rsidRDefault="00F45622" w:rsidP="00F45622">
      <w:pPr>
        <w:autoSpaceDE w:val="0"/>
        <w:autoSpaceDN w:val="0"/>
        <w:adjustRightInd w:val="0"/>
        <w:ind w:firstLine="540"/>
        <w:jc w:val="both"/>
        <w:rPr>
          <w:sz w:val="22"/>
          <w:szCs w:val="22"/>
        </w:rPr>
      </w:pPr>
      <w:r w:rsidRPr="00303CAC">
        <w:rPr>
          <w:sz w:val="22"/>
          <w:szCs w:val="22"/>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F45622" w:rsidRPr="00303CAC" w:rsidRDefault="00F45622" w:rsidP="00F45622">
      <w:pPr>
        <w:autoSpaceDE w:val="0"/>
        <w:autoSpaceDN w:val="0"/>
        <w:adjustRightInd w:val="0"/>
        <w:ind w:firstLine="540"/>
        <w:jc w:val="both"/>
        <w:rPr>
          <w:sz w:val="22"/>
          <w:szCs w:val="22"/>
        </w:rPr>
      </w:pPr>
      <w:r w:rsidRPr="00303CAC">
        <w:rPr>
          <w:sz w:val="22"/>
          <w:szCs w:val="22"/>
        </w:rPr>
        <w:t>При внесении изменений в Сведения Учреждение представляет в Управление Сведения, утвержденные Учредителем, в которых указываются показатели с учетом внесенных изменений.</w:t>
      </w:r>
    </w:p>
    <w:p w:rsidR="00F45622" w:rsidRPr="00303CAC" w:rsidRDefault="00F45622" w:rsidP="00F45622">
      <w:pPr>
        <w:autoSpaceDE w:val="0"/>
        <w:autoSpaceDN w:val="0"/>
        <w:adjustRightInd w:val="0"/>
        <w:ind w:firstLine="540"/>
        <w:jc w:val="both"/>
        <w:rPr>
          <w:sz w:val="22"/>
          <w:szCs w:val="22"/>
        </w:rPr>
      </w:pPr>
      <w:r w:rsidRPr="00303CAC">
        <w:rPr>
          <w:sz w:val="22"/>
          <w:szCs w:val="22"/>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F45622" w:rsidRPr="00303CAC" w:rsidRDefault="00F45622" w:rsidP="00F45622">
      <w:pPr>
        <w:autoSpaceDE w:val="0"/>
        <w:autoSpaceDN w:val="0"/>
        <w:adjustRightInd w:val="0"/>
        <w:ind w:firstLine="540"/>
        <w:jc w:val="both"/>
        <w:rPr>
          <w:sz w:val="22"/>
          <w:szCs w:val="22"/>
        </w:rPr>
      </w:pPr>
      <w:r w:rsidRPr="00303CAC">
        <w:rPr>
          <w:sz w:val="22"/>
          <w:szCs w:val="22"/>
        </w:rPr>
        <w:t>8.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8 Сведений с указанием кода целевой субсидии в графе 2 Сведений.</w:t>
      </w:r>
    </w:p>
    <w:p w:rsidR="00F45622" w:rsidRPr="00303CAC" w:rsidRDefault="00F45622" w:rsidP="00F45622">
      <w:pPr>
        <w:autoSpaceDE w:val="0"/>
        <w:autoSpaceDN w:val="0"/>
        <w:adjustRightInd w:val="0"/>
        <w:ind w:firstLine="540"/>
        <w:jc w:val="both"/>
        <w:rPr>
          <w:sz w:val="22"/>
          <w:szCs w:val="22"/>
          <w:lang w:eastAsia="en-US"/>
        </w:rPr>
      </w:pPr>
      <w:r w:rsidRPr="00303CAC">
        <w:rPr>
          <w:sz w:val="22"/>
          <w:szCs w:val="22"/>
          <w:lang w:eastAsia="en-US"/>
        </w:rPr>
        <w:lastRenderedPageBreak/>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F45622" w:rsidRPr="00303CAC" w:rsidRDefault="00F45622" w:rsidP="00F45622">
      <w:pPr>
        <w:autoSpaceDE w:val="0"/>
        <w:autoSpaceDN w:val="0"/>
        <w:adjustRightInd w:val="0"/>
        <w:ind w:firstLine="539"/>
        <w:jc w:val="both"/>
        <w:rPr>
          <w:sz w:val="22"/>
          <w:szCs w:val="22"/>
          <w:lang w:eastAsia="en-US"/>
        </w:rPr>
      </w:pPr>
      <w:r w:rsidRPr="00303CAC">
        <w:rPr>
          <w:sz w:val="22"/>
          <w:szCs w:val="22"/>
          <w:lang w:eastAsia="en-US"/>
        </w:rPr>
        <w:t xml:space="preserve">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w:t>
      </w:r>
      <w:r w:rsidRPr="00303CAC">
        <w:rPr>
          <w:sz w:val="22"/>
          <w:szCs w:val="22"/>
        </w:rPr>
        <w:t>Управление</w:t>
      </w:r>
      <w:r w:rsidRPr="00303CAC">
        <w:rPr>
          <w:sz w:val="22"/>
          <w:szCs w:val="22"/>
          <w:lang w:eastAsia="en-US"/>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F45622" w:rsidRPr="00303CAC" w:rsidRDefault="00F45622" w:rsidP="00F45622">
      <w:pPr>
        <w:autoSpaceDE w:val="0"/>
        <w:autoSpaceDN w:val="0"/>
        <w:adjustRightInd w:val="0"/>
        <w:ind w:firstLine="539"/>
        <w:jc w:val="both"/>
        <w:rPr>
          <w:sz w:val="22"/>
          <w:szCs w:val="22"/>
        </w:rPr>
      </w:pPr>
      <w:r w:rsidRPr="00303CAC">
        <w:rPr>
          <w:sz w:val="22"/>
          <w:szCs w:val="22"/>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bookmarkStart w:id="63" w:name="P68"/>
      <w:bookmarkEnd w:id="63"/>
    </w:p>
    <w:p w:rsidR="00F45622" w:rsidRPr="00303CAC" w:rsidRDefault="00F45622" w:rsidP="00F45622">
      <w:pPr>
        <w:ind w:firstLine="539"/>
        <w:jc w:val="both"/>
        <w:rPr>
          <w:sz w:val="22"/>
          <w:szCs w:val="22"/>
        </w:rPr>
      </w:pPr>
      <w:r w:rsidRPr="00303CAC">
        <w:rPr>
          <w:sz w:val="22"/>
          <w:szCs w:val="22"/>
        </w:rPr>
        <w:t>9. Операции по целевым расходам осуществляются в пределах средств, отраженных по соответствующему коду субсидии на отдельном лицевом счете Учреждения.</w:t>
      </w:r>
    </w:p>
    <w:p w:rsidR="00F45622" w:rsidRPr="00303CAC" w:rsidRDefault="00F45622" w:rsidP="00F45622">
      <w:pPr>
        <w:ind w:firstLine="539"/>
        <w:jc w:val="both"/>
        <w:rPr>
          <w:sz w:val="22"/>
          <w:szCs w:val="22"/>
        </w:rPr>
      </w:pPr>
      <w:r w:rsidRPr="00303CAC">
        <w:rPr>
          <w:sz w:val="22"/>
          <w:szCs w:val="22"/>
        </w:rPr>
        <w:t>10. Суммы, зачисляемые на казначейский счет для осуществления и отражения операций с денежными средствами бюджетных и автономных учреждений,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F45622" w:rsidRPr="00303CAC" w:rsidRDefault="00F45622" w:rsidP="00F45622">
      <w:pPr>
        <w:ind w:firstLine="539"/>
        <w:jc w:val="both"/>
        <w:rPr>
          <w:sz w:val="22"/>
          <w:szCs w:val="22"/>
        </w:rPr>
      </w:pPr>
      <w:r w:rsidRPr="00303CAC">
        <w:rPr>
          <w:sz w:val="22"/>
          <w:szCs w:val="22"/>
        </w:rPr>
        <w:t>11. Для санкционирования целевых расходов Учреждение направляет в Управление распоряжения о совершении казначейских платежей</w:t>
      </w:r>
      <w:r w:rsidRPr="00303CAC">
        <w:rPr>
          <w:rStyle w:val="afff5"/>
          <w:sz w:val="22"/>
          <w:szCs w:val="22"/>
        </w:rPr>
        <w:footnoteReference w:id="2"/>
      </w:r>
      <w:r w:rsidRPr="00303CAC">
        <w:rPr>
          <w:sz w:val="22"/>
          <w:szCs w:val="22"/>
        </w:rPr>
        <w:t xml:space="preserve"> (далее – Распоряжение), составленные в соответствии с требованиями Порядка казначейского обслуживания.</w:t>
      </w:r>
    </w:p>
    <w:p w:rsidR="00F45622" w:rsidRPr="00303CAC" w:rsidRDefault="00F45622" w:rsidP="00F45622">
      <w:pPr>
        <w:ind w:firstLine="540"/>
        <w:jc w:val="both"/>
        <w:rPr>
          <w:sz w:val="22"/>
          <w:szCs w:val="22"/>
        </w:rPr>
      </w:pPr>
      <w:r w:rsidRPr="00303CAC">
        <w:rPr>
          <w:sz w:val="22"/>
          <w:szCs w:val="22"/>
        </w:rPr>
        <w:t>В одном Распоряжении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F45622" w:rsidRPr="00303CAC" w:rsidRDefault="00F45622" w:rsidP="00F45622">
      <w:pPr>
        <w:ind w:firstLine="540"/>
        <w:jc w:val="both"/>
        <w:rPr>
          <w:bCs/>
          <w:sz w:val="22"/>
          <w:szCs w:val="22"/>
        </w:rPr>
      </w:pPr>
      <w:r w:rsidRPr="00303CAC">
        <w:rPr>
          <w:bCs/>
          <w:sz w:val="22"/>
          <w:szCs w:val="22"/>
        </w:rPr>
        <w:t xml:space="preserve">12. Санкционирование оплаты целевых расходов </w:t>
      </w:r>
      <w:r w:rsidRPr="00303CAC">
        <w:rPr>
          <w:sz w:val="22"/>
          <w:szCs w:val="22"/>
        </w:rPr>
        <w:t>п</w:t>
      </w:r>
      <w:r w:rsidRPr="00303CAC">
        <w:rPr>
          <w:bCs/>
          <w:sz w:val="22"/>
          <w:szCs w:val="22"/>
        </w:rPr>
        <w:t>роизводят следующие уполномоченные органы:</w:t>
      </w:r>
    </w:p>
    <w:p w:rsidR="00F45622" w:rsidRPr="00303CAC" w:rsidRDefault="00F45622" w:rsidP="00F45622">
      <w:pPr>
        <w:ind w:firstLine="540"/>
        <w:jc w:val="both"/>
        <w:rPr>
          <w:sz w:val="22"/>
          <w:szCs w:val="22"/>
        </w:rPr>
      </w:pPr>
      <w:r w:rsidRPr="00303CAC">
        <w:rPr>
          <w:sz w:val="22"/>
          <w:szCs w:val="22"/>
        </w:rPr>
        <w:t>12.1.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F45622" w:rsidRPr="00303CAC" w:rsidRDefault="00F45622" w:rsidP="00F45622">
      <w:pPr>
        <w:ind w:firstLine="540"/>
        <w:jc w:val="both"/>
        <w:rPr>
          <w:sz w:val="22"/>
          <w:szCs w:val="22"/>
        </w:rPr>
      </w:pPr>
      <w:r w:rsidRPr="00303CAC">
        <w:rPr>
          <w:sz w:val="22"/>
          <w:szCs w:val="22"/>
        </w:rPr>
        <w:t xml:space="preserve">12.2. Управление в соответствии с Обращением </w:t>
      </w:r>
      <w:r w:rsidRPr="00303CAC">
        <w:rPr>
          <w:bCs/>
          <w:sz w:val="22"/>
          <w:szCs w:val="22"/>
        </w:rPr>
        <w:t>Муниципального учреждения Администрация Залучского сельского поселения</w:t>
      </w:r>
      <w:r w:rsidRPr="00303CAC">
        <w:rPr>
          <w:sz w:val="22"/>
          <w:szCs w:val="22"/>
        </w:rPr>
        <w:t>осуществляет санкционирование целевых расходов Учреждений, не указанных в пункте 12.1 настоящего Порядка.</w:t>
      </w:r>
    </w:p>
    <w:p w:rsidR="00F45622" w:rsidRPr="00303CAC" w:rsidRDefault="00F45622" w:rsidP="00F45622">
      <w:pPr>
        <w:ind w:firstLine="540"/>
        <w:jc w:val="both"/>
        <w:rPr>
          <w:sz w:val="22"/>
          <w:szCs w:val="22"/>
        </w:rPr>
      </w:pPr>
      <w:r w:rsidRPr="00303CAC">
        <w:rPr>
          <w:sz w:val="22"/>
          <w:szCs w:val="22"/>
        </w:rPr>
        <w:lastRenderedPageBreak/>
        <w:t>13. Управление проверяет Распоряжение на наличие в нем следующих реквизитов и показателей:</w:t>
      </w:r>
    </w:p>
    <w:p w:rsidR="00F45622" w:rsidRPr="00303CAC" w:rsidRDefault="00F45622" w:rsidP="00F45622">
      <w:pPr>
        <w:ind w:firstLine="540"/>
        <w:jc w:val="both"/>
        <w:rPr>
          <w:sz w:val="22"/>
          <w:szCs w:val="22"/>
        </w:rPr>
      </w:pPr>
      <w:r w:rsidRPr="00303CAC">
        <w:rPr>
          <w:sz w:val="22"/>
          <w:szCs w:val="22"/>
        </w:rPr>
        <w:t>1) кода (кодов) видов расходов бюджета и кода целевой субсидии;</w:t>
      </w:r>
    </w:p>
    <w:p w:rsidR="00F45622" w:rsidRPr="00303CAC" w:rsidRDefault="00F45622" w:rsidP="00F45622">
      <w:pPr>
        <w:ind w:firstLine="540"/>
        <w:jc w:val="both"/>
        <w:rPr>
          <w:sz w:val="22"/>
          <w:szCs w:val="22"/>
        </w:rPr>
      </w:pPr>
      <w:r w:rsidRPr="00303CAC">
        <w:rPr>
          <w:sz w:val="22"/>
          <w:szCs w:val="22"/>
        </w:rPr>
        <w:t>2) соответствие указанного в Распоряжении кода (кодов) видов расходов коду видов расходов, указанному в Сведениях по соответствующему коду целевой субсидии;</w:t>
      </w:r>
    </w:p>
    <w:p w:rsidR="00F45622" w:rsidRPr="00303CAC" w:rsidRDefault="00F45622" w:rsidP="00F45622">
      <w:pPr>
        <w:autoSpaceDE w:val="0"/>
        <w:autoSpaceDN w:val="0"/>
        <w:adjustRightInd w:val="0"/>
        <w:ind w:firstLine="540"/>
        <w:jc w:val="both"/>
        <w:rPr>
          <w:sz w:val="22"/>
          <w:szCs w:val="22"/>
        </w:rPr>
      </w:pPr>
      <w:r w:rsidRPr="00303CAC">
        <w:rPr>
          <w:sz w:val="22"/>
          <w:szCs w:val="22"/>
        </w:rPr>
        <w:t>3) соответствие указанного в Распоряжении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rsidR="00F45622" w:rsidRPr="00303CAC" w:rsidRDefault="00F45622" w:rsidP="00F45622">
      <w:pPr>
        <w:autoSpaceDE w:val="0"/>
        <w:autoSpaceDN w:val="0"/>
        <w:adjustRightInd w:val="0"/>
        <w:ind w:firstLine="540"/>
        <w:jc w:val="both"/>
        <w:rPr>
          <w:sz w:val="22"/>
          <w:szCs w:val="22"/>
        </w:rPr>
      </w:pPr>
      <w:r w:rsidRPr="00303CAC">
        <w:rPr>
          <w:sz w:val="22"/>
          <w:szCs w:val="22"/>
        </w:rPr>
        <w:t>4) соответствие содержания операции по оплате денежных обязательств на поставку товаров, выполнение работ, оказание услуг, аренды, исходя из документа-основания, коду вида расходов и содержанию текста назначения платежа, указанным в Распоряжении;</w:t>
      </w:r>
    </w:p>
    <w:p w:rsidR="00F45622" w:rsidRPr="00303CAC" w:rsidRDefault="00F45622" w:rsidP="00F45622">
      <w:pPr>
        <w:autoSpaceDE w:val="0"/>
        <w:autoSpaceDN w:val="0"/>
        <w:adjustRightInd w:val="0"/>
        <w:ind w:firstLine="540"/>
        <w:jc w:val="both"/>
        <w:rPr>
          <w:sz w:val="22"/>
          <w:szCs w:val="22"/>
        </w:rPr>
      </w:pPr>
      <w:r w:rsidRPr="00303CAC">
        <w:rPr>
          <w:sz w:val="22"/>
          <w:szCs w:val="22"/>
        </w:rPr>
        <w:t>5) непревышение суммы, указанной в Распоряжении, над суммой остатка расходов по соответствующему коду видов расходов и соответствующему коду целевой субсидии, учтенным на отдельном лицевом счете;</w:t>
      </w:r>
    </w:p>
    <w:p w:rsidR="00F45622" w:rsidRPr="00303CAC" w:rsidRDefault="00F45622" w:rsidP="00F45622">
      <w:pPr>
        <w:autoSpaceDE w:val="0"/>
        <w:autoSpaceDN w:val="0"/>
        <w:adjustRightInd w:val="0"/>
        <w:ind w:firstLine="540"/>
        <w:jc w:val="both"/>
        <w:rPr>
          <w:sz w:val="22"/>
          <w:szCs w:val="22"/>
        </w:rPr>
      </w:pPr>
      <w:r w:rsidRPr="00303CAC">
        <w:rPr>
          <w:sz w:val="22"/>
          <w:szCs w:val="22"/>
        </w:rPr>
        <w:t>6) соответствие информации, указанной в Распоряжении, Сведениям;</w:t>
      </w:r>
    </w:p>
    <w:p w:rsidR="00F45622" w:rsidRPr="00303CAC" w:rsidRDefault="00F45622" w:rsidP="00F45622">
      <w:pPr>
        <w:autoSpaceDE w:val="0"/>
        <w:autoSpaceDN w:val="0"/>
        <w:adjustRightInd w:val="0"/>
        <w:ind w:firstLine="540"/>
        <w:jc w:val="both"/>
        <w:rPr>
          <w:sz w:val="22"/>
          <w:szCs w:val="22"/>
        </w:rPr>
      </w:pPr>
      <w:r w:rsidRPr="00303CAC">
        <w:rPr>
          <w:sz w:val="22"/>
          <w:szCs w:val="22"/>
        </w:rPr>
        <w:t xml:space="preserve">7) номера, даты и предмета договора или муниципального контракта на поставку товаров, выполнение работ, оказание услуг для муниципальных нужд, договора аренды (далее – договор, контракт), а также типа, номера и даты документа, подтверждающего возникновение денежного обязательства в соответствии с </w:t>
      </w:r>
      <w:hyperlink r:id="rId30" w:history="1">
        <w:r w:rsidRPr="00303CAC">
          <w:rPr>
            <w:sz w:val="22"/>
            <w:szCs w:val="22"/>
          </w:rPr>
          <w:t>пунктом 14</w:t>
        </w:r>
      </w:hyperlink>
      <w:r w:rsidRPr="00303CAC">
        <w:rPr>
          <w:sz w:val="22"/>
          <w:szCs w:val="22"/>
        </w:rPr>
        <w:t>настоящего Порядка:</w:t>
      </w:r>
    </w:p>
    <w:p w:rsidR="00F45622" w:rsidRPr="00303CAC" w:rsidRDefault="00F45622" w:rsidP="00F45622">
      <w:pPr>
        <w:autoSpaceDE w:val="0"/>
        <w:autoSpaceDN w:val="0"/>
        <w:adjustRightInd w:val="0"/>
        <w:ind w:firstLine="540"/>
        <w:jc w:val="both"/>
        <w:rPr>
          <w:sz w:val="22"/>
          <w:szCs w:val="22"/>
        </w:rPr>
      </w:pPr>
      <w:r w:rsidRPr="00303CAC">
        <w:rPr>
          <w:sz w:val="22"/>
          <w:szCs w:val="22"/>
        </w:rPr>
        <w:t>- при поставке товаров – счета и (или) накладной, и (или) акта приемки-передачи, и (или) счета-фактуры;</w:t>
      </w:r>
    </w:p>
    <w:p w:rsidR="00F45622" w:rsidRPr="00303CAC" w:rsidRDefault="00F45622" w:rsidP="00F45622">
      <w:pPr>
        <w:autoSpaceDE w:val="0"/>
        <w:autoSpaceDN w:val="0"/>
        <w:adjustRightInd w:val="0"/>
        <w:ind w:firstLine="540"/>
        <w:jc w:val="both"/>
        <w:rPr>
          <w:sz w:val="22"/>
          <w:szCs w:val="22"/>
        </w:rPr>
      </w:pPr>
      <w:r w:rsidRPr="00303CAC">
        <w:rPr>
          <w:sz w:val="22"/>
          <w:szCs w:val="22"/>
        </w:rPr>
        <w:t>- при выполнении работ, оказании услуг – акта выполненных работ (услуг) и (или) счета, и (или) счета-фактуры;</w:t>
      </w:r>
    </w:p>
    <w:p w:rsidR="00F45622" w:rsidRPr="00303CAC" w:rsidRDefault="00F45622" w:rsidP="00F45622">
      <w:pPr>
        <w:autoSpaceDE w:val="0"/>
        <w:autoSpaceDN w:val="0"/>
        <w:adjustRightInd w:val="0"/>
        <w:ind w:firstLine="540"/>
        <w:jc w:val="both"/>
        <w:rPr>
          <w:sz w:val="22"/>
          <w:szCs w:val="22"/>
        </w:rPr>
      </w:pPr>
      <w:r w:rsidRPr="00303CAC">
        <w:rPr>
          <w:sz w:val="22"/>
          <w:szCs w:val="22"/>
        </w:rPr>
        <w:t>- при выполнении работ, оказании услуг по договорам гражданско-правового характера – акта выполненных работ (услуг);</w:t>
      </w:r>
    </w:p>
    <w:p w:rsidR="00F45622" w:rsidRPr="00303CAC" w:rsidRDefault="00F45622" w:rsidP="00F45622">
      <w:pPr>
        <w:autoSpaceDE w:val="0"/>
        <w:autoSpaceDN w:val="0"/>
        <w:adjustRightInd w:val="0"/>
        <w:ind w:firstLine="540"/>
        <w:jc w:val="both"/>
        <w:rPr>
          <w:sz w:val="22"/>
          <w:szCs w:val="22"/>
        </w:rPr>
      </w:pPr>
      <w:r w:rsidRPr="00303CAC">
        <w:rPr>
          <w:sz w:val="22"/>
          <w:szCs w:val="22"/>
        </w:rPr>
        <w:t>- при исполнении судебного акта – исполнительного документа (исполнительный лист, судебный приказ);</w:t>
      </w:r>
    </w:p>
    <w:p w:rsidR="00F45622" w:rsidRPr="00303CAC" w:rsidRDefault="00F45622" w:rsidP="00F45622">
      <w:pPr>
        <w:autoSpaceDE w:val="0"/>
        <w:autoSpaceDN w:val="0"/>
        <w:adjustRightInd w:val="0"/>
        <w:ind w:firstLine="540"/>
        <w:jc w:val="both"/>
        <w:rPr>
          <w:sz w:val="22"/>
          <w:szCs w:val="22"/>
        </w:rPr>
      </w:pPr>
      <w:r w:rsidRPr="00303CAC">
        <w:rPr>
          <w:sz w:val="22"/>
          <w:szCs w:val="22"/>
        </w:rPr>
        <w:t>- иных документов, подтверждающих возникновение денежных обязательств.</w:t>
      </w:r>
    </w:p>
    <w:p w:rsidR="00F45622" w:rsidRPr="00303CAC" w:rsidRDefault="00F45622" w:rsidP="00F45622">
      <w:pPr>
        <w:autoSpaceDE w:val="0"/>
        <w:autoSpaceDN w:val="0"/>
        <w:adjustRightInd w:val="0"/>
        <w:ind w:firstLine="540"/>
        <w:jc w:val="both"/>
        <w:rPr>
          <w:sz w:val="22"/>
          <w:szCs w:val="22"/>
        </w:rPr>
      </w:pPr>
      <w:r w:rsidRPr="00303CAC">
        <w:rPr>
          <w:sz w:val="22"/>
          <w:szCs w:val="22"/>
        </w:rPr>
        <w:t>Допускается представление одного Распоряжения на оплату денежных обязательств нескольким физическим лицам по договорам гражданско – правового характера, предметом которых являются одноименные работы (услуги). При этом в разделе «Информация о документах – основаниях» Распоряжения не указываются сведения о договорах и (или) документах, подтверждающих возникновение денежного обязательства, и договор и (или) документы, подтверждающие возникновение денежного обязательства, не предоставляются.</w:t>
      </w:r>
    </w:p>
    <w:p w:rsidR="00F45622" w:rsidRPr="00303CAC" w:rsidRDefault="00F45622" w:rsidP="00F45622">
      <w:pPr>
        <w:autoSpaceDE w:val="0"/>
        <w:autoSpaceDN w:val="0"/>
        <w:adjustRightInd w:val="0"/>
        <w:ind w:firstLine="540"/>
        <w:jc w:val="both"/>
        <w:rPr>
          <w:sz w:val="22"/>
          <w:szCs w:val="22"/>
        </w:rPr>
      </w:pPr>
      <w:r w:rsidRPr="00303CAC">
        <w:rPr>
          <w:sz w:val="22"/>
          <w:szCs w:val="22"/>
        </w:rPr>
        <w:t xml:space="preserve">Положения подпункта 7 настоящего пункта не применяются при проверке </w:t>
      </w:r>
      <w:r w:rsidRPr="00303CAC">
        <w:rPr>
          <w:sz w:val="22"/>
          <w:szCs w:val="22"/>
          <w:lang w:eastAsia="zh-CN"/>
        </w:rPr>
        <w:t>Распоряжений, предоставленных Учреждениями в целях обеспечения наличными денежными средствами или в целях обеспечения денежными средствами с использованием карт</w:t>
      </w:r>
      <w:r w:rsidRPr="00303CAC">
        <w:rPr>
          <w:sz w:val="22"/>
          <w:szCs w:val="22"/>
        </w:rPr>
        <w:t>.</w:t>
      </w:r>
    </w:p>
    <w:p w:rsidR="00F45622" w:rsidRPr="00303CAC" w:rsidRDefault="00F45622" w:rsidP="00F45622">
      <w:pPr>
        <w:autoSpaceDE w:val="0"/>
        <w:autoSpaceDN w:val="0"/>
        <w:adjustRightInd w:val="0"/>
        <w:ind w:firstLine="540"/>
        <w:jc w:val="both"/>
        <w:rPr>
          <w:sz w:val="22"/>
          <w:szCs w:val="22"/>
        </w:rPr>
      </w:pPr>
      <w:r w:rsidRPr="00303CAC">
        <w:rPr>
          <w:sz w:val="22"/>
          <w:szCs w:val="22"/>
        </w:rPr>
        <w:t xml:space="preserve">14. Учреждение для оплаты денежных обязательств, возникающих по договору (контракту), указывает в Распоряжении в соответствии с требованиями, установленными в </w:t>
      </w:r>
      <w:hyperlink r:id="rId31" w:history="1">
        <w:r w:rsidRPr="00303CAC">
          <w:rPr>
            <w:sz w:val="22"/>
            <w:szCs w:val="22"/>
          </w:rPr>
          <w:t>подпункте 7 пункта 13</w:t>
        </w:r>
      </w:hyperlink>
      <w:r w:rsidRPr="00303CAC">
        <w:rPr>
          <w:sz w:val="22"/>
          <w:szCs w:val="22"/>
        </w:rPr>
        <w:t xml:space="preserve"> настоящего Порядка, реквизиты и предмет соответствующего договора (контракта), а также реквизиты документа, подтверждающего возникновение денежного обязательства.</w:t>
      </w:r>
    </w:p>
    <w:p w:rsidR="00F45622" w:rsidRPr="00303CAC" w:rsidRDefault="00F45622" w:rsidP="00F45622">
      <w:pPr>
        <w:autoSpaceDE w:val="0"/>
        <w:autoSpaceDN w:val="0"/>
        <w:adjustRightInd w:val="0"/>
        <w:ind w:firstLine="540"/>
        <w:jc w:val="both"/>
        <w:rPr>
          <w:sz w:val="22"/>
          <w:szCs w:val="22"/>
        </w:rPr>
      </w:pPr>
      <w:r w:rsidRPr="00303CAC">
        <w:rPr>
          <w:sz w:val="22"/>
          <w:szCs w:val="22"/>
        </w:rPr>
        <w:t>Для оплаты денежных обязательств в случаях, когда заключение договора законодательством Российской Федерации не предусмотрено, в Распоряжении указываются только реквизиты документа, подтверждающего возникновение денежного обязательства.</w:t>
      </w:r>
    </w:p>
    <w:p w:rsidR="00F45622" w:rsidRPr="00303CAC" w:rsidRDefault="00F45622" w:rsidP="00F45622">
      <w:pPr>
        <w:autoSpaceDE w:val="0"/>
        <w:autoSpaceDN w:val="0"/>
        <w:adjustRightInd w:val="0"/>
        <w:ind w:firstLine="540"/>
        <w:jc w:val="both"/>
        <w:rPr>
          <w:sz w:val="22"/>
          <w:szCs w:val="22"/>
        </w:rPr>
      </w:pPr>
      <w:r w:rsidRPr="00303CAC">
        <w:rPr>
          <w:sz w:val="22"/>
          <w:szCs w:val="22"/>
        </w:rPr>
        <w:t>Для оплаты денежных обязательств по авансовым платежам в соответствии с условиями договора (контракта) в Распоряжении реквизиты документов, подтверждающих возникновение денежных обязательств, могут не указываться.</w:t>
      </w:r>
    </w:p>
    <w:p w:rsidR="00F45622" w:rsidRPr="00303CAC" w:rsidRDefault="00F45622" w:rsidP="00F45622">
      <w:pPr>
        <w:autoSpaceDE w:val="0"/>
        <w:autoSpaceDN w:val="0"/>
        <w:adjustRightInd w:val="0"/>
        <w:ind w:firstLine="540"/>
        <w:jc w:val="both"/>
        <w:rPr>
          <w:sz w:val="22"/>
          <w:szCs w:val="22"/>
        </w:rPr>
      </w:pPr>
      <w:r w:rsidRPr="00303CAC">
        <w:rPr>
          <w:sz w:val="22"/>
          <w:szCs w:val="22"/>
        </w:rPr>
        <w:t xml:space="preserve">15. Для подтверждения возникновения денежного обязательства по целевым расходам Учреждение представляет в </w:t>
      </w:r>
      <w:r w:rsidRPr="00303CAC">
        <w:rPr>
          <w:bCs/>
          <w:sz w:val="22"/>
          <w:szCs w:val="22"/>
        </w:rPr>
        <w:t>уполномоченные органы</w:t>
      </w:r>
      <w:r w:rsidRPr="00303CAC">
        <w:rPr>
          <w:sz w:val="22"/>
          <w:szCs w:val="22"/>
        </w:rPr>
        <w:t xml:space="preserve"> вместе с Распоряжениемуказанные в нем в соответствии с </w:t>
      </w:r>
      <w:hyperlink r:id="rId32" w:history="1">
        <w:r w:rsidRPr="00303CAC">
          <w:rPr>
            <w:sz w:val="22"/>
            <w:szCs w:val="22"/>
          </w:rPr>
          <w:t>подпунктом 7 пункта 13</w:t>
        </w:r>
      </w:hyperlink>
      <w:r w:rsidRPr="00303CAC">
        <w:rPr>
          <w:sz w:val="22"/>
          <w:szCs w:val="22"/>
        </w:rPr>
        <w:t xml:space="preserve"> и </w:t>
      </w:r>
      <w:hyperlink r:id="rId33" w:history="1">
        <w:r w:rsidRPr="00303CAC">
          <w:rPr>
            <w:sz w:val="22"/>
            <w:szCs w:val="22"/>
          </w:rPr>
          <w:t xml:space="preserve">пунктом </w:t>
        </w:r>
      </w:hyperlink>
      <w:r w:rsidRPr="00303CAC">
        <w:rPr>
          <w:sz w:val="22"/>
          <w:szCs w:val="22"/>
        </w:rPr>
        <w:t>14 настоящего Порядка соответствующий договор (контракт)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подтвержденной электронной цифровой подписью уполномоченного лица Учреждения, либо на бумажном носителе.</w:t>
      </w:r>
    </w:p>
    <w:p w:rsidR="00F45622" w:rsidRPr="00303CAC" w:rsidRDefault="00F45622" w:rsidP="00F45622">
      <w:pPr>
        <w:autoSpaceDE w:val="0"/>
        <w:autoSpaceDN w:val="0"/>
        <w:adjustRightInd w:val="0"/>
        <w:ind w:firstLine="540"/>
        <w:jc w:val="both"/>
        <w:rPr>
          <w:sz w:val="22"/>
          <w:szCs w:val="22"/>
        </w:rPr>
      </w:pPr>
      <w:r w:rsidRPr="00303CAC">
        <w:rPr>
          <w:sz w:val="22"/>
          <w:szCs w:val="22"/>
        </w:rPr>
        <w:lastRenderedPageBreak/>
        <w:t>Прилагаемые к Распоряжению документы на бумажном носителе, служащие основанием платежа, возвращаются Учреждению.</w:t>
      </w:r>
    </w:p>
    <w:p w:rsidR="00F45622" w:rsidRPr="00303CAC" w:rsidRDefault="00F45622" w:rsidP="00F45622">
      <w:pPr>
        <w:autoSpaceDE w:val="0"/>
        <w:autoSpaceDN w:val="0"/>
        <w:adjustRightInd w:val="0"/>
        <w:ind w:firstLine="540"/>
        <w:jc w:val="both"/>
        <w:rPr>
          <w:sz w:val="22"/>
          <w:szCs w:val="22"/>
        </w:rPr>
      </w:pPr>
      <w:r w:rsidRPr="00303CAC">
        <w:rPr>
          <w:sz w:val="22"/>
          <w:szCs w:val="22"/>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F45622" w:rsidRPr="00303CAC" w:rsidRDefault="00F45622" w:rsidP="00F45622">
      <w:pPr>
        <w:autoSpaceDE w:val="0"/>
        <w:autoSpaceDN w:val="0"/>
        <w:adjustRightInd w:val="0"/>
        <w:ind w:firstLine="540"/>
        <w:jc w:val="both"/>
        <w:rPr>
          <w:b/>
          <w:sz w:val="22"/>
          <w:szCs w:val="22"/>
        </w:rPr>
      </w:pPr>
      <w:r w:rsidRPr="00303CAC">
        <w:rPr>
          <w:bCs/>
          <w:sz w:val="22"/>
          <w:szCs w:val="22"/>
        </w:rPr>
        <w:t>В случае необходимости уполномоченный орган имеет право требовать от У</w:t>
      </w:r>
      <w:r w:rsidRPr="00303CAC">
        <w:rPr>
          <w:sz w:val="22"/>
          <w:szCs w:val="22"/>
        </w:rPr>
        <w:t xml:space="preserve">чреждений </w:t>
      </w:r>
      <w:r w:rsidRPr="00303CAC">
        <w:rPr>
          <w:bCs/>
          <w:sz w:val="22"/>
          <w:szCs w:val="22"/>
        </w:rPr>
        <w:t xml:space="preserve">иные документы для подтверждения денежных обязательств, оплачиваемых за счет целевых средств. </w:t>
      </w:r>
    </w:p>
    <w:p w:rsidR="00F45622" w:rsidRPr="00303CAC" w:rsidRDefault="00F45622" w:rsidP="00F45622">
      <w:pPr>
        <w:autoSpaceDE w:val="0"/>
        <w:autoSpaceDN w:val="0"/>
        <w:adjustRightInd w:val="0"/>
        <w:ind w:firstLine="540"/>
        <w:jc w:val="both"/>
        <w:rPr>
          <w:sz w:val="22"/>
          <w:szCs w:val="22"/>
        </w:rPr>
      </w:pPr>
      <w:r w:rsidRPr="00303CAC">
        <w:rPr>
          <w:sz w:val="22"/>
          <w:szCs w:val="22"/>
        </w:rPr>
        <w:t xml:space="preserve">16. Требования, установленные пунктом 14, абзацем первым </w:t>
      </w:r>
      <w:hyperlink r:id="rId34" w:history="1">
        <w:r w:rsidRPr="00303CAC">
          <w:rPr>
            <w:sz w:val="22"/>
            <w:szCs w:val="22"/>
          </w:rPr>
          <w:t>пункта 15</w:t>
        </w:r>
      </w:hyperlink>
      <w:r w:rsidRPr="00303CAC">
        <w:rPr>
          <w:sz w:val="22"/>
          <w:szCs w:val="22"/>
        </w:rPr>
        <w:t xml:space="preserve"> настоящего Порядка, не распространяются на санкционирование оплаты денежных обязательств за счет целевых </w:t>
      </w:r>
      <w:r w:rsidRPr="00303CAC">
        <w:rPr>
          <w:bCs/>
          <w:sz w:val="22"/>
          <w:szCs w:val="22"/>
        </w:rPr>
        <w:t>средств</w:t>
      </w:r>
      <w:r w:rsidRPr="00303CAC">
        <w:rPr>
          <w:sz w:val="22"/>
          <w:szCs w:val="22"/>
        </w:rPr>
        <w:t>, связанных с:</w:t>
      </w:r>
    </w:p>
    <w:p w:rsidR="00F45622" w:rsidRPr="00303CAC" w:rsidRDefault="00F45622" w:rsidP="00F45622">
      <w:pPr>
        <w:autoSpaceDE w:val="0"/>
        <w:autoSpaceDN w:val="0"/>
        <w:adjustRightInd w:val="0"/>
        <w:ind w:firstLine="540"/>
        <w:jc w:val="both"/>
        <w:rPr>
          <w:sz w:val="22"/>
          <w:szCs w:val="22"/>
        </w:rPr>
      </w:pPr>
      <w:r w:rsidRPr="00303CAC">
        <w:rPr>
          <w:sz w:val="22"/>
          <w:szCs w:val="22"/>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45622" w:rsidRPr="00303CAC" w:rsidRDefault="00F45622" w:rsidP="00F45622">
      <w:pPr>
        <w:autoSpaceDE w:val="0"/>
        <w:autoSpaceDN w:val="0"/>
        <w:adjustRightInd w:val="0"/>
        <w:ind w:firstLine="540"/>
        <w:jc w:val="both"/>
        <w:rPr>
          <w:sz w:val="22"/>
          <w:szCs w:val="22"/>
        </w:rPr>
      </w:pPr>
      <w:r w:rsidRPr="00303CAC">
        <w:rPr>
          <w:sz w:val="22"/>
          <w:szCs w:val="22"/>
        </w:rPr>
        <w:t>социальными выплатами населению;</w:t>
      </w:r>
    </w:p>
    <w:p w:rsidR="00F45622" w:rsidRPr="00303CAC" w:rsidRDefault="00F45622" w:rsidP="00F45622">
      <w:pPr>
        <w:autoSpaceDE w:val="0"/>
        <w:autoSpaceDN w:val="0"/>
        <w:adjustRightInd w:val="0"/>
        <w:ind w:firstLine="540"/>
        <w:jc w:val="both"/>
        <w:rPr>
          <w:sz w:val="22"/>
          <w:szCs w:val="22"/>
        </w:rPr>
      </w:pPr>
      <w:r w:rsidRPr="00303CAC">
        <w:rPr>
          <w:sz w:val="22"/>
          <w:szCs w:val="22"/>
        </w:rPr>
        <w:t>предоставлением платежей, взносов, безвозмездных перечислений субъектам международного права;</w:t>
      </w:r>
    </w:p>
    <w:p w:rsidR="00F45622" w:rsidRPr="00303CAC" w:rsidRDefault="00F45622" w:rsidP="00F45622">
      <w:pPr>
        <w:autoSpaceDE w:val="0"/>
        <w:autoSpaceDN w:val="0"/>
        <w:adjustRightInd w:val="0"/>
        <w:ind w:firstLine="540"/>
        <w:jc w:val="both"/>
        <w:rPr>
          <w:bCs/>
          <w:sz w:val="22"/>
          <w:szCs w:val="22"/>
        </w:rPr>
      </w:pPr>
      <w:r w:rsidRPr="00303CAC">
        <w:rPr>
          <w:bCs/>
          <w:sz w:val="22"/>
          <w:szCs w:val="22"/>
        </w:rPr>
        <w:t>оплатой налогов и сборов, уплате штрафов, пеней за несвоевременную уплату налогов и сборов;</w:t>
      </w:r>
    </w:p>
    <w:p w:rsidR="00F45622" w:rsidRPr="00303CAC" w:rsidRDefault="00F45622" w:rsidP="00F45622">
      <w:pPr>
        <w:autoSpaceDE w:val="0"/>
        <w:autoSpaceDN w:val="0"/>
        <w:adjustRightInd w:val="0"/>
        <w:ind w:firstLine="540"/>
        <w:jc w:val="both"/>
        <w:rPr>
          <w:bCs/>
          <w:sz w:val="22"/>
          <w:szCs w:val="22"/>
        </w:rPr>
      </w:pPr>
      <w:r w:rsidRPr="00303CAC">
        <w:rPr>
          <w:bCs/>
          <w:sz w:val="22"/>
          <w:szCs w:val="22"/>
        </w:rPr>
        <w:t>оплатой расходов за содержание и ремонт жилого помещения и предоставление коммунальных услуг (в жилых помещениях).</w:t>
      </w:r>
    </w:p>
    <w:p w:rsidR="00F45622" w:rsidRPr="00303CAC" w:rsidRDefault="00F45622" w:rsidP="00F45622">
      <w:pPr>
        <w:autoSpaceDE w:val="0"/>
        <w:autoSpaceDN w:val="0"/>
        <w:adjustRightInd w:val="0"/>
        <w:ind w:firstLine="540"/>
        <w:jc w:val="both"/>
        <w:rPr>
          <w:bCs/>
          <w:sz w:val="22"/>
          <w:szCs w:val="22"/>
        </w:rPr>
      </w:pPr>
      <w:r w:rsidRPr="00303CAC">
        <w:rPr>
          <w:bCs/>
          <w:sz w:val="22"/>
          <w:szCs w:val="22"/>
        </w:rPr>
        <w:t>При оплате вышеперечисленных денежных обязательств (кроме денежных обязательств по целевым расходам, связанных</w:t>
      </w:r>
      <w:r w:rsidRPr="00303CAC">
        <w:rPr>
          <w:sz w:val="22"/>
          <w:szCs w:val="22"/>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303CAC">
        <w:rPr>
          <w:bCs/>
          <w:sz w:val="22"/>
          <w:szCs w:val="22"/>
        </w:rPr>
        <w:t xml:space="preserve">с оплатой налогов и сборов, уплате штрафов, пеней за несвоевременную уплату налогов и сборов) в </w:t>
      </w:r>
      <w:r w:rsidRPr="00303CAC">
        <w:rPr>
          <w:sz w:val="22"/>
          <w:szCs w:val="22"/>
        </w:rPr>
        <w:t xml:space="preserve">реквизите «Назначение платежа» Распоряжения </w:t>
      </w:r>
      <w:r w:rsidRPr="00303CAC">
        <w:rPr>
          <w:bCs/>
          <w:sz w:val="22"/>
          <w:szCs w:val="22"/>
        </w:rPr>
        <w:t>указывается ссылка на нормативные документы и (или) соглашения (договора), служащие основанием для перечисления.</w:t>
      </w:r>
    </w:p>
    <w:p w:rsidR="00F45622" w:rsidRPr="00303CAC" w:rsidRDefault="00F45622" w:rsidP="00F45622">
      <w:pPr>
        <w:autoSpaceDE w:val="0"/>
        <w:autoSpaceDN w:val="0"/>
        <w:adjustRightInd w:val="0"/>
        <w:ind w:firstLine="540"/>
        <w:jc w:val="both"/>
        <w:rPr>
          <w:sz w:val="22"/>
          <w:szCs w:val="22"/>
        </w:rPr>
      </w:pPr>
      <w:r w:rsidRPr="00303CAC">
        <w:rPr>
          <w:sz w:val="22"/>
          <w:szCs w:val="22"/>
        </w:rPr>
        <w:t xml:space="preserve">Требования, установленные пунктом 14, абзацем первым </w:t>
      </w:r>
      <w:hyperlink r:id="rId35" w:history="1">
        <w:r w:rsidRPr="00303CAC">
          <w:rPr>
            <w:sz w:val="22"/>
            <w:szCs w:val="22"/>
          </w:rPr>
          <w:t>пункта 15</w:t>
        </w:r>
      </w:hyperlink>
      <w:r w:rsidRPr="00303CAC">
        <w:rPr>
          <w:sz w:val="22"/>
          <w:szCs w:val="22"/>
        </w:rPr>
        <w:t xml:space="preserve"> настоящего Порядка, также не распространяются на санкционирование оплаты денежных обязательств за счет целевых </w:t>
      </w:r>
      <w:r w:rsidRPr="00303CAC">
        <w:rPr>
          <w:bCs/>
          <w:sz w:val="22"/>
          <w:szCs w:val="22"/>
        </w:rPr>
        <w:t>средств</w:t>
      </w:r>
      <w:r w:rsidRPr="00303CAC">
        <w:rPr>
          <w:sz w:val="22"/>
          <w:szCs w:val="22"/>
        </w:rPr>
        <w:t>,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w:t>
      </w:r>
    </w:p>
    <w:p w:rsidR="00F45622" w:rsidRPr="00303CAC" w:rsidRDefault="00F45622" w:rsidP="00F45622">
      <w:pPr>
        <w:autoSpaceDE w:val="0"/>
        <w:autoSpaceDN w:val="0"/>
        <w:adjustRightInd w:val="0"/>
        <w:ind w:firstLine="540"/>
        <w:jc w:val="both"/>
        <w:rPr>
          <w:sz w:val="22"/>
          <w:szCs w:val="22"/>
          <w:lang w:eastAsia="zh-CN"/>
        </w:rPr>
      </w:pPr>
      <w:r w:rsidRPr="00303CAC">
        <w:rPr>
          <w:sz w:val="22"/>
          <w:szCs w:val="22"/>
          <w:lang w:eastAsia="zh-CN"/>
        </w:rPr>
        <w:t>17.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F45622" w:rsidRPr="00303CAC" w:rsidRDefault="00F45622" w:rsidP="00F45622">
      <w:pPr>
        <w:autoSpaceDE w:val="0"/>
        <w:autoSpaceDN w:val="0"/>
        <w:adjustRightInd w:val="0"/>
        <w:ind w:firstLine="540"/>
        <w:jc w:val="both"/>
        <w:rPr>
          <w:sz w:val="22"/>
          <w:szCs w:val="22"/>
        </w:rPr>
      </w:pPr>
      <w:r w:rsidRPr="00303CAC">
        <w:rPr>
          <w:sz w:val="22"/>
          <w:szCs w:val="22"/>
          <w:lang w:eastAsia="zh-CN"/>
        </w:rPr>
        <w:t xml:space="preserve">Уведомление в электронном виде, </w:t>
      </w:r>
      <w:r w:rsidRPr="00303CAC">
        <w:rPr>
          <w:sz w:val="22"/>
          <w:szCs w:val="22"/>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303CAC">
        <w:rPr>
          <w:sz w:val="22"/>
          <w:szCs w:val="22"/>
          <w:lang w:eastAsia="zh-CN"/>
        </w:rPr>
        <w:t>не позднее дня отказа в приеме к исполнению такого Распоряжения</w:t>
      </w:r>
      <w:r w:rsidRPr="00303CAC">
        <w:rPr>
          <w:sz w:val="22"/>
          <w:szCs w:val="22"/>
        </w:rPr>
        <w:t>.</w:t>
      </w:r>
    </w:p>
    <w:p w:rsidR="00F45622" w:rsidRPr="00303CAC" w:rsidRDefault="00F45622" w:rsidP="00F45622">
      <w:pPr>
        <w:autoSpaceDE w:val="0"/>
        <w:autoSpaceDN w:val="0"/>
        <w:adjustRightInd w:val="0"/>
        <w:ind w:firstLine="540"/>
        <w:jc w:val="both"/>
        <w:rPr>
          <w:sz w:val="22"/>
          <w:szCs w:val="22"/>
          <w:lang w:eastAsia="zh-CN"/>
        </w:rPr>
      </w:pPr>
      <w:r w:rsidRPr="00303CAC">
        <w:rPr>
          <w:sz w:val="22"/>
          <w:szCs w:val="22"/>
          <w:lang w:eastAsia="zh-CN"/>
        </w:rPr>
        <w:t>18.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Учреждением Распоряжения санкционирует оплату денежного обязательства</w:t>
      </w:r>
      <w:r w:rsidRPr="00303CAC">
        <w:rPr>
          <w:sz w:val="22"/>
          <w:szCs w:val="22"/>
        </w:rPr>
        <w:t>по целевым расходам</w:t>
      </w:r>
      <w:r w:rsidRPr="00303CAC">
        <w:rPr>
          <w:sz w:val="22"/>
          <w:szCs w:val="22"/>
          <w:lang w:eastAsia="zh-CN"/>
        </w:rPr>
        <w:t>.</w:t>
      </w:r>
    </w:p>
    <w:p w:rsidR="00F45622" w:rsidRPr="00303CAC" w:rsidRDefault="00F45622" w:rsidP="00F45622">
      <w:pPr>
        <w:autoSpaceDE w:val="0"/>
        <w:autoSpaceDN w:val="0"/>
        <w:adjustRightInd w:val="0"/>
        <w:ind w:firstLine="540"/>
        <w:jc w:val="both"/>
        <w:rPr>
          <w:sz w:val="22"/>
          <w:szCs w:val="22"/>
          <w:lang w:eastAsia="zh-CN"/>
        </w:rPr>
      </w:pPr>
      <w:r w:rsidRPr="00303CAC">
        <w:rPr>
          <w:sz w:val="22"/>
          <w:szCs w:val="22"/>
          <w:lang w:eastAsia="zh-CN"/>
        </w:rPr>
        <w:t>Санкционирование оплаты денежных обязательств</w:t>
      </w:r>
      <w:r w:rsidRPr="00303CAC">
        <w:rPr>
          <w:sz w:val="22"/>
          <w:szCs w:val="22"/>
        </w:rPr>
        <w:t>по целевым расходам</w:t>
      </w:r>
      <w:r w:rsidRPr="00303CAC">
        <w:rPr>
          <w:sz w:val="22"/>
          <w:szCs w:val="22"/>
          <w:lang w:eastAsia="zh-CN"/>
        </w:rPr>
        <w:t>осуществляется в форме совершения разрешительной надписи.</w:t>
      </w:r>
    </w:p>
    <w:p w:rsidR="00F45622" w:rsidRPr="00303CAC" w:rsidRDefault="00F45622" w:rsidP="00F45622">
      <w:pPr>
        <w:autoSpaceDE w:val="0"/>
        <w:autoSpaceDN w:val="0"/>
        <w:adjustRightInd w:val="0"/>
        <w:ind w:firstLine="540"/>
        <w:jc w:val="both"/>
        <w:rPr>
          <w:sz w:val="22"/>
          <w:szCs w:val="22"/>
        </w:rPr>
      </w:pPr>
      <w:r w:rsidRPr="00303CAC">
        <w:rPr>
          <w:sz w:val="22"/>
          <w:szCs w:val="22"/>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 целевым расходам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F45622" w:rsidRPr="00303CAC" w:rsidRDefault="00F45622" w:rsidP="00F45622">
      <w:pPr>
        <w:autoSpaceDE w:val="0"/>
        <w:autoSpaceDN w:val="0"/>
        <w:adjustRightInd w:val="0"/>
        <w:ind w:firstLine="540"/>
        <w:jc w:val="both"/>
        <w:rPr>
          <w:sz w:val="22"/>
          <w:szCs w:val="22"/>
          <w:lang w:eastAsia="zh-CN"/>
        </w:rPr>
      </w:pPr>
      <w:r w:rsidRPr="00303CAC">
        <w:rPr>
          <w:sz w:val="22"/>
          <w:szCs w:val="22"/>
          <w:lang w:eastAsia="zh-CN"/>
        </w:rPr>
        <w:t xml:space="preserve">Если санкционирование </w:t>
      </w:r>
      <w:r w:rsidRPr="00303CAC">
        <w:rPr>
          <w:sz w:val="22"/>
          <w:szCs w:val="22"/>
        </w:rPr>
        <w:t>целевых расходов</w:t>
      </w:r>
      <w:r w:rsidRPr="00303CAC">
        <w:rPr>
          <w:sz w:val="22"/>
          <w:szCs w:val="22"/>
          <w:lang w:eastAsia="zh-CN"/>
        </w:rPr>
        <w:t xml:space="preserve">Учреждения осуществляется уполномоченным органом, указанным в подпункте 12.1 пункта 12 настоящего Порядка, то отметка, </w:t>
      </w:r>
      <w:r w:rsidRPr="00303CAC">
        <w:rPr>
          <w:sz w:val="22"/>
          <w:szCs w:val="22"/>
        </w:rPr>
        <w:t>подтверждающая санкционирование оплаты денежных обязательствпо целевым расходам («К оплате»), проставляется в</w:t>
      </w:r>
      <w:r w:rsidRPr="00303CAC">
        <w:rPr>
          <w:sz w:val="22"/>
          <w:szCs w:val="22"/>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F45622" w:rsidRPr="00303CAC" w:rsidRDefault="00F45622" w:rsidP="00F45622">
      <w:pPr>
        <w:autoSpaceDE w:val="0"/>
        <w:autoSpaceDN w:val="0"/>
        <w:adjustRightInd w:val="0"/>
        <w:ind w:firstLine="540"/>
        <w:jc w:val="both"/>
        <w:rPr>
          <w:sz w:val="22"/>
          <w:szCs w:val="22"/>
        </w:rPr>
      </w:pPr>
      <w:r w:rsidRPr="00303CAC">
        <w:rPr>
          <w:sz w:val="22"/>
          <w:szCs w:val="22"/>
        </w:rPr>
        <w:t>19. Положения подпункта 5 пункта 13 настоящего Порядка не распространяются на санкционирование оплаты денежных обязательствУчреждения по исполнению в установленном порядке исполнительных документов, предусматривающих обращение взыскания на средства Учреждения.</w:t>
      </w:r>
    </w:p>
    <w:p w:rsidR="00F45622" w:rsidRPr="00303CAC" w:rsidRDefault="00F45622" w:rsidP="00F45622">
      <w:pPr>
        <w:autoSpaceDE w:val="0"/>
        <w:autoSpaceDN w:val="0"/>
        <w:adjustRightInd w:val="0"/>
        <w:ind w:firstLine="540"/>
        <w:jc w:val="both"/>
        <w:rPr>
          <w:sz w:val="22"/>
          <w:szCs w:val="22"/>
        </w:rPr>
      </w:pPr>
      <w:r w:rsidRPr="00303CAC">
        <w:rPr>
          <w:sz w:val="22"/>
          <w:szCs w:val="22"/>
        </w:rPr>
        <w:lastRenderedPageBreak/>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Распоряжения (о перечислении).</w:t>
      </w:r>
    </w:p>
    <w:p w:rsidR="00F45622" w:rsidRPr="00303CAC" w:rsidRDefault="00F45622" w:rsidP="00F45622">
      <w:pPr>
        <w:autoSpaceDE w:val="0"/>
        <w:autoSpaceDN w:val="0"/>
        <w:adjustRightInd w:val="0"/>
        <w:ind w:firstLine="540"/>
        <w:jc w:val="both"/>
        <w:rPr>
          <w:sz w:val="22"/>
          <w:szCs w:val="22"/>
        </w:rPr>
      </w:pPr>
      <w:r w:rsidRPr="00303CAC">
        <w:rPr>
          <w:sz w:val="22"/>
          <w:szCs w:val="22"/>
        </w:rPr>
        <w:t xml:space="preserve">20.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Учреждений)в связи с поздним поступлением субсидий на иные цели, Учреждение предоставляет в уполномоченный орган Распоряжениеи акт сверки фактически произведенных расходов, подписанный Учреждением и главным распорядителем средств </w:t>
      </w:r>
      <w:r w:rsidRPr="00303CAC">
        <w:rPr>
          <w:bCs/>
          <w:sz w:val="22"/>
          <w:szCs w:val="22"/>
        </w:rPr>
        <w:t>бюджета Залучского сельского поселения</w:t>
      </w:r>
      <w:r w:rsidRPr="00303CAC">
        <w:rPr>
          <w:sz w:val="22"/>
          <w:szCs w:val="22"/>
        </w:rPr>
        <w:t>, за которым закреплено полномочие предоставлять субсидии на иные цели.</w:t>
      </w:r>
    </w:p>
    <w:p w:rsidR="00F45622" w:rsidRPr="00303CAC" w:rsidRDefault="00F45622" w:rsidP="00F45622">
      <w:pPr>
        <w:autoSpaceDE w:val="0"/>
        <w:autoSpaceDN w:val="0"/>
        <w:adjustRightInd w:val="0"/>
        <w:ind w:firstLine="540"/>
        <w:jc w:val="both"/>
        <w:rPr>
          <w:sz w:val="22"/>
          <w:szCs w:val="22"/>
        </w:rPr>
      </w:pPr>
      <w:r w:rsidRPr="00303CAC">
        <w:rPr>
          <w:sz w:val="22"/>
          <w:szCs w:val="22"/>
        </w:rPr>
        <w:t>Указанный акт сверки должен содержать информацию о суммах произведенных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F45622" w:rsidRPr="00303CAC" w:rsidRDefault="00F45622" w:rsidP="00F45622">
      <w:pPr>
        <w:autoSpaceDE w:val="0"/>
        <w:autoSpaceDN w:val="0"/>
        <w:adjustRightInd w:val="0"/>
        <w:ind w:firstLine="540"/>
        <w:jc w:val="both"/>
        <w:rPr>
          <w:sz w:val="22"/>
          <w:szCs w:val="22"/>
        </w:rPr>
      </w:pPr>
      <w:r w:rsidRPr="00303CAC">
        <w:rPr>
          <w:sz w:val="22"/>
          <w:szCs w:val="22"/>
        </w:rPr>
        <w:t xml:space="preserve">В реквизите «Назначение платежа» Распоряжения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36" w:history="1">
        <w:r w:rsidRPr="00303CAC">
          <w:rPr>
            <w:sz w:val="22"/>
            <w:szCs w:val="22"/>
          </w:rPr>
          <w:t>разделе</w:t>
        </w:r>
      </w:hyperlink>
      <w:r w:rsidRPr="00303CAC">
        <w:rPr>
          <w:sz w:val="22"/>
          <w:szCs w:val="22"/>
        </w:rPr>
        <w:t xml:space="preserve"> Распоряжения "Информация о документах – основаниях" указывается вид документа – основания – "акт сверки", в соответствующих реквизитах - дата и номер акта сверки. </w:t>
      </w:r>
    </w:p>
    <w:p w:rsidR="00F45622" w:rsidRPr="00303CAC" w:rsidRDefault="00F45622" w:rsidP="00F45622">
      <w:pPr>
        <w:autoSpaceDE w:val="0"/>
        <w:autoSpaceDN w:val="0"/>
        <w:adjustRightInd w:val="0"/>
        <w:ind w:firstLine="539"/>
        <w:jc w:val="both"/>
        <w:rPr>
          <w:sz w:val="22"/>
          <w:szCs w:val="22"/>
        </w:rPr>
      </w:pPr>
      <w:r w:rsidRPr="00303CAC">
        <w:rPr>
          <w:sz w:val="22"/>
          <w:szCs w:val="22"/>
        </w:rPr>
        <w:t>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осуществляется после проверки сумм, кодов субсидий и кодов видов расходов, указанных в Распоряжении, на соответствие суммам, кодам субсидий и кодам видов расходов, указанным в представленном им акте сверки.</w:t>
      </w:r>
    </w:p>
    <w:p w:rsidR="00F45622" w:rsidRPr="00303CAC" w:rsidRDefault="00F45622" w:rsidP="00F45622">
      <w:pPr>
        <w:shd w:val="clear" w:color="auto" w:fill="FFFFFF"/>
        <w:jc w:val="center"/>
        <w:rPr>
          <w:b/>
          <w:color w:val="22272F"/>
          <w:sz w:val="22"/>
          <w:szCs w:val="22"/>
        </w:rPr>
      </w:pPr>
      <w:r w:rsidRPr="00303CAC">
        <w:rPr>
          <w:b/>
          <w:sz w:val="22"/>
          <w:szCs w:val="22"/>
        </w:rPr>
        <w:t>АДМИНИСТРАЦИЯ ЗАЛУЧСКОГО СЕЛЬСКОГО ПОСЕЛЕНИЯ</w:t>
      </w:r>
    </w:p>
    <w:p w:rsidR="00F45622" w:rsidRPr="00303CAC" w:rsidRDefault="00F45622" w:rsidP="00F45622">
      <w:pPr>
        <w:shd w:val="clear" w:color="auto" w:fill="FFFFFF"/>
        <w:spacing w:before="100" w:beforeAutospacing="1" w:after="100" w:afterAutospacing="1"/>
        <w:jc w:val="center"/>
        <w:rPr>
          <w:b/>
          <w:color w:val="22272F"/>
          <w:sz w:val="22"/>
          <w:szCs w:val="22"/>
        </w:rPr>
      </w:pPr>
      <w:r w:rsidRPr="00303CAC">
        <w:rPr>
          <w:b/>
          <w:color w:val="22272F"/>
          <w:sz w:val="22"/>
          <w:szCs w:val="22"/>
        </w:rPr>
        <w:t>ПОСТАНОВЛЕНИЕ</w:t>
      </w:r>
    </w:p>
    <w:p w:rsidR="00F45622" w:rsidRPr="00303CAC" w:rsidRDefault="00F45622" w:rsidP="00F45622">
      <w:pPr>
        <w:pStyle w:val="ConsPlusNormal2"/>
        <w:jc w:val="center"/>
        <w:rPr>
          <w:rFonts w:ascii="Times New Roman" w:hAnsi="Times New Roman" w:cs="Times New Roman"/>
          <w:sz w:val="22"/>
          <w:szCs w:val="22"/>
        </w:rPr>
      </w:pPr>
      <w:r w:rsidRPr="00303CAC">
        <w:rPr>
          <w:rFonts w:ascii="Times New Roman" w:hAnsi="Times New Roman" w:cs="Times New Roman"/>
          <w:sz w:val="22"/>
          <w:szCs w:val="22"/>
        </w:rPr>
        <w:t>от «18» ноября 2021 г    №90</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9"/>
      </w:tblGrid>
      <w:tr w:rsidR="00F45622" w:rsidRPr="00303CAC" w:rsidTr="00303CAC">
        <w:trPr>
          <w:trHeight w:val="476"/>
        </w:trPr>
        <w:tc>
          <w:tcPr>
            <w:tcW w:w="15559" w:type="dxa"/>
            <w:tcBorders>
              <w:top w:val="nil"/>
              <w:left w:val="nil"/>
              <w:bottom w:val="nil"/>
              <w:right w:val="nil"/>
            </w:tcBorders>
          </w:tcPr>
          <w:p w:rsidR="00F45622" w:rsidRPr="00303CAC" w:rsidRDefault="00F45622" w:rsidP="00F45622">
            <w:pPr>
              <w:pStyle w:val="ConsPlusTitle"/>
              <w:jc w:val="center"/>
              <w:rPr>
                <w:b w:val="0"/>
                <w:sz w:val="22"/>
                <w:szCs w:val="22"/>
                <w:lang w:eastAsia="en-US"/>
              </w:rPr>
            </w:pPr>
            <w:r w:rsidRPr="00303CAC">
              <w:rPr>
                <w:rFonts w:ascii="Times New Roman" w:hAnsi="Times New Roman" w:cs="Times New Roman"/>
                <w:sz w:val="22"/>
                <w:szCs w:val="22"/>
                <w:lang w:eastAsia="en-US"/>
              </w:rPr>
              <w:t xml:space="preserve">Об утверждении порядка </w:t>
            </w:r>
            <w:r w:rsidRPr="00303CAC">
              <w:rPr>
                <w:rFonts w:ascii="Times New Roman" w:hAnsi="Times New Roman" w:cs="Times New Roman"/>
                <w:sz w:val="22"/>
                <w:szCs w:val="22"/>
              </w:rPr>
              <w:t>исполнения бюджета Залучского сельского поселения по расходам исанкционирования оплаты денежных обязательствполучателей средств бюджета Залучского сельского поселения</w:t>
            </w:r>
          </w:p>
        </w:tc>
      </w:tr>
    </w:tbl>
    <w:p w:rsidR="00F45622" w:rsidRPr="00303CAC" w:rsidRDefault="00F45622" w:rsidP="00F45622">
      <w:pPr>
        <w:shd w:val="clear" w:color="auto" w:fill="FFFFFF"/>
        <w:ind w:firstLine="708"/>
        <w:jc w:val="both"/>
        <w:rPr>
          <w:b/>
          <w:sz w:val="22"/>
          <w:szCs w:val="22"/>
        </w:rPr>
      </w:pPr>
      <w:r w:rsidRPr="00303CAC">
        <w:rPr>
          <w:sz w:val="22"/>
          <w:szCs w:val="22"/>
        </w:rPr>
        <w:t>Руководствуясь статьей 219 Бюджетного кодекса Российской Федерации, Администрация Залучского сельского поселения Старорусского района Новгородской области ПОСТАНОВЛЯЕТ</w:t>
      </w:r>
      <w:r w:rsidRPr="00303CAC">
        <w:rPr>
          <w:b/>
          <w:sz w:val="22"/>
          <w:szCs w:val="22"/>
        </w:rPr>
        <w:t>:</w:t>
      </w:r>
    </w:p>
    <w:p w:rsidR="00F45622" w:rsidRPr="00303CAC" w:rsidRDefault="00F45622" w:rsidP="00F45622">
      <w:pPr>
        <w:autoSpaceDE w:val="0"/>
        <w:autoSpaceDN w:val="0"/>
        <w:adjustRightInd w:val="0"/>
        <w:ind w:firstLine="709"/>
        <w:jc w:val="both"/>
        <w:rPr>
          <w:bCs/>
          <w:sz w:val="22"/>
          <w:szCs w:val="22"/>
          <w:lang w:eastAsia="zh-CN"/>
        </w:rPr>
      </w:pPr>
      <w:r w:rsidRPr="00303CAC">
        <w:rPr>
          <w:bCs/>
          <w:sz w:val="22"/>
          <w:szCs w:val="22"/>
        </w:rPr>
        <w:t xml:space="preserve">1.Утвердить прилагаемый </w:t>
      </w:r>
      <w:r w:rsidRPr="00303CAC">
        <w:rPr>
          <w:sz w:val="22"/>
          <w:szCs w:val="22"/>
          <w:lang w:eastAsia="en-US"/>
        </w:rPr>
        <w:t xml:space="preserve">порядок </w:t>
      </w:r>
      <w:r w:rsidRPr="00303CAC">
        <w:rPr>
          <w:sz w:val="22"/>
          <w:szCs w:val="22"/>
        </w:rPr>
        <w:t>исполнения бюджета Залучского сельского поселения по расходам исанкционирования оплаты денежных обязательствполучателей средств бюджета Залучского сельского поселения</w:t>
      </w:r>
      <w:r w:rsidRPr="00303CAC">
        <w:rPr>
          <w:sz w:val="22"/>
          <w:szCs w:val="22"/>
          <w:lang w:eastAsia="en-US"/>
        </w:rPr>
        <w:t>.</w:t>
      </w:r>
    </w:p>
    <w:p w:rsidR="00F45622" w:rsidRPr="00303CAC" w:rsidRDefault="00F45622" w:rsidP="00F45622">
      <w:pPr>
        <w:autoSpaceDE w:val="0"/>
        <w:autoSpaceDN w:val="0"/>
        <w:adjustRightInd w:val="0"/>
        <w:ind w:firstLine="709"/>
        <w:jc w:val="both"/>
        <w:rPr>
          <w:bCs/>
          <w:sz w:val="22"/>
          <w:szCs w:val="22"/>
        </w:rPr>
      </w:pPr>
      <w:r w:rsidRPr="00303CAC">
        <w:rPr>
          <w:sz w:val="22"/>
          <w:szCs w:val="22"/>
        </w:rPr>
        <w:t>2.</w:t>
      </w:r>
      <w:r w:rsidRPr="00303CAC">
        <w:rPr>
          <w:bCs/>
          <w:sz w:val="22"/>
          <w:szCs w:val="22"/>
        </w:rPr>
        <w:t xml:space="preserve">Настоящее постановление вступает в силу со дня его подписания и распространяется на правоотношения возникшие с 01 января 2022 года. </w:t>
      </w:r>
    </w:p>
    <w:p w:rsidR="00F45622" w:rsidRPr="00303CAC" w:rsidRDefault="00F45622" w:rsidP="00F45622">
      <w:pPr>
        <w:shd w:val="clear" w:color="auto" w:fill="FFFFFF"/>
        <w:ind w:firstLine="708"/>
        <w:jc w:val="both"/>
        <w:rPr>
          <w:sz w:val="22"/>
          <w:szCs w:val="22"/>
        </w:rPr>
      </w:pPr>
      <w:r w:rsidRPr="00303CAC">
        <w:rPr>
          <w:bCs/>
          <w:sz w:val="22"/>
          <w:szCs w:val="22"/>
        </w:rPr>
        <w:t xml:space="preserve">3. </w:t>
      </w:r>
      <w:r w:rsidRPr="00303CAC">
        <w:rPr>
          <w:sz w:val="22"/>
          <w:szCs w:val="22"/>
        </w:rPr>
        <w:t>Опубликовать настоящее постановление в газете «Залучский вестник».</w:t>
      </w:r>
    </w:p>
    <w:p w:rsidR="00F45622" w:rsidRPr="00303CAC" w:rsidRDefault="00F45622" w:rsidP="00F45622">
      <w:pPr>
        <w:shd w:val="clear" w:color="auto" w:fill="FFFFFF"/>
        <w:ind w:firstLine="708"/>
        <w:jc w:val="both"/>
        <w:rPr>
          <w:sz w:val="22"/>
          <w:szCs w:val="22"/>
        </w:rPr>
      </w:pPr>
      <w:r w:rsidRPr="00303CAC">
        <w:rPr>
          <w:sz w:val="22"/>
          <w:szCs w:val="22"/>
        </w:rPr>
        <w:t>4. Контроль за исполнением настоящего постановления оставляю за собой.</w:t>
      </w:r>
    </w:p>
    <w:p w:rsidR="00F45622" w:rsidRPr="00303CAC" w:rsidRDefault="00F45622" w:rsidP="00303CAC">
      <w:pPr>
        <w:shd w:val="clear" w:color="auto" w:fill="FFFFFF"/>
        <w:jc w:val="both"/>
        <w:rPr>
          <w:b/>
          <w:sz w:val="22"/>
          <w:szCs w:val="22"/>
        </w:rPr>
      </w:pPr>
      <w:r w:rsidRPr="00303CAC">
        <w:rPr>
          <w:b/>
          <w:sz w:val="22"/>
          <w:szCs w:val="22"/>
        </w:rPr>
        <w:t>Глава администрации Залучского сельского поселения                                        Е.Н. Пятина</w:t>
      </w:r>
    </w:p>
    <w:p w:rsidR="00F45622" w:rsidRPr="00303CAC" w:rsidRDefault="00F45622" w:rsidP="00F45622">
      <w:pPr>
        <w:pStyle w:val="ConsPlusNormal2"/>
        <w:outlineLvl w:val="0"/>
        <w:rPr>
          <w:b/>
          <w:sz w:val="22"/>
          <w:szCs w:val="22"/>
        </w:rPr>
      </w:pPr>
    </w:p>
    <w:p w:rsidR="00F45622" w:rsidRPr="00303CAC" w:rsidRDefault="00F45622" w:rsidP="00F45622">
      <w:pPr>
        <w:pStyle w:val="ConsPlusNormal2"/>
        <w:outlineLvl w:val="0"/>
        <w:rPr>
          <w:b/>
          <w:sz w:val="22"/>
          <w:szCs w:val="22"/>
        </w:rPr>
      </w:pPr>
    </w:p>
    <w:p w:rsidR="00F45622" w:rsidRPr="00303CAC" w:rsidRDefault="00F45622" w:rsidP="00F45622">
      <w:pPr>
        <w:pStyle w:val="ConsPlusTitle"/>
        <w:jc w:val="right"/>
        <w:rPr>
          <w:rFonts w:ascii="Times New Roman" w:hAnsi="Times New Roman" w:cs="Times New Roman"/>
          <w:b w:val="0"/>
          <w:bCs w:val="0"/>
          <w:sz w:val="22"/>
          <w:szCs w:val="22"/>
        </w:rPr>
      </w:pPr>
      <w:r w:rsidRPr="00303CAC">
        <w:rPr>
          <w:rFonts w:ascii="Times New Roman" w:hAnsi="Times New Roman" w:cs="Times New Roman"/>
          <w:b w:val="0"/>
          <w:sz w:val="22"/>
          <w:szCs w:val="22"/>
        </w:rPr>
        <w:t xml:space="preserve">Утвержден </w:t>
      </w:r>
    </w:p>
    <w:p w:rsidR="00F45622" w:rsidRPr="00303CAC" w:rsidRDefault="00F45622" w:rsidP="00F45622">
      <w:pPr>
        <w:pStyle w:val="ConsPlusTitle"/>
        <w:jc w:val="right"/>
        <w:rPr>
          <w:rFonts w:ascii="Times New Roman" w:hAnsi="Times New Roman" w:cs="Times New Roman"/>
          <w:b w:val="0"/>
          <w:bCs w:val="0"/>
          <w:sz w:val="22"/>
          <w:szCs w:val="22"/>
        </w:rPr>
      </w:pPr>
      <w:r w:rsidRPr="00303CAC">
        <w:rPr>
          <w:rFonts w:ascii="Times New Roman" w:hAnsi="Times New Roman" w:cs="Times New Roman"/>
          <w:b w:val="0"/>
          <w:sz w:val="22"/>
          <w:szCs w:val="22"/>
        </w:rPr>
        <w:t>ПостановлениемАдминистрации</w:t>
      </w:r>
      <w:r w:rsidR="00303CAC">
        <w:rPr>
          <w:rFonts w:ascii="Times New Roman" w:hAnsi="Times New Roman" w:cs="Times New Roman"/>
          <w:b w:val="0"/>
          <w:sz w:val="22"/>
          <w:szCs w:val="22"/>
        </w:rPr>
        <w:t xml:space="preserve"> </w:t>
      </w:r>
      <w:r w:rsidRPr="00303CAC">
        <w:rPr>
          <w:rFonts w:ascii="Times New Roman" w:hAnsi="Times New Roman" w:cs="Times New Roman"/>
          <w:b w:val="0"/>
          <w:sz w:val="22"/>
          <w:szCs w:val="22"/>
        </w:rPr>
        <w:t xml:space="preserve">Залучского сельского поселения </w:t>
      </w:r>
      <w:r w:rsidR="00303CAC">
        <w:rPr>
          <w:rFonts w:ascii="Times New Roman" w:hAnsi="Times New Roman" w:cs="Times New Roman"/>
          <w:b w:val="0"/>
          <w:sz w:val="22"/>
          <w:szCs w:val="22"/>
        </w:rPr>
        <w:t xml:space="preserve"> </w:t>
      </w:r>
      <w:r w:rsidRPr="00303CAC">
        <w:rPr>
          <w:rFonts w:ascii="Times New Roman" w:hAnsi="Times New Roman" w:cs="Times New Roman"/>
          <w:b w:val="0"/>
          <w:sz w:val="22"/>
          <w:szCs w:val="22"/>
        </w:rPr>
        <w:t>№  90   от 18ноября 2021 года</w:t>
      </w:r>
    </w:p>
    <w:p w:rsidR="00F45622" w:rsidRPr="00303CAC" w:rsidRDefault="00F45622" w:rsidP="00F45622">
      <w:pPr>
        <w:pStyle w:val="ConsPlusTitle"/>
        <w:jc w:val="right"/>
        <w:rPr>
          <w:rFonts w:ascii="Times New Roman" w:hAnsi="Times New Roman" w:cs="Times New Roman"/>
          <w:sz w:val="22"/>
          <w:szCs w:val="22"/>
        </w:rPr>
      </w:pPr>
    </w:p>
    <w:p w:rsidR="00F45622" w:rsidRPr="00303CAC" w:rsidRDefault="00F45622" w:rsidP="00F45622">
      <w:pPr>
        <w:pStyle w:val="ConsPlusTitle"/>
        <w:jc w:val="center"/>
        <w:rPr>
          <w:rFonts w:ascii="Times New Roman" w:hAnsi="Times New Roman" w:cs="Times New Roman"/>
          <w:sz w:val="22"/>
          <w:szCs w:val="22"/>
        </w:rPr>
      </w:pPr>
      <w:r w:rsidRPr="00303CAC">
        <w:rPr>
          <w:rFonts w:ascii="Times New Roman" w:hAnsi="Times New Roman" w:cs="Times New Roman"/>
          <w:sz w:val="22"/>
          <w:szCs w:val="22"/>
        </w:rPr>
        <w:t>Порядок исполнения бюджета Залучского сельского поселения по расходам исанкционирования оплаты денежных обязательств</w:t>
      </w:r>
    </w:p>
    <w:p w:rsidR="00F45622" w:rsidRPr="00303CAC" w:rsidRDefault="00F45622" w:rsidP="00F45622">
      <w:pPr>
        <w:pStyle w:val="ConsPlusTitle"/>
        <w:jc w:val="center"/>
        <w:rPr>
          <w:rFonts w:ascii="Times New Roman" w:hAnsi="Times New Roman" w:cs="Times New Roman"/>
          <w:sz w:val="22"/>
          <w:szCs w:val="22"/>
        </w:rPr>
      </w:pPr>
      <w:r w:rsidRPr="00303CAC">
        <w:rPr>
          <w:rFonts w:ascii="Times New Roman" w:hAnsi="Times New Roman" w:cs="Times New Roman"/>
          <w:sz w:val="22"/>
          <w:szCs w:val="22"/>
        </w:rPr>
        <w:t>получателей средств бюджета Залучского сельского поселения</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lastRenderedPageBreak/>
        <w:t>1. Настоящий порядок исполнения бюджета Залучского сельского поселения по расходам и санкционирования оплаты денежных обязательств получателей средств бюджета Залучского сельского поселения(далее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платежей»,от 14.05.2020 г. № 21н «О Порядке казначейского обслуживания» (далее – Порядок казначейского обслуживания) и устанавливает порядок исполнения бюджета Залучского сельского поселения по расходам и санкционирования оплаты за счет средств бюджета Залучского сельского поселения денежных обязательств получателей средств бюджета Залучского сельского поселения.</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2. В соответствии со статьей 219 Бюджетного кодекса Российской Федерации исполнение бюджета Залучского сельского поселения по расходам предусматривает:</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принятие и учет бюджетных и денежных обязательств;</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подтверждение денежных обязательств;</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санкционирование оплаты денежных обязательств;</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подтверждение исполнения денежных обязательств.</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3. Получатели средств бюджета Залучского сельского поселения (далее – Получатель), при заключении подлежащих оплате за счет средств бюджета Залучского сельского поселения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в размере 100 процентов суммы договора (контракта), но не более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при заключении договоров (контрактов):</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на сумму,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по результатам проведения закрытых конкурсов;</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на оказание услуг по изготовлению бланков свидетельств о государственной регистрации актов гражданского состояния;</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в размере 30 процентов суммы договора (контракта), но не более 30 процентов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 по остальным договорам (контрактам), если иное не установлено нормативными правовыми актами Российской Федерации и Новгородской области.</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Авансовые платежи подлежат зачету при оплате документов, подтверждающих фактическую поставку товаров (выполнение работ, оказание услуг).</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4. Главные распорядители средств бюджета Залучского сельского поселения (далее - Главные распорядители)и Получатели осуществляют операции со средствами бюджета Залучского сельского поселения на лицевых счетах, открытых им в Управлении Федерального казначейства по Новгородской области (далее – Управление).</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 xml:space="preserve">5. В целях обеспечения казначейских платежейиз бюджета Залучского сельского поселения </w:t>
      </w:r>
      <w:r w:rsidRPr="00303CAC">
        <w:rPr>
          <w:rFonts w:ascii="Times New Roman" w:hAnsi="Times New Roman" w:cs="Times New Roman"/>
          <w:bCs/>
          <w:sz w:val="22"/>
          <w:szCs w:val="22"/>
        </w:rPr>
        <w:t xml:space="preserve">Муниципальное учреждение Администрация </w:t>
      </w:r>
      <w:r w:rsidRPr="00303CAC">
        <w:rPr>
          <w:rFonts w:ascii="Times New Roman" w:hAnsi="Times New Roman" w:cs="Times New Roman"/>
          <w:sz w:val="22"/>
          <w:szCs w:val="22"/>
        </w:rPr>
        <w:t>Залучского</w:t>
      </w:r>
      <w:r w:rsidRPr="00303CAC">
        <w:rPr>
          <w:rFonts w:ascii="Times New Roman" w:hAnsi="Times New Roman" w:cs="Times New Roman"/>
          <w:bCs/>
          <w:sz w:val="22"/>
          <w:szCs w:val="22"/>
        </w:rPr>
        <w:t xml:space="preserve"> сельского поселения</w:t>
      </w:r>
      <w:r w:rsidRPr="00303CAC">
        <w:rPr>
          <w:rFonts w:ascii="Times New Roman" w:hAnsi="Times New Roman" w:cs="Times New Roman"/>
          <w:sz w:val="22"/>
          <w:szCs w:val="22"/>
        </w:rPr>
        <w:t xml:space="preserve"> (далее –</w:t>
      </w:r>
      <w:r w:rsidRPr="00303CAC">
        <w:rPr>
          <w:rFonts w:ascii="Times New Roman" w:hAnsi="Times New Roman" w:cs="Times New Roman"/>
          <w:bCs/>
          <w:sz w:val="22"/>
          <w:szCs w:val="22"/>
        </w:rPr>
        <w:t xml:space="preserve">Администрация </w:t>
      </w:r>
      <w:r w:rsidRPr="00303CAC">
        <w:rPr>
          <w:rFonts w:ascii="Times New Roman" w:hAnsi="Times New Roman" w:cs="Times New Roman"/>
          <w:sz w:val="22"/>
          <w:szCs w:val="22"/>
        </w:rPr>
        <w:t>Залучского</w:t>
      </w:r>
      <w:r w:rsidRPr="00303CAC">
        <w:rPr>
          <w:rFonts w:ascii="Times New Roman" w:hAnsi="Times New Roman" w:cs="Times New Roman"/>
          <w:bCs/>
          <w:sz w:val="22"/>
          <w:szCs w:val="22"/>
        </w:rPr>
        <w:t xml:space="preserve"> сельского поселения</w:t>
      </w:r>
      <w:r w:rsidRPr="00303CAC">
        <w:rPr>
          <w:rFonts w:ascii="Times New Roman" w:hAnsi="Times New Roman" w:cs="Times New Roman"/>
          <w:sz w:val="22"/>
          <w:szCs w:val="22"/>
        </w:rPr>
        <w:t>)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Финансирование производится на основании кассового плана и заявок на финансирование.</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 xml:space="preserve">6. Управление на основании поступивших от </w:t>
      </w:r>
      <w:r w:rsidRPr="00303CAC">
        <w:rPr>
          <w:rFonts w:ascii="Times New Roman" w:hAnsi="Times New Roman" w:cs="Times New Roman"/>
          <w:bCs/>
          <w:sz w:val="22"/>
          <w:szCs w:val="22"/>
        </w:rPr>
        <w:t>Администрации</w:t>
      </w:r>
      <w:r w:rsidRPr="00303CAC">
        <w:rPr>
          <w:rFonts w:ascii="Times New Roman" w:hAnsi="Times New Roman" w:cs="Times New Roman"/>
          <w:sz w:val="22"/>
          <w:szCs w:val="22"/>
        </w:rPr>
        <w:t>Залучского</w:t>
      </w:r>
      <w:r w:rsidRPr="00303CAC">
        <w:rPr>
          <w:rFonts w:ascii="Times New Roman" w:hAnsi="Times New Roman" w:cs="Times New Roman"/>
          <w:bCs/>
          <w:sz w:val="22"/>
          <w:szCs w:val="22"/>
        </w:rPr>
        <w:t xml:space="preserve"> сельского поселения</w:t>
      </w:r>
      <w:r w:rsidRPr="00303CAC">
        <w:rPr>
          <w:rFonts w:ascii="Times New Roman" w:hAnsi="Times New Roman" w:cs="Times New Roman"/>
          <w:sz w:val="22"/>
          <w:szCs w:val="22"/>
        </w:rPr>
        <w:t xml:space="preserve">Расходных расписаний и (или) Реестроврасходных расписаний отражает поступившие объемы финансирования на лицевых счетах, открытых Главным распорядителям. </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lastRenderedPageBreak/>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rsidR="00F45622" w:rsidRPr="00303CAC" w:rsidRDefault="00F45622" w:rsidP="00F45622">
      <w:pPr>
        <w:pStyle w:val="ConsPlusNormal2"/>
        <w:spacing w:line="300" w:lineRule="exact"/>
        <w:ind w:firstLine="567"/>
        <w:jc w:val="both"/>
        <w:rPr>
          <w:rFonts w:ascii="Times New Roman" w:hAnsi="Times New Roman" w:cs="Times New Roman"/>
          <w:sz w:val="22"/>
          <w:szCs w:val="22"/>
        </w:rPr>
      </w:pPr>
      <w:r w:rsidRPr="00303CAC">
        <w:rPr>
          <w:rFonts w:ascii="Times New Roman" w:hAnsi="Times New Roman" w:cs="Times New Roman"/>
          <w:sz w:val="22"/>
          <w:szCs w:val="22"/>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rsidR="00F45622" w:rsidRPr="00303CAC" w:rsidRDefault="00F45622" w:rsidP="00F45622">
      <w:pPr>
        <w:pStyle w:val="ConsPlusNormal2"/>
        <w:spacing w:line="300" w:lineRule="exact"/>
        <w:ind w:firstLine="567"/>
        <w:jc w:val="both"/>
        <w:rPr>
          <w:rFonts w:ascii="Times New Roman" w:hAnsi="Times New Roman" w:cs="Times New Roman"/>
          <w:sz w:val="22"/>
          <w:szCs w:val="22"/>
        </w:rPr>
      </w:pPr>
      <w:r w:rsidRPr="00303CAC">
        <w:rPr>
          <w:rFonts w:ascii="Times New Roman" w:hAnsi="Times New Roman" w:cs="Times New Roman"/>
          <w:sz w:val="22"/>
          <w:szCs w:val="22"/>
        </w:rPr>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 xml:space="preserve">10. Получатели подтверждают обязанность оплатить за счет средств </w:t>
      </w:r>
      <w:r w:rsidRPr="00303CAC">
        <w:rPr>
          <w:rFonts w:ascii="Times New Roman" w:hAnsi="Times New Roman" w:cs="Times New Roman"/>
          <w:bCs/>
          <w:sz w:val="22"/>
          <w:szCs w:val="22"/>
        </w:rPr>
        <w:t>бюджета Залучского сельского поселения</w:t>
      </w:r>
      <w:r w:rsidRPr="00303CAC">
        <w:rPr>
          <w:rFonts w:ascii="Times New Roman" w:hAnsi="Times New Roman" w:cs="Times New Roman"/>
          <w:sz w:val="22"/>
          <w:szCs w:val="22"/>
        </w:rPr>
        <w:t>денежные обязательства в соответствии с распоряжениями о совершении казначейских платежей (далее - Распоряжение)</w:t>
      </w:r>
      <w:r w:rsidRPr="00303CAC">
        <w:rPr>
          <w:rStyle w:val="afff5"/>
          <w:rFonts w:ascii="Times New Roman" w:hAnsi="Times New Roman"/>
          <w:sz w:val="22"/>
          <w:szCs w:val="22"/>
        </w:rPr>
        <w:footnoteReference w:id="3"/>
      </w:r>
      <w:r w:rsidRPr="00303CAC">
        <w:rPr>
          <w:rFonts w:ascii="Times New Roman" w:hAnsi="Times New Roman" w:cs="Times New Roman"/>
          <w:sz w:val="22"/>
          <w:szCs w:val="22"/>
        </w:rPr>
        <w:t xml:space="preserve"> и иными документами, необходимыми для санкционирования их оплаты.</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 xml:space="preserve">11. Санкционирование оплаты денежных обязательств, подлежащих исполнению за счет средств </w:t>
      </w:r>
      <w:r w:rsidRPr="00303CAC">
        <w:rPr>
          <w:rFonts w:ascii="Times New Roman" w:hAnsi="Times New Roman" w:cs="Times New Roman"/>
          <w:bCs/>
          <w:sz w:val="22"/>
          <w:szCs w:val="22"/>
        </w:rPr>
        <w:t xml:space="preserve">бюджета </w:t>
      </w:r>
      <w:r w:rsidRPr="00303CAC">
        <w:rPr>
          <w:rFonts w:ascii="Times New Roman" w:hAnsi="Times New Roman" w:cs="Times New Roman"/>
          <w:sz w:val="22"/>
          <w:szCs w:val="22"/>
        </w:rPr>
        <w:t>Залучского</w:t>
      </w:r>
      <w:r w:rsidRPr="00303CAC">
        <w:rPr>
          <w:rFonts w:ascii="Times New Roman" w:hAnsi="Times New Roman" w:cs="Times New Roman"/>
          <w:bCs/>
          <w:sz w:val="22"/>
          <w:szCs w:val="22"/>
        </w:rPr>
        <w:t xml:space="preserve"> сельского поселения</w:t>
      </w:r>
      <w:r w:rsidRPr="00303CAC">
        <w:rPr>
          <w:rFonts w:ascii="Times New Roman" w:hAnsi="Times New Roman" w:cs="Times New Roman"/>
          <w:sz w:val="22"/>
          <w:szCs w:val="22"/>
        </w:rPr>
        <w:t>осуществляют уполномоченные органы:</w:t>
      </w:r>
    </w:p>
    <w:p w:rsidR="00F45622" w:rsidRPr="00303CAC" w:rsidRDefault="00F45622" w:rsidP="00F45622">
      <w:pPr>
        <w:pStyle w:val="ConsPlusNormal2"/>
        <w:ind w:firstLine="567"/>
        <w:jc w:val="both"/>
        <w:rPr>
          <w:rFonts w:ascii="Times New Roman" w:hAnsi="Times New Roman" w:cs="Times New Roman"/>
          <w:iCs/>
          <w:sz w:val="22"/>
          <w:szCs w:val="22"/>
        </w:rPr>
      </w:pPr>
      <w:r w:rsidRPr="00303CAC">
        <w:rPr>
          <w:rFonts w:ascii="Times New Roman" w:hAnsi="Times New Roman" w:cs="Times New Roman"/>
          <w:iCs/>
          <w:sz w:val="22"/>
          <w:szCs w:val="22"/>
        </w:rPr>
        <w:t xml:space="preserve">11.1. Муниципальное учреждение Администрация </w:t>
      </w:r>
      <w:r w:rsidRPr="00303CAC">
        <w:rPr>
          <w:rFonts w:ascii="Times New Roman" w:hAnsi="Times New Roman" w:cs="Times New Roman"/>
          <w:sz w:val="22"/>
          <w:szCs w:val="22"/>
        </w:rPr>
        <w:t>Залучского</w:t>
      </w:r>
      <w:r w:rsidRPr="00303CAC">
        <w:rPr>
          <w:rFonts w:ascii="Times New Roman" w:hAnsi="Times New Roman" w:cs="Times New Roman"/>
          <w:iCs/>
          <w:sz w:val="22"/>
          <w:szCs w:val="22"/>
        </w:rPr>
        <w:t xml:space="preserve"> сельского поселения денежных обязательств по расходам бюджета поселения:</w:t>
      </w:r>
    </w:p>
    <w:p w:rsidR="00F45622" w:rsidRPr="00303CAC" w:rsidRDefault="00F45622" w:rsidP="00F45622">
      <w:pPr>
        <w:pStyle w:val="ConsPlusNormal2"/>
        <w:ind w:firstLine="567"/>
        <w:jc w:val="both"/>
        <w:rPr>
          <w:rFonts w:ascii="Times New Roman" w:hAnsi="Times New Roman" w:cs="Times New Roman"/>
          <w:iCs/>
          <w:sz w:val="22"/>
          <w:szCs w:val="22"/>
        </w:rPr>
      </w:pPr>
      <w:r w:rsidRPr="00303CAC">
        <w:rPr>
          <w:rFonts w:ascii="Times New Roman" w:hAnsi="Times New Roman" w:cs="Times New Roman"/>
          <w:iCs/>
          <w:sz w:val="22"/>
          <w:szCs w:val="22"/>
        </w:rPr>
        <w:t>в части реконструкции и строительства автомобильных дорог общего пользования (за исключением автомобильных дорог федерального значения);</w:t>
      </w:r>
    </w:p>
    <w:p w:rsidR="00F45622" w:rsidRPr="00303CAC" w:rsidRDefault="00F45622" w:rsidP="00F45622">
      <w:pPr>
        <w:pStyle w:val="ConsPlusNormal2"/>
        <w:ind w:firstLine="567"/>
        <w:jc w:val="both"/>
        <w:rPr>
          <w:rFonts w:ascii="Times New Roman" w:hAnsi="Times New Roman" w:cs="Times New Roman"/>
          <w:iCs/>
          <w:sz w:val="22"/>
          <w:szCs w:val="22"/>
        </w:rPr>
      </w:pPr>
      <w:r w:rsidRPr="00303CAC">
        <w:rPr>
          <w:rFonts w:ascii="Times New Roman" w:hAnsi="Times New Roman" w:cs="Times New Roman"/>
          <w:iCs/>
          <w:sz w:val="22"/>
          <w:szCs w:val="22"/>
        </w:rPr>
        <w:t xml:space="preserve">в части капитального строительства и реконструкции объектов муниципальной собственности, государственным заказчиком по которым является Администрация </w:t>
      </w:r>
      <w:r w:rsidRPr="00303CAC">
        <w:rPr>
          <w:rFonts w:ascii="Times New Roman" w:hAnsi="Times New Roman" w:cs="Times New Roman"/>
          <w:sz w:val="22"/>
          <w:szCs w:val="22"/>
        </w:rPr>
        <w:t>Залучского</w:t>
      </w:r>
      <w:r w:rsidRPr="00303CAC">
        <w:rPr>
          <w:rFonts w:ascii="Times New Roman" w:hAnsi="Times New Roman" w:cs="Times New Roman"/>
          <w:iCs/>
          <w:sz w:val="22"/>
          <w:szCs w:val="22"/>
        </w:rPr>
        <w:t xml:space="preserve"> сельского поселения.</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11.</w:t>
      </w:r>
      <w:r w:rsidRPr="00303CAC">
        <w:rPr>
          <w:rFonts w:ascii="Times New Roman" w:hAnsi="Times New Roman" w:cs="Times New Roman"/>
          <w:bCs/>
          <w:sz w:val="22"/>
          <w:szCs w:val="22"/>
        </w:rPr>
        <w:t>2</w:t>
      </w:r>
      <w:r w:rsidRPr="00303CAC">
        <w:rPr>
          <w:rFonts w:ascii="Times New Roman" w:hAnsi="Times New Roman" w:cs="Times New Roman"/>
          <w:sz w:val="22"/>
          <w:szCs w:val="22"/>
        </w:rPr>
        <w:t>. Управление в соответствии с Обращением</w:t>
      </w:r>
      <w:r w:rsidRPr="00303CAC">
        <w:rPr>
          <w:rFonts w:ascii="Times New Roman" w:hAnsi="Times New Roman" w:cs="Times New Roman"/>
          <w:bCs/>
          <w:sz w:val="22"/>
          <w:szCs w:val="22"/>
        </w:rPr>
        <w:t xml:space="preserve">Муниципального учреждения Администрация </w:t>
      </w:r>
      <w:r w:rsidRPr="00303CAC">
        <w:rPr>
          <w:rFonts w:ascii="Times New Roman" w:hAnsi="Times New Roman" w:cs="Times New Roman"/>
          <w:sz w:val="22"/>
          <w:szCs w:val="22"/>
        </w:rPr>
        <w:t>Залучского</w:t>
      </w:r>
      <w:r w:rsidRPr="00303CAC">
        <w:rPr>
          <w:rFonts w:ascii="Times New Roman" w:hAnsi="Times New Roman" w:cs="Times New Roman"/>
          <w:bCs/>
          <w:sz w:val="22"/>
          <w:szCs w:val="22"/>
        </w:rPr>
        <w:t xml:space="preserve"> сельского поселения</w:t>
      </w:r>
      <w:r w:rsidRPr="00303CAC">
        <w:rPr>
          <w:rFonts w:ascii="Times New Roman" w:hAnsi="Times New Roman" w:cs="Times New Roman"/>
          <w:sz w:val="22"/>
          <w:szCs w:val="22"/>
        </w:rPr>
        <w:t xml:space="preserve">осуществляет санкционирование расходов </w:t>
      </w:r>
      <w:r w:rsidRPr="00303CAC">
        <w:rPr>
          <w:rFonts w:ascii="Times New Roman" w:hAnsi="Times New Roman" w:cs="Times New Roman"/>
          <w:bCs/>
          <w:sz w:val="22"/>
          <w:szCs w:val="22"/>
        </w:rPr>
        <w:t xml:space="preserve">бюджета </w:t>
      </w:r>
      <w:r w:rsidRPr="00303CAC">
        <w:rPr>
          <w:rFonts w:ascii="Times New Roman" w:hAnsi="Times New Roman" w:cs="Times New Roman"/>
          <w:sz w:val="22"/>
          <w:szCs w:val="22"/>
        </w:rPr>
        <w:t>Залучского</w:t>
      </w:r>
      <w:r w:rsidRPr="00303CAC">
        <w:rPr>
          <w:rFonts w:ascii="Times New Roman" w:hAnsi="Times New Roman" w:cs="Times New Roman"/>
          <w:bCs/>
          <w:sz w:val="22"/>
          <w:szCs w:val="22"/>
        </w:rPr>
        <w:t xml:space="preserve"> сельского поселения</w:t>
      </w:r>
      <w:r w:rsidRPr="00303CAC">
        <w:rPr>
          <w:rFonts w:ascii="Times New Roman" w:hAnsi="Times New Roman" w:cs="Times New Roman"/>
          <w:sz w:val="22"/>
          <w:szCs w:val="22"/>
        </w:rPr>
        <w:t>, не указанных в пункте 11.1 настоящего пункта.</w:t>
      </w:r>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12. Для оплаты денежных обязательств Получатель представляет в УправлениеРаспоряжение, составленное в соответствии с требованиями Порядка казначейского обслуживания.</w:t>
      </w:r>
      <w:bookmarkStart w:id="65" w:name="P47"/>
      <w:bookmarkEnd w:id="65"/>
    </w:p>
    <w:p w:rsidR="00F45622" w:rsidRPr="00303CAC" w:rsidRDefault="00F45622" w:rsidP="00F45622">
      <w:pPr>
        <w:pStyle w:val="ConsPlusNormal2"/>
        <w:ind w:firstLine="567"/>
        <w:jc w:val="both"/>
        <w:rPr>
          <w:rFonts w:ascii="Times New Roman" w:hAnsi="Times New Roman" w:cs="Times New Roman"/>
          <w:sz w:val="22"/>
          <w:szCs w:val="22"/>
        </w:rPr>
      </w:pPr>
      <w:r w:rsidRPr="00303CAC">
        <w:rPr>
          <w:rFonts w:ascii="Times New Roman" w:hAnsi="Times New Roman" w:cs="Times New Roman"/>
          <w:sz w:val="22"/>
          <w:szCs w:val="22"/>
        </w:rPr>
        <w:t>13. Управление проверяет Распоряжение на наличие в нем следующих реквизитов и показателей:</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lastRenderedPageBreak/>
        <w:t>1) уникального кода П</w:t>
      </w:r>
      <w:r w:rsidRPr="00303CAC">
        <w:rPr>
          <w:sz w:val="22"/>
          <w:szCs w:val="22"/>
        </w:rPr>
        <w:t xml:space="preserve">олучателя по реестру </w:t>
      </w:r>
      <w:r w:rsidRPr="00303CAC">
        <w:rPr>
          <w:sz w:val="22"/>
          <w:szCs w:val="22"/>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2) кодов классификации расходов бюджета, по которым необходимо произвести перечисление, а также текстового назначения платежа;</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 xml:space="preserve">3) суммы перечисления и кода валюты в соответствии с </w:t>
      </w:r>
      <w:hyperlink r:id="rId37" w:history="1">
        <w:r w:rsidRPr="00303CAC">
          <w:rPr>
            <w:sz w:val="22"/>
            <w:szCs w:val="22"/>
          </w:rPr>
          <w:t>Общероссийским классификатором валют</w:t>
        </w:r>
      </w:hyperlink>
      <w:r w:rsidRPr="00303CAC">
        <w:rPr>
          <w:sz w:val="22"/>
          <w:szCs w:val="22"/>
          <w:lang w:eastAsia="zh-CN"/>
        </w:rPr>
        <w:t>, в которой оно должно быть произведено;</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4) суммы перечисления в валюте Российской Федерации, в рублевом эквиваленте, исчисленном на дату оформления Распоряжения;</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 xml:space="preserve">5) вида средств (средства </w:t>
      </w:r>
      <w:r w:rsidRPr="00303CAC">
        <w:rPr>
          <w:sz w:val="22"/>
          <w:szCs w:val="22"/>
        </w:rPr>
        <w:t>бюджета</w:t>
      </w:r>
      <w:r w:rsidRPr="00303CAC">
        <w:rPr>
          <w:sz w:val="22"/>
          <w:szCs w:val="22"/>
          <w:lang w:eastAsia="zh-CN"/>
        </w:rPr>
        <w:t>);</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6) наименования, банковских реквизитов, идентификационного номера налогоплательщика (ИНН) и кода причины постановки на учет (КПП) (при наличии)Получателя денежных средств в Распоряжении;</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7) номера учтенного в Управлении бюджетного обязательства и номера денежного обязательства Получателя (при наличии);</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8) номера и серии чека;</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9) срока действия чека;</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10) фамилии, имени и отчества получателя средств по чеку;</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11) данных документов, удостоверяющих личность получателя средств по чеку;</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F45622" w:rsidRPr="00303CAC" w:rsidRDefault="00F45622" w:rsidP="00F45622">
      <w:pPr>
        <w:pStyle w:val="ConsPlusNormal2"/>
        <w:outlineLvl w:val="1"/>
        <w:rPr>
          <w:sz w:val="22"/>
          <w:szCs w:val="22"/>
        </w:rPr>
      </w:pPr>
      <w:r w:rsidRPr="00303CAC">
        <w:rPr>
          <w:sz w:val="22"/>
          <w:szCs w:val="22"/>
        </w:rPr>
        <w:t xml:space="preserve">13) </w:t>
      </w:r>
      <w:r w:rsidRPr="00303CAC">
        <w:rPr>
          <w:rFonts w:ascii="Times New Roman" w:hAnsi="Times New Roman" w:cs="Times New Roman"/>
          <w:sz w:val="22"/>
          <w:szCs w:val="22"/>
        </w:rPr>
        <w:t xml:space="preserve">реквизитов (тип, номер, дата)документа, предусмотренногографой 2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(Приложение N 3 к Порядку учета бюджетных и денежных обязательств получателей средств бюджета Залучского сельского поселения Управлением Федерального казначейства по Новгородской области, утвержденному постановлением Администрации Залучского сельского поселения от 18.11.2021 № 88.) (далее соответственно — Перечень документов, </w:t>
      </w:r>
      <w:r w:rsidRPr="00303CAC">
        <w:rPr>
          <w:rFonts w:ascii="Times New Roman" w:hAnsi="Times New Roman" w:cs="Times New Roman"/>
          <w:color w:val="000000"/>
          <w:sz w:val="22"/>
          <w:szCs w:val="22"/>
        </w:rPr>
        <w:t>Порядок учета бюджетных и денежных обязательств</w:t>
      </w:r>
      <w:r w:rsidRPr="00303CAC">
        <w:rPr>
          <w:rFonts w:ascii="Times New Roman" w:hAnsi="Times New Roman" w:cs="Times New Roman"/>
          <w:sz w:val="22"/>
          <w:szCs w:val="22"/>
        </w:rPr>
        <w:t>), предоставляемогоПолучателем при постановке на учет бюджетного обязательства;</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w:t>
      </w:r>
      <w:r w:rsidRPr="00303CAC">
        <w:rPr>
          <w:sz w:val="22"/>
          <w:szCs w:val="22"/>
        </w:rPr>
        <w:t xml:space="preserve">Приложение N 3 к Порядку учета бюджетных и денежных обязательств получателей средств бюджета Залучского сельского поселения Управлением Федерального казначейства по Новгородской области, утвержденному постановлением Администрации Залучского сельского поселения от  18.11.2021 №88.) </w:t>
      </w:r>
      <w:r w:rsidRPr="00303CAC">
        <w:rPr>
          <w:sz w:val="22"/>
          <w:szCs w:val="22"/>
          <w:lang w:eastAsia="zh-CN"/>
        </w:rPr>
        <w:t>(далее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 xml:space="preserve">15) </w:t>
      </w:r>
      <w:r w:rsidRPr="00303CAC">
        <w:rPr>
          <w:sz w:val="22"/>
          <w:szCs w:val="22"/>
        </w:rPr>
        <w:t>кода источника поступлений целевых средств в случае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lastRenderedPageBreak/>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w:t>
      </w:r>
    </w:p>
    <w:p w:rsidR="00F45622" w:rsidRPr="00303CAC" w:rsidRDefault="00F45622" w:rsidP="00F45622">
      <w:pPr>
        <w:suppressAutoHyphens/>
        <w:ind w:firstLine="567"/>
        <w:jc w:val="both"/>
        <w:rPr>
          <w:sz w:val="22"/>
          <w:szCs w:val="22"/>
          <w:lang w:eastAsia="zh-CN"/>
        </w:rPr>
      </w:pPr>
      <w:r w:rsidRPr="00303CAC">
        <w:rPr>
          <w:sz w:val="22"/>
          <w:szCs w:val="22"/>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F45622" w:rsidRPr="00303CAC" w:rsidRDefault="00F45622" w:rsidP="00F45622">
      <w:pPr>
        <w:suppressAutoHyphens/>
        <w:ind w:firstLine="567"/>
        <w:jc w:val="both"/>
        <w:rPr>
          <w:sz w:val="22"/>
          <w:szCs w:val="22"/>
          <w:lang w:eastAsia="zh-CN"/>
        </w:rPr>
      </w:pPr>
      <w:r w:rsidRPr="00303CAC">
        <w:rPr>
          <w:sz w:val="22"/>
          <w:szCs w:val="22"/>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45622" w:rsidRPr="00303CAC" w:rsidRDefault="00F45622" w:rsidP="00F45622">
      <w:pPr>
        <w:suppressAutoHyphens/>
        <w:ind w:firstLine="567"/>
        <w:jc w:val="both"/>
        <w:rPr>
          <w:sz w:val="22"/>
          <w:szCs w:val="22"/>
          <w:lang w:eastAsia="zh-CN"/>
        </w:rPr>
      </w:pPr>
      <w:r w:rsidRPr="00303CAC">
        <w:rPr>
          <w:sz w:val="22"/>
          <w:szCs w:val="22"/>
          <w:lang w:eastAsia="zh-CN"/>
        </w:rPr>
        <w:t>с социальными выплатами населению, предоставляемых на основании нормативно – правовых актов;</w:t>
      </w:r>
    </w:p>
    <w:p w:rsidR="00F45622" w:rsidRPr="00303CAC" w:rsidRDefault="00F45622" w:rsidP="00F45622">
      <w:pPr>
        <w:widowControl w:val="0"/>
        <w:autoSpaceDE w:val="0"/>
        <w:autoSpaceDN w:val="0"/>
        <w:adjustRightInd w:val="0"/>
        <w:ind w:firstLine="567"/>
        <w:jc w:val="both"/>
        <w:rPr>
          <w:sz w:val="22"/>
          <w:szCs w:val="22"/>
        </w:rPr>
      </w:pPr>
      <w:r w:rsidRPr="00303CAC">
        <w:rPr>
          <w:sz w:val="22"/>
          <w:szCs w:val="22"/>
        </w:rPr>
        <w:t>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p w:rsidR="00F45622" w:rsidRPr="00303CAC" w:rsidRDefault="00F45622" w:rsidP="00F45622">
      <w:pPr>
        <w:widowControl w:val="0"/>
        <w:autoSpaceDE w:val="0"/>
        <w:autoSpaceDN w:val="0"/>
        <w:adjustRightInd w:val="0"/>
        <w:ind w:firstLine="567"/>
        <w:jc w:val="both"/>
        <w:rPr>
          <w:sz w:val="22"/>
          <w:szCs w:val="22"/>
          <w:lang w:eastAsia="zh-CN"/>
        </w:rPr>
      </w:pPr>
      <w:r w:rsidRPr="00303CAC">
        <w:rPr>
          <w:sz w:val="22"/>
          <w:szCs w:val="22"/>
          <w:lang w:eastAsia="zh-CN"/>
        </w:rPr>
        <w:t>с предоставлением платежей, взносов, безвозмездных перечислений субъектам международного права;</w:t>
      </w:r>
    </w:p>
    <w:p w:rsidR="00F45622" w:rsidRPr="00303CAC" w:rsidRDefault="00F45622" w:rsidP="00F45622">
      <w:pPr>
        <w:suppressAutoHyphens/>
        <w:ind w:firstLine="567"/>
        <w:jc w:val="both"/>
        <w:rPr>
          <w:sz w:val="22"/>
          <w:szCs w:val="22"/>
          <w:lang w:eastAsia="zh-CN"/>
        </w:rPr>
      </w:pPr>
      <w:r w:rsidRPr="00303CAC">
        <w:rPr>
          <w:sz w:val="22"/>
          <w:szCs w:val="22"/>
          <w:lang w:eastAsia="zh-CN"/>
        </w:rPr>
        <w:t>с обслуживанием муниципального долга (в части бюджетных кредитов);</w:t>
      </w:r>
    </w:p>
    <w:p w:rsidR="00F45622" w:rsidRPr="00303CAC" w:rsidRDefault="00F45622" w:rsidP="00F45622">
      <w:pPr>
        <w:suppressAutoHyphens/>
        <w:ind w:firstLine="567"/>
        <w:jc w:val="both"/>
        <w:rPr>
          <w:sz w:val="22"/>
          <w:szCs w:val="22"/>
          <w:lang w:eastAsia="zh-CN"/>
        </w:rPr>
      </w:pPr>
      <w:r w:rsidRPr="00303CAC">
        <w:rPr>
          <w:sz w:val="22"/>
          <w:szCs w:val="22"/>
          <w:lang w:eastAsia="zh-CN"/>
        </w:rPr>
        <w:t xml:space="preserve">с исполнением судебных актов по искам к казне </w:t>
      </w:r>
      <w:r w:rsidRPr="00303CAC">
        <w:rPr>
          <w:bCs/>
          <w:sz w:val="22"/>
          <w:szCs w:val="22"/>
          <w:lang w:eastAsia="zh-CN"/>
        </w:rPr>
        <w:t>Залучского сельского поселения</w:t>
      </w:r>
      <w:r w:rsidRPr="00303CAC">
        <w:rPr>
          <w:sz w:val="22"/>
          <w:szCs w:val="22"/>
          <w:lang w:eastAsia="zh-CN"/>
        </w:rPr>
        <w:t xml:space="preserve">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F45622" w:rsidRPr="00303CAC" w:rsidRDefault="00F45622" w:rsidP="00F45622">
      <w:pPr>
        <w:suppressAutoHyphens/>
        <w:ind w:firstLine="567"/>
        <w:jc w:val="both"/>
        <w:rPr>
          <w:sz w:val="22"/>
          <w:szCs w:val="22"/>
          <w:lang w:eastAsia="zh-CN"/>
        </w:rPr>
      </w:pPr>
      <w:r w:rsidRPr="00303CAC">
        <w:rPr>
          <w:sz w:val="22"/>
          <w:szCs w:val="22"/>
          <w:lang w:eastAsia="zh-CN"/>
        </w:rPr>
        <w:t>с оплатой налогов и сборов, оплатой штрафов, пеней за несвоевременную уплату налогов и сборов;</w:t>
      </w:r>
    </w:p>
    <w:p w:rsidR="00F45622" w:rsidRPr="00303CAC" w:rsidRDefault="00F45622" w:rsidP="00F45622">
      <w:pPr>
        <w:suppressAutoHyphens/>
        <w:ind w:firstLine="567"/>
        <w:jc w:val="both"/>
        <w:rPr>
          <w:sz w:val="22"/>
          <w:szCs w:val="22"/>
          <w:lang w:eastAsia="zh-CN"/>
        </w:rPr>
      </w:pPr>
      <w:r w:rsidRPr="00303CAC">
        <w:rPr>
          <w:sz w:val="22"/>
          <w:szCs w:val="22"/>
          <w:lang w:eastAsia="zh-CN"/>
        </w:rPr>
        <w:t>с перечислением избирательным комиссиям средств на подготовку и проведение выборов и референдумов</w:t>
      </w:r>
      <w:r w:rsidRPr="00303CAC">
        <w:rPr>
          <w:b/>
          <w:sz w:val="22"/>
          <w:szCs w:val="22"/>
          <w:lang w:eastAsia="zh-CN"/>
        </w:rPr>
        <w:t>;</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с расходами на оплату услуг банка по зачислению во вклад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F45622" w:rsidRPr="00303CAC" w:rsidRDefault="00F45622" w:rsidP="00303CAC">
      <w:pPr>
        <w:pStyle w:val="23"/>
        <w:spacing w:after="0" w:line="240" w:lineRule="auto"/>
        <w:ind w:firstLine="567"/>
        <w:rPr>
          <w:bCs/>
          <w:sz w:val="22"/>
          <w:szCs w:val="22"/>
        </w:rPr>
      </w:pPr>
      <w:r w:rsidRPr="00303CAC">
        <w:rPr>
          <w:sz w:val="22"/>
          <w:szCs w:val="22"/>
        </w:rPr>
        <w:t>При оплате вышеперечисленных денежных обязательств, кроме денежных обязательств, связанных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 нормативные документы и (или) соглашения (договоры), служащие основанием для их перечисления.</w:t>
      </w:r>
    </w:p>
    <w:p w:rsidR="00F45622" w:rsidRPr="00303CAC" w:rsidRDefault="00F45622" w:rsidP="00303CAC">
      <w:pPr>
        <w:suppressAutoHyphens/>
        <w:ind w:firstLine="567"/>
        <w:jc w:val="both"/>
        <w:rPr>
          <w:color w:val="000000"/>
          <w:sz w:val="22"/>
          <w:szCs w:val="22"/>
        </w:rPr>
      </w:pPr>
      <w:r w:rsidRPr="00303CAC">
        <w:rPr>
          <w:color w:val="000000"/>
          <w:sz w:val="22"/>
          <w:szCs w:val="22"/>
          <w:lang w:eastAsia="zh-CN"/>
        </w:rPr>
        <w:t xml:space="preserve">17. </w:t>
      </w:r>
      <w:bookmarkStart w:id="66" w:name="Par1"/>
      <w:bookmarkEnd w:id="66"/>
      <w:r w:rsidRPr="00303CAC">
        <w:rPr>
          <w:color w:val="000000"/>
          <w:sz w:val="22"/>
          <w:szCs w:val="22"/>
        </w:rPr>
        <w:t xml:space="preserve">В случае если </w:t>
      </w:r>
      <w:hyperlink r:id="rId38" w:history="1">
        <w:r w:rsidRPr="00303CAC">
          <w:rPr>
            <w:color w:val="000000"/>
            <w:sz w:val="22"/>
            <w:szCs w:val="22"/>
          </w:rPr>
          <w:t>Распоряжение</w:t>
        </w:r>
      </w:hyperlink>
      <w:r w:rsidRPr="00303CAC">
        <w:rPr>
          <w:color w:val="000000"/>
          <w:sz w:val="22"/>
          <w:szCs w:val="22"/>
        </w:rPr>
        <w:t xml:space="preserve"> представляется для оплаты денежного обязательства, по которому формирование Сведений о денежном обязательстве в соответствии с </w:t>
      </w:r>
      <w:hyperlink r:id="rId39" w:history="1">
        <w:r w:rsidRPr="00303CAC">
          <w:rPr>
            <w:color w:val="000000"/>
            <w:sz w:val="22"/>
            <w:szCs w:val="22"/>
          </w:rPr>
          <w:t>Порядком</w:t>
        </w:r>
      </w:hyperlink>
      <w:r w:rsidRPr="00303CAC">
        <w:rPr>
          <w:color w:val="000000"/>
          <w:sz w:val="22"/>
          <w:szCs w:val="22"/>
        </w:rPr>
        <w:t xml:space="preserve"> учета бюджетных и денежных обязательств, осуществляется Управлением, Получатель представляет в Управление вместе с </w:t>
      </w:r>
      <w:hyperlink r:id="rId40" w:history="1">
        <w:r w:rsidRPr="00303CAC">
          <w:rPr>
            <w:color w:val="000000"/>
            <w:sz w:val="22"/>
            <w:szCs w:val="22"/>
          </w:rPr>
          <w:t>Распоряжением</w:t>
        </w:r>
      </w:hyperlink>
      <w:r w:rsidRPr="00303CAC">
        <w:rPr>
          <w:color w:val="000000"/>
          <w:sz w:val="22"/>
          <w:szCs w:val="22"/>
        </w:rPr>
        <w:t xml:space="preserve"> указанный в нем документ, подтверждающий возникновение денежного обязательства, за исключением документов, указанных </w:t>
      </w:r>
      <w:r w:rsidRPr="00303CAC">
        <w:rPr>
          <w:sz w:val="22"/>
          <w:szCs w:val="22"/>
        </w:rPr>
        <w:t xml:space="preserve">в </w:t>
      </w:r>
      <w:hyperlink r:id="rId41" w:history="1">
        <w:r w:rsidRPr="00303CAC">
          <w:rPr>
            <w:rStyle w:val="a5"/>
            <w:sz w:val="22"/>
            <w:szCs w:val="22"/>
          </w:rPr>
          <w:t xml:space="preserve">пункте </w:t>
        </w:r>
      </w:hyperlink>
      <w:r w:rsidRPr="00303CAC">
        <w:rPr>
          <w:rStyle w:val="a5"/>
          <w:sz w:val="22"/>
          <w:szCs w:val="22"/>
        </w:rPr>
        <w:t xml:space="preserve">5, </w:t>
      </w:r>
      <w:r w:rsidRPr="00303CAC">
        <w:rPr>
          <w:sz w:val="22"/>
          <w:szCs w:val="22"/>
        </w:rPr>
        <w:t xml:space="preserve">6, 7, 9, 10, </w:t>
      </w:r>
      <w:hyperlink r:id="rId42" w:history="1">
        <w:r w:rsidRPr="00303CAC">
          <w:rPr>
            <w:rStyle w:val="a5"/>
            <w:sz w:val="22"/>
            <w:szCs w:val="22"/>
          </w:rPr>
          <w:t xml:space="preserve">строке 3 пункта </w:t>
        </w:r>
      </w:hyperlink>
      <w:r w:rsidRPr="00303CAC">
        <w:rPr>
          <w:sz w:val="22"/>
          <w:szCs w:val="22"/>
          <w:lang w:eastAsia="zh-CN"/>
        </w:rPr>
        <w:t>11</w:t>
      </w:r>
      <w:r w:rsidRPr="00303CAC">
        <w:rPr>
          <w:sz w:val="22"/>
          <w:szCs w:val="22"/>
        </w:rPr>
        <w:t xml:space="preserve">,  </w:t>
      </w:r>
      <w:hyperlink r:id="rId43" w:history="1">
        <w:r w:rsidRPr="00303CAC">
          <w:rPr>
            <w:rStyle w:val="a5"/>
            <w:sz w:val="22"/>
            <w:szCs w:val="22"/>
          </w:rPr>
          <w:t xml:space="preserve">строке 2 пункта </w:t>
        </w:r>
      </w:hyperlink>
      <w:r w:rsidRPr="00303CAC">
        <w:rPr>
          <w:sz w:val="22"/>
          <w:szCs w:val="22"/>
          <w:lang w:eastAsia="zh-CN"/>
        </w:rPr>
        <w:t xml:space="preserve">12, </w:t>
      </w:r>
      <w:hyperlink r:id="rId44" w:history="1">
        <w:r w:rsidRPr="00303CAC">
          <w:rPr>
            <w:rStyle w:val="a5"/>
            <w:sz w:val="22"/>
            <w:szCs w:val="22"/>
          </w:rPr>
          <w:t>строках 1</w:t>
        </w:r>
      </w:hyperlink>
      <w:r w:rsidRPr="00303CAC">
        <w:rPr>
          <w:sz w:val="22"/>
          <w:szCs w:val="22"/>
        </w:rPr>
        <w:t xml:space="preserve">, 5 – </w:t>
      </w:r>
      <w:hyperlink r:id="rId45" w:history="1">
        <w:r w:rsidRPr="00303CAC">
          <w:rPr>
            <w:rStyle w:val="a5"/>
            <w:sz w:val="22"/>
            <w:szCs w:val="22"/>
          </w:rPr>
          <w:t>12 пункта 13 графы 3</w:t>
        </w:r>
      </w:hyperlink>
      <w:r w:rsidRPr="00303CAC">
        <w:rPr>
          <w:sz w:val="22"/>
          <w:szCs w:val="22"/>
        </w:rPr>
        <w:t xml:space="preserve"> Перечня документов</w:t>
      </w:r>
      <w:r w:rsidRPr="00303CAC">
        <w:rPr>
          <w:color w:val="000000"/>
          <w:sz w:val="22"/>
          <w:szCs w:val="22"/>
        </w:rPr>
        <w:t>.</w:t>
      </w:r>
    </w:p>
    <w:p w:rsidR="00F45622" w:rsidRPr="00303CAC" w:rsidRDefault="00F45622" w:rsidP="00F45622">
      <w:pPr>
        <w:suppressAutoHyphens/>
        <w:ind w:firstLine="567"/>
        <w:jc w:val="both"/>
        <w:rPr>
          <w:sz w:val="22"/>
          <w:szCs w:val="22"/>
          <w:lang w:eastAsia="zh-CN"/>
        </w:rPr>
      </w:pPr>
      <w:r w:rsidRPr="00303CAC">
        <w:rPr>
          <w:color w:val="000000"/>
          <w:sz w:val="22"/>
          <w:szCs w:val="22"/>
        </w:rPr>
        <w:t xml:space="preserve">18. В случае если </w:t>
      </w:r>
      <w:hyperlink r:id="rId46" w:history="1">
        <w:r w:rsidRPr="00303CAC">
          <w:rPr>
            <w:color w:val="000000"/>
            <w:sz w:val="22"/>
            <w:szCs w:val="22"/>
          </w:rPr>
          <w:t>Распоряжение</w:t>
        </w:r>
      </w:hyperlink>
      <w:r w:rsidRPr="00303CAC">
        <w:rPr>
          <w:color w:val="000000"/>
          <w:sz w:val="22"/>
          <w:szCs w:val="22"/>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47" w:history="1">
        <w:r w:rsidRPr="00303CAC">
          <w:rPr>
            <w:color w:val="000000"/>
            <w:sz w:val="22"/>
            <w:szCs w:val="22"/>
          </w:rPr>
          <w:t>Порядком</w:t>
        </w:r>
      </w:hyperlink>
      <w:r w:rsidRPr="00303CAC">
        <w:rPr>
          <w:color w:val="000000"/>
          <w:sz w:val="22"/>
          <w:szCs w:val="22"/>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Получателя.</w:t>
      </w:r>
    </w:p>
    <w:p w:rsidR="00F45622" w:rsidRPr="00303CAC" w:rsidRDefault="00F45622" w:rsidP="00F45622">
      <w:pPr>
        <w:suppressAutoHyphens/>
        <w:autoSpaceDE w:val="0"/>
        <w:ind w:firstLine="567"/>
        <w:jc w:val="both"/>
        <w:rPr>
          <w:sz w:val="22"/>
          <w:szCs w:val="22"/>
          <w:lang w:eastAsia="zh-CN"/>
        </w:rPr>
      </w:pPr>
      <w:r w:rsidRPr="00303CAC">
        <w:rPr>
          <w:color w:val="000000"/>
          <w:sz w:val="22"/>
          <w:szCs w:val="22"/>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lastRenderedPageBreak/>
        <w:t>19. В одномРаспоряжении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 xml:space="preserve">Допускается представление одногоРаспоряжения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rsidR="00F45622" w:rsidRPr="00303CAC" w:rsidRDefault="00F45622" w:rsidP="00F45622">
      <w:pPr>
        <w:autoSpaceDE w:val="0"/>
        <w:autoSpaceDN w:val="0"/>
        <w:adjustRightInd w:val="0"/>
        <w:ind w:firstLine="540"/>
        <w:jc w:val="both"/>
        <w:rPr>
          <w:sz w:val="22"/>
          <w:szCs w:val="22"/>
        </w:rPr>
      </w:pPr>
      <w:r w:rsidRPr="00303CAC">
        <w:rPr>
          <w:sz w:val="22"/>
          <w:szCs w:val="22"/>
        </w:rPr>
        <w:t>Прилагаемые к Распоряжению документы на бумажном носителе, служащие основанием платежа, возвращаются Получателю.</w:t>
      </w:r>
    </w:p>
    <w:p w:rsidR="00F45622" w:rsidRPr="00303CAC" w:rsidRDefault="00F45622" w:rsidP="00F45622">
      <w:pPr>
        <w:autoSpaceDE w:val="0"/>
        <w:autoSpaceDN w:val="0"/>
        <w:adjustRightInd w:val="0"/>
        <w:ind w:firstLine="540"/>
        <w:jc w:val="both"/>
        <w:rPr>
          <w:b/>
          <w:sz w:val="22"/>
          <w:szCs w:val="22"/>
        </w:rPr>
      </w:pPr>
      <w:r w:rsidRPr="00303CAC">
        <w:rPr>
          <w:bCs/>
          <w:sz w:val="22"/>
          <w:szCs w:val="22"/>
        </w:rPr>
        <w:t xml:space="preserve">В случае необходимости уполномоченный орган имеет право требовать от Получателя иные документы для подтверждения денежных обязательств. </w:t>
      </w:r>
    </w:p>
    <w:p w:rsidR="00F45622" w:rsidRPr="00303CAC" w:rsidRDefault="00F45622" w:rsidP="00F45622">
      <w:pPr>
        <w:autoSpaceDE w:val="0"/>
        <w:autoSpaceDN w:val="0"/>
        <w:adjustRightInd w:val="0"/>
        <w:ind w:firstLine="540"/>
        <w:jc w:val="both"/>
        <w:rPr>
          <w:sz w:val="22"/>
          <w:szCs w:val="22"/>
        </w:rPr>
      </w:pPr>
      <w:r w:rsidRPr="00303CAC">
        <w:rPr>
          <w:sz w:val="22"/>
          <w:szCs w:val="22"/>
        </w:rPr>
        <w:t>Ответственность за правильность оформления и достоверность представленных документов, а также соблюдение норм расходов, несут Получатели.</w:t>
      </w:r>
    </w:p>
    <w:p w:rsidR="00F45622" w:rsidRPr="00303CAC" w:rsidRDefault="00F45622" w:rsidP="00F45622">
      <w:pPr>
        <w:suppressAutoHyphens/>
        <w:autoSpaceDE w:val="0"/>
        <w:ind w:firstLine="567"/>
        <w:jc w:val="both"/>
        <w:rPr>
          <w:sz w:val="22"/>
          <w:szCs w:val="22"/>
          <w:lang w:eastAsia="zh-CN"/>
        </w:rPr>
      </w:pPr>
      <w:r w:rsidRPr="00303CAC">
        <w:rPr>
          <w:color w:val="000000"/>
          <w:sz w:val="22"/>
          <w:szCs w:val="22"/>
          <w:lang w:eastAsia="zh-CN"/>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F45622" w:rsidRPr="00303CAC" w:rsidRDefault="00F45622" w:rsidP="00F45622">
      <w:pPr>
        <w:suppressAutoHyphens/>
        <w:ind w:firstLine="567"/>
        <w:jc w:val="both"/>
        <w:rPr>
          <w:sz w:val="22"/>
          <w:szCs w:val="22"/>
          <w:lang w:eastAsia="zh-CN"/>
        </w:rPr>
      </w:pPr>
      <w:r w:rsidRPr="00303CAC">
        <w:rPr>
          <w:sz w:val="22"/>
          <w:szCs w:val="22"/>
          <w:lang w:eastAsia="zh-CN"/>
        </w:rPr>
        <w:t>20. При санкционировании оплаты денежных обязательств по расходам осуществляется проверка Распоряжения по следующим направлениям:</w:t>
      </w:r>
    </w:p>
    <w:p w:rsidR="00F45622" w:rsidRPr="00303CAC" w:rsidRDefault="00F45622" w:rsidP="00F45622">
      <w:pPr>
        <w:suppressAutoHyphens/>
        <w:ind w:firstLine="567"/>
        <w:jc w:val="both"/>
        <w:rPr>
          <w:sz w:val="22"/>
          <w:szCs w:val="22"/>
          <w:lang w:eastAsia="zh-CN"/>
        </w:rPr>
      </w:pPr>
      <w:r w:rsidRPr="00303CAC">
        <w:rPr>
          <w:sz w:val="22"/>
          <w:szCs w:val="22"/>
          <w:lang w:eastAsia="zh-CN"/>
        </w:rPr>
        <w:t xml:space="preserve">1) соответствие указанных в Распоряжении кодов классификации расходов </w:t>
      </w:r>
      <w:r w:rsidRPr="00303CAC">
        <w:rPr>
          <w:bCs/>
          <w:sz w:val="22"/>
          <w:szCs w:val="22"/>
          <w:lang w:eastAsia="zh-CN"/>
        </w:rPr>
        <w:t xml:space="preserve">бюджета </w:t>
      </w:r>
      <w:r w:rsidRPr="00303CAC">
        <w:rPr>
          <w:sz w:val="22"/>
          <w:szCs w:val="22"/>
        </w:rPr>
        <w:t>Залучского</w:t>
      </w:r>
      <w:r w:rsidRPr="00303CAC">
        <w:rPr>
          <w:bCs/>
          <w:sz w:val="22"/>
          <w:szCs w:val="22"/>
          <w:lang w:eastAsia="zh-CN"/>
        </w:rPr>
        <w:t xml:space="preserve"> сельского поселения</w:t>
      </w:r>
      <w:r w:rsidRPr="00303CAC">
        <w:rPr>
          <w:sz w:val="22"/>
          <w:szCs w:val="22"/>
          <w:lang w:eastAsia="zh-CN"/>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F45622" w:rsidRPr="00303CAC" w:rsidRDefault="00F45622" w:rsidP="00F45622">
      <w:pPr>
        <w:suppressAutoHyphens/>
        <w:ind w:firstLine="567"/>
        <w:jc w:val="both"/>
        <w:rPr>
          <w:sz w:val="22"/>
          <w:szCs w:val="22"/>
          <w:lang w:eastAsia="zh-CN"/>
        </w:rPr>
      </w:pPr>
      <w:r w:rsidRPr="00303CAC">
        <w:rPr>
          <w:sz w:val="22"/>
          <w:szCs w:val="22"/>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rsidR="00F45622" w:rsidRPr="00303CAC" w:rsidRDefault="00F45622" w:rsidP="00F45622">
      <w:pPr>
        <w:suppressAutoHyphens/>
        <w:ind w:firstLine="567"/>
        <w:jc w:val="both"/>
        <w:rPr>
          <w:sz w:val="22"/>
          <w:szCs w:val="22"/>
          <w:lang w:eastAsia="zh-CN"/>
        </w:rPr>
      </w:pPr>
      <w:r w:rsidRPr="00303CAC">
        <w:rPr>
          <w:sz w:val="22"/>
          <w:szCs w:val="22"/>
          <w:lang w:eastAsia="zh-CN"/>
        </w:rPr>
        <w:t xml:space="preserve">3) соответствие указанных в Распоряжении кодов видов расходов классификации расходов </w:t>
      </w:r>
      <w:r w:rsidRPr="00303CAC">
        <w:rPr>
          <w:bCs/>
          <w:sz w:val="22"/>
          <w:szCs w:val="22"/>
          <w:lang w:eastAsia="zh-CN"/>
        </w:rPr>
        <w:t xml:space="preserve">бюджета </w:t>
      </w:r>
      <w:r w:rsidRPr="00303CAC">
        <w:rPr>
          <w:sz w:val="22"/>
          <w:szCs w:val="22"/>
        </w:rPr>
        <w:t>Залучского</w:t>
      </w:r>
      <w:r w:rsidRPr="00303CAC">
        <w:rPr>
          <w:bCs/>
          <w:sz w:val="22"/>
          <w:szCs w:val="22"/>
          <w:lang w:eastAsia="zh-CN"/>
        </w:rPr>
        <w:t xml:space="preserve"> сельского поселения</w:t>
      </w:r>
      <w:r w:rsidRPr="00303CAC">
        <w:rPr>
          <w:sz w:val="22"/>
          <w:szCs w:val="22"/>
          <w:lang w:eastAsia="zh-CN"/>
        </w:rPr>
        <w:t xml:space="preserve">текстовому назначению платежа, исходя из содержания текста назначения платежа, </w:t>
      </w:r>
      <w:r w:rsidRPr="00303CAC">
        <w:rPr>
          <w:sz w:val="22"/>
          <w:szCs w:val="22"/>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303CAC">
        <w:rPr>
          <w:sz w:val="22"/>
          <w:szCs w:val="22"/>
          <w:lang w:eastAsia="zh-CN"/>
        </w:rPr>
        <w:t>;</w:t>
      </w:r>
    </w:p>
    <w:p w:rsidR="00F45622" w:rsidRPr="00303CAC" w:rsidRDefault="00F45622" w:rsidP="00F45622">
      <w:pPr>
        <w:suppressAutoHyphens/>
        <w:autoSpaceDE w:val="0"/>
        <w:ind w:firstLine="567"/>
        <w:jc w:val="both"/>
        <w:rPr>
          <w:sz w:val="22"/>
          <w:szCs w:val="22"/>
          <w:lang w:eastAsia="zh-CN"/>
        </w:rPr>
      </w:pPr>
      <w:r w:rsidRPr="00303CAC">
        <w:rPr>
          <w:color w:val="000000"/>
          <w:sz w:val="22"/>
          <w:szCs w:val="22"/>
          <w:lang w:eastAsia="zh-CN"/>
        </w:rPr>
        <w:t xml:space="preserve">4) непревышение сумм в Распоряжении остатков </w:t>
      </w:r>
      <w:r w:rsidRPr="00303CAC">
        <w:rPr>
          <w:sz w:val="22"/>
          <w:szCs w:val="22"/>
        </w:rPr>
        <w:t>неисполненных бюджетных обязательств</w:t>
      </w:r>
      <w:r w:rsidRPr="00303CAC">
        <w:rPr>
          <w:color w:val="000000"/>
          <w:sz w:val="22"/>
          <w:szCs w:val="22"/>
          <w:lang w:eastAsia="zh-CN"/>
        </w:rPr>
        <w:t>, лимитов бюджетных обязательств и предельных объемов финансирования, учтенных на лицевом счете;</w:t>
      </w:r>
    </w:p>
    <w:p w:rsidR="00F45622" w:rsidRPr="00303CAC" w:rsidRDefault="00F45622" w:rsidP="00F45622">
      <w:pPr>
        <w:suppressAutoHyphens/>
        <w:ind w:firstLine="567"/>
        <w:jc w:val="both"/>
        <w:rPr>
          <w:sz w:val="22"/>
          <w:szCs w:val="22"/>
          <w:lang w:eastAsia="zh-CN"/>
        </w:rPr>
      </w:pPr>
      <w:r w:rsidRPr="00303CAC">
        <w:rPr>
          <w:sz w:val="22"/>
          <w:szCs w:val="22"/>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F45622" w:rsidRPr="00303CAC" w:rsidRDefault="00F45622" w:rsidP="00F45622">
      <w:pPr>
        <w:suppressAutoHyphens/>
        <w:ind w:firstLine="567"/>
        <w:jc w:val="both"/>
        <w:rPr>
          <w:sz w:val="22"/>
          <w:szCs w:val="22"/>
          <w:lang w:eastAsia="zh-CN"/>
        </w:rPr>
      </w:pPr>
      <w:r w:rsidRPr="00303CAC">
        <w:rPr>
          <w:sz w:val="22"/>
          <w:szCs w:val="22"/>
          <w:lang w:eastAsia="zh-CN"/>
        </w:rPr>
        <w:t xml:space="preserve">6) идентичность кода участника бюджетного процесса по Сводному реестру по денежному обязательству и платежу; </w:t>
      </w:r>
    </w:p>
    <w:p w:rsidR="00F45622" w:rsidRPr="00303CAC" w:rsidRDefault="00F45622" w:rsidP="00F45622">
      <w:pPr>
        <w:suppressAutoHyphens/>
        <w:ind w:firstLine="567"/>
        <w:jc w:val="both"/>
        <w:rPr>
          <w:sz w:val="22"/>
          <w:szCs w:val="22"/>
          <w:lang w:eastAsia="zh-CN"/>
        </w:rPr>
      </w:pPr>
      <w:r w:rsidRPr="00303CAC">
        <w:rPr>
          <w:sz w:val="22"/>
          <w:szCs w:val="22"/>
          <w:lang w:eastAsia="zh-CN"/>
        </w:rPr>
        <w:t xml:space="preserve">7) идентичность кода (кодов) классификации расходов </w:t>
      </w:r>
      <w:r w:rsidRPr="00303CAC">
        <w:rPr>
          <w:bCs/>
          <w:sz w:val="22"/>
          <w:szCs w:val="22"/>
          <w:lang w:eastAsia="zh-CN"/>
        </w:rPr>
        <w:t>бюджета Залучского сельского поселения</w:t>
      </w:r>
      <w:r w:rsidRPr="00303CAC">
        <w:rPr>
          <w:sz w:val="22"/>
          <w:szCs w:val="22"/>
          <w:lang w:eastAsia="zh-CN"/>
        </w:rPr>
        <w:t xml:space="preserve">по денежному обязательству и платежу; </w:t>
      </w:r>
    </w:p>
    <w:p w:rsidR="00F45622" w:rsidRPr="00303CAC" w:rsidRDefault="00F45622" w:rsidP="00F45622">
      <w:pPr>
        <w:suppressAutoHyphens/>
        <w:ind w:firstLine="567"/>
        <w:jc w:val="both"/>
        <w:rPr>
          <w:sz w:val="22"/>
          <w:szCs w:val="22"/>
          <w:lang w:eastAsia="zh-CN"/>
        </w:rPr>
      </w:pPr>
      <w:r w:rsidRPr="00303CAC">
        <w:rPr>
          <w:sz w:val="22"/>
          <w:szCs w:val="22"/>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rsidR="00F45622" w:rsidRPr="00303CAC" w:rsidRDefault="00F45622" w:rsidP="00F45622">
      <w:pPr>
        <w:suppressAutoHyphens/>
        <w:ind w:firstLine="567"/>
        <w:jc w:val="both"/>
        <w:rPr>
          <w:sz w:val="22"/>
          <w:szCs w:val="22"/>
          <w:lang w:eastAsia="zh-CN"/>
        </w:rPr>
      </w:pPr>
      <w:r w:rsidRPr="00303CAC">
        <w:rPr>
          <w:sz w:val="22"/>
          <w:szCs w:val="22"/>
          <w:lang w:eastAsia="zh-CN"/>
        </w:rPr>
        <w:t xml:space="preserve">9)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
    <w:p w:rsidR="00F45622" w:rsidRPr="00303CAC" w:rsidRDefault="00F45622" w:rsidP="00F45622">
      <w:pPr>
        <w:suppressAutoHyphens/>
        <w:ind w:firstLine="567"/>
        <w:jc w:val="both"/>
        <w:rPr>
          <w:sz w:val="22"/>
          <w:szCs w:val="22"/>
          <w:lang w:eastAsia="zh-CN"/>
        </w:rPr>
      </w:pPr>
      <w:r w:rsidRPr="00303CAC">
        <w:rPr>
          <w:sz w:val="22"/>
          <w:szCs w:val="22"/>
          <w:lang w:eastAsia="zh-CN"/>
        </w:rPr>
        <w:t>10) непревышение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11)</w:t>
      </w:r>
      <w:r w:rsidRPr="00303CAC">
        <w:rPr>
          <w:color w:val="000000"/>
          <w:sz w:val="22"/>
          <w:szCs w:val="22"/>
          <w:lang w:eastAsia="zh-CN"/>
        </w:rPr>
        <w:t xml:space="preserve"> непревышение указанной в Распоряжении суммы авансового платежа с учетом сумм ранее произведенных авансовых платежейпо соответствующему бюджетному обязательству над предельным размером авансового платежа, установленным пунктом 3 настоящего Порядка.</w:t>
      </w:r>
    </w:p>
    <w:p w:rsidR="00F45622" w:rsidRPr="00303CAC" w:rsidRDefault="00F45622" w:rsidP="00F45622">
      <w:pPr>
        <w:autoSpaceDE w:val="0"/>
        <w:autoSpaceDN w:val="0"/>
        <w:adjustRightInd w:val="0"/>
        <w:ind w:firstLine="540"/>
        <w:jc w:val="both"/>
        <w:rPr>
          <w:sz w:val="22"/>
          <w:szCs w:val="22"/>
          <w:lang w:eastAsia="zh-CN"/>
        </w:rPr>
      </w:pPr>
      <w:r w:rsidRPr="00303CAC">
        <w:rPr>
          <w:sz w:val="22"/>
          <w:szCs w:val="22"/>
          <w:lang w:eastAsia="zh-CN"/>
        </w:rPr>
        <w:t>21.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F45622" w:rsidRPr="00303CAC" w:rsidRDefault="00F45622" w:rsidP="00F45622">
      <w:pPr>
        <w:autoSpaceDE w:val="0"/>
        <w:autoSpaceDN w:val="0"/>
        <w:adjustRightInd w:val="0"/>
        <w:ind w:firstLine="540"/>
        <w:jc w:val="both"/>
        <w:rPr>
          <w:sz w:val="22"/>
          <w:szCs w:val="22"/>
        </w:rPr>
      </w:pPr>
      <w:r w:rsidRPr="00303CAC">
        <w:rPr>
          <w:sz w:val="22"/>
          <w:szCs w:val="22"/>
          <w:lang w:eastAsia="zh-CN"/>
        </w:rPr>
        <w:t xml:space="preserve">Уведомление в электронном виде, </w:t>
      </w:r>
      <w:r w:rsidRPr="00303CAC">
        <w:rPr>
          <w:sz w:val="22"/>
          <w:szCs w:val="22"/>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303CAC">
        <w:rPr>
          <w:sz w:val="22"/>
          <w:szCs w:val="22"/>
          <w:lang w:eastAsia="zh-CN"/>
        </w:rPr>
        <w:t>не позднее дня отказа в приеме к исполнению такого Распоряжения</w:t>
      </w:r>
      <w:r w:rsidRPr="00303CAC">
        <w:rPr>
          <w:sz w:val="22"/>
          <w:szCs w:val="22"/>
        </w:rPr>
        <w:t>.</w:t>
      </w:r>
    </w:p>
    <w:p w:rsidR="00F45622" w:rsidRPr="00303CAC" w:rsidRDefault="00F45622" w:rsidP="00F45622">
      <w:pPr>
        <w:suppressAutoHyphens/>
        <w:ind w:firstLine="567"/>
        <w:jc w:val="both"/>
        <w:rPr>
          <w:sz w:val="22"/>
          <w:szCs w:val="22"/>
          <w:lang w:eastAsia="zh-CN"/>
        </w:rPr>
      </w:pPr>
      <w:r w:rsidRPr="00303CAC">
        <w:rPr>
          <w:sz w:val="22"/>
          <w:szCs w:val="22"/>
          <w:lang w:eastAsia="zh-CN"/>
        </w:rPr>
        <w:lastRenderedPageBreak/>
        <w:t xml:space="preserve">22.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Получателем Распоряжения санкционирует оплату денежного обязательства. </w:t>
      </w:r>
    </w:p>
    <w:p w:rsidR="00F45622" w:rsidRPr="00303CAC" w:rsidRDefault="00F45622" w:rsidP="00F45622">
      <w:pPr>
        <w:suppressAutoHyphens/>
        <w:ind w:firstLine="567"/>
        <w:jc w:val="both"/>
        <w:rPr>
          <w:sz w:val="22"/>
          <w:szCs w:val="22"/>
          <w:lang w:eastAsia="zh-CN"/>
        </w:rPr>
      </w:pPr>
      <w:r w:rsidRPr="00303CAC">
        <w:rPr>
          <w:sz w:val="22"/>
          <w:szCs w:val="22"/>
          <w:lang w:eastAsia="zh-CN"/>
        </w:rPr>
        <w:t>Санкционирование оплаты денежных обязательств осуществляется в форме совершения разрешительной надписи.</w:t>
      </w:r>
    </w:p>
    <w:p w:rsidR="00F45622" w:rsidRPr="00303CAC" w:rsidRDefault="00F45622" w:rsidP="00F45622">
      <w:pPr>
        <w:suppressAutoHyphens/>
        <w:ind w:firstLine="567"/>
        <w:jc w:val="both"/>
        <w:rPr>
          <w:sz w:val="22"/>
          <w:szCs w:val="22"/>
          <w:lang w:eastAsia="zh-CN"/>
        </w:rPr>
      </w:pPr>
      <w:r w:rsidRPr="00303CAC">
        <w:rPr>
          <w:sz w:val="22"/>
          <w:szCs w:val="22"/>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F45622" w:rsidRPr="00303CAC" w:rsidRDefault="00F45622" w:rsidP="00F45622">
      <w:pPr>
        <w:suppressAutoHyphens/>
        <w:ind w:firstLine="567"/>
        <w:jc w:val="both"/>
        <w:rPr>
          <w:sz w:val="22"/>
          <w:szCs w:val="22"/>
          <w:lang w:eastAsia="zh-CN"/>
        </w:rPr>
      </w:pPr>
      <w:r w:rsidRPr="00303CAC">
        <w:rPr>
          <w:sz w:val="22"/>
          <w:szCs w:val="22"/>
          <w:lang w:eastAsia="zh-CN"/>
        </w:rPr>
        <w:t xml:space="preserve">Если санкционирование расходов Получателя осуществляется уполномоченным органом, указанным в подпункте 11.1 пункта 11 настоящего Порядка, то отметка, </w:t>
      </w:r>
      <w:r w:rsidRPr="00303CAC">
        <w:rPr>
          <w:sz w:val="22"/>
          <w:szCs w:val="22"/>
        </w:rPr>
        <w:t>подтверждающая санкционирование оплаты денежных обязательств («К оплате»), проставляется в</w:t>
      </w:r>
      <w:r w:rsidRPr="00303CAC">
        <w:rPr>
          <w:sz w:val="22"/>
          <w:szCs w:val="22"/>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F45622" w:rsidRPr="00303CAC" w:rsidRDefault="00F45622" w:rsidP="00F45622">
      <w:pPr>
        <w:suppressAutoHyphens/>
        <w:autoSpaceDE w:val="0"/>
        <w:ind w:firstLine="567"/>
        <w:jc w:val="both"/>
        <w:rPr>
          <w:sz w:val="22"/>
          <w:szCs w:val="22"/>
          <w:lang w:eastAsia="zh-CN"/>
        </w:rPr>
      </w:pPr>
      <w:r w:rsidRPr="00303CAC">
        <w:rPr>
          <w:sz w:val="22"/>
          <w:szCs w:val="22"/>
          <w:lang w:eastAsia="zh-CN"/>
        </w:rPr>
        <w:t>23.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w:t>
      </w:r>
    </w:p>
    <w:p w:rsidR="00F45622" w:rsidRPr="00303CAC" w:rsidRDefault="00F45622" w:rsidP="00F45622">
      <w:pPr>
        <w:rPr>
          <w:sz w:val="22"/>
          <w:szCs w:val="22"/>
        </w:rPr>
      </w:pPr>
    </w:p>
    <w:p w:rsidR="00F45622" w:rsidRPr="00303CAC" w:rsidRDefault="00F45622" w:rsidP="00F45622">
      <w:pPr>
        <w:suppressAutoHyphens/>
        <w:jc w:val="center"/>
        <w:rPr>
          <w:b/>
          <w:sz w:val="22"/>
          <w:szCs w:val="22"/>
          <w:lang w:eastAsia="ar-SA"/>
        </w:rPr>
      </w:pPr>
      <w:r w:rsidRPr="00303CAC">
        <w:rPr>
          <w:b/>
          <w:sz w:val="22"/>
          <w:szCs w:val="22"/>
          <w:lang w:eastAsia="ar-SA"/>
        </w:rPr>
        <w:t>АДМИНИСТРАЦИЯ ЗАЛУЧСКОГО СЕЛЬСКОГО ПОСЕЛЕНИЯ</w:t>
      </w:r>
    </w:p>
    <w:p w:rsidR="00F45622" w:rsidRPr="00303CAC" w:rsidRDefault="00F45622" w:rsidP="00F45622">
      <w:pPr>
        <w:suppressAutoHyphens/>
        <w:jc w:val="center"/>
        <w:rPr>
          <w:b/>
          <w:sz w:val="22"/>
          <w:szCs w:val="22"/>
          <w:lang w:eastAsia="ar-SA"/>
        </w:rPr>
      </w:pPr>
      <w:r w:rsidRPr="00303CAC">
        <w:rPr>
          <w:b/>
          <w:sz w:val="22"/>
          <w:szCs w:val="22"/>
          <w:lang w:eastAsia="ar-SA"/>
        </w:rPr>
        <w:t xml:space="preserve">П О С Т А Н О В Л Е Н И Е </w:t>
      </w:r>
    </w:p>
    <w:p w:rsidR="00F45622" w:rsidRPr="00303CAC" w:rsidRDefault="00F45622" w:rsidP="00F45622">
      <w:pPr>
        <w:suppressAutoHyphens/>
        <w:spacing w:before="480"/>
        <w:jc w:val="center"/>
        <w:rPr>
          <w:sz w:val="22"/>
          <w:szCs w:val="22"/>
          <w:lang w:eastAsia="ar-SA"/>
        </w:rPr>
      </w:pPr>
      <w:r w:rsidRPr="00303CAC">
        <w:rPr>
          <w:sz w:val="22"/>
          <w:szCs w:val="22"/>
          <w:lang w:eastAsia="ar-SA"/>
        </w:rPr>
        <w:t xml:space="preserve">от 22.11.2021 №  91                                           </w:t>
      </w:r>
    </w:p>
    <w:p w:rsidR="00F45622" w:rsidRPr="00303CAC" w:rsidRDefault="00F45622" w:rsidP="00F45622">
      <w:pPr>
        <w:suppressAutoHyphens/>
        <w:jc w:val="center"/>
        <w:rPr>
          <w:sz w:val="22"/>
          <w:szCs w:val="22"/>
          <w:lang w:eastAsia="ar-SA"/>
        </w:rPr>
      </w:pPr>
      <w:r w:rsidRPr="00303CAC">
        <w:rPr>
          <w:sz w:val="22"/>
          <w:szCs w:val="22"/>
          <w:lang w:eastAsia="ar-SA"/>
        </w:rPr>
        <w:t>с. Залучье</w:t>
      </w:r>
    </w:p>
    <w:p w:rsidR="00F45622" w:rsidRPr="00303CAC" w:rsidRDefault="00F45622" w:rsidP="00F45622">
      <w:pPr>
        <w:suppressAutoHyphens/>
        <w:jc w:val="center"/>
        <w:rPr>
          <w:sz w:val="22"/>
          <w:szCs w:val="22"/>
          <w:lang w:eastAsia="ar-SA"/>
        </w:rPr>
      </w:pPr>
    </w:p>
    <w:tbl>
      <w:tblPr>
        <w:tblW w:w="15309" w:type="dxa"/>
        <w:tblInd w:w="108" w:type="dxa"/>
        <w:tblLook w:val="01E0"/>
      </w:tblPr>
      <w:tblGrid>
        <w:gridCol w:w="15309"/>
      </w:tblGrid>
      <w:tr w:rsidR="00F45622" w:rsidRPr="00303CAC" w:rsidTr="00303CAC">
        <w:trPr>
          <w:trHeight w:val="405"/>
        </w:trPr>
        <w:tc>
          <w:tcPr>
            <w:tcW w:w="15309" w:type="dxa"/>
            <w:shd w:val="clear" w:color="auto" w:fill="auto"/>
          </w:tcPr>
          <w:p w:rsidR="00F45622" w:rsidRPr="00303CAC" w:rsidRDefault="00F45622" w:rsidP="00F45622">
            <w:pPr>
              <w:suppressAutoHyphens/>
              <w:jc w:val="center"/>
              <w:rPr>
                <w:b/>
                <w:lang w:eastAsia="ar-SA"/>
              </w:rPr>
            </w:pPr>
            <w:r w:rsidRPr="00303CAC">
              <w:rPr>
                <w:b/>
                <w:bCs/>
                <w:sz w:val="22"/>
                <w:szCs w:val="22"/>
                <w:lang w:eastAsia="ar-SA"/>
              </w:rPr>
              <w:t xml:space="preserve">Об утверждении муниципальной программы Залучского сельского поселения </w:t>
            </w:r>
            <w:r w:rsidRPr="00303CAC">
              <w:rPr>
                <w:b/>
                <w:sz w:val="22"/>
                <w:szCs w:val="22"/>
                <w:lang w:eastAsia="ar-SA"/>
              </w:rPr>
              <w:t>«Развитие туризма на территории Залучского сельского поселения на 2022-2025 годы»</w:t>
            </w:r>
          </w:p>
        </w:tc>
      </w:tr>
    </w:tbl>
    <w:p w:rsidR="00F45622" w:rsidRPr="00303CAC" w:rsidRDefault="00F45622" w:rsidP="00303CAC">
      <w:pPr>
        <w:suppressAutoHyphens/>
        <w:ind w:firstLine="567"/>
        <w:rPr>
          <w:b/>
          <w:bCs/>
          <w:sz w:val="22"/>
          <w:szCs w:val="22"/>
          <w:lang w:eastAsia="ar-SA"/>
        </w:rPr>
      </w:pPr>
      <w:r w:rsidRPr="00303CAC">
        <w:rPr>
          <w:sz w:val="22"/>
          <w:szCs w:val="22"/>
          <w:lang w:eastAsia="ar-SA"/>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09.03.2021 № 45-ФЗ «О внесении изменений в статьи 3.1 и 3.3 Федерального закона «Об основах туристской деятельности в Российской Федерации», Уставом Залучского сельского поселения, в целях развития туристской деятельности на территории муниципального округа, Администрация Залучского сельского поселения </w:t>
      </w:r>
      <w:r w:rsidRPr="00303CAC">
        <w:rPr>
          <w:b/>
          <w:bCs/>
          <w:sz w:val="22"/>
          <w:szCs w:val="22"/>
          <w:lang w:eastAsia="ar-SA"/>
        </w:rPr>
        <w:t>ПОСТАНОВЛЯЕТ:</w:t>
      </w:r>
    </w:p>
    <w:p w:rsidR="00F45622" w:rsidRPr="00303CAC" w:rsidRDefault="00F45622" w:rsidP="00303CAC">
      <w:pPr>
        <w:suppressAutoHyphens/>
        <w:rPr>
          <w:sz w:val="22"/>
          <w:szCs w:val="22"/>
          <w:lang w:eastAsia="ar-SA"/>
        </w:rPr>
      </w:pPr>
      <w:r w:rsidRPr="00303CAC">
        <w:rPr>
          <w:sz w:val="22"/>
          <w:szCs w:val="22"/>
          <w:lang w:eastAsia="ar-SA"/>
        </w:rPr>
        <w:t xml:space="preserve">            </w:t>
      </w:r>
    </w:p>
    <w:p w:rsidR="00F45622" w:rsidRPr="00303CAC" w:rsidRDefault="00F45622" w:rsidP="00303CAC">
      <w:pPr>
        <w:suppressAutoHyphens/>
        <w:rPr>
          <w:sz w:val="22"/>
          <w:szCs w:val="22"/>
          <w:lang w:eastAsia="ar-SA"/>
        </w:rPr>
      </w:pPr>
      <w:r w:rsidRPr="00303CAC">
        <w:rPr>
          <w:sz w:val="22"/>
          <w:szCs w:val="22"/>
          <w:lang w:eastAsia="ar-SA"/>
        </w:rPr>
        <w:t xml:space="preserve">           1. Утвердить муниципальную программу Залучского сельского поселения «Развитие туризма на территории Залучского сельского поселения на 2022-2025 годы».</w:t>
      </w:r>
    </w:p>
    <w:p w:rsidR="00F45622" w:rsidRPr="00303CAC" w:rsidRDefault="00F45622" w:rsidP="00303CAC">
      <w:pPr>
        <w:suppressAutoHyphens/>
        <w:rPr>
          <w:sz w:val="22"/>
          <w:szCs w:val="22"/>
          <w:lang w:eastAsia="ar-SA"/>
        </w:rPr>
      </w:pPr>
      <w:r w:rsidRPr="00303CAC">
        <w:rPr>
          <w:sz w:val="22"/>
          <w:szCs w:val="22"/>
          <w:lang w:eastAsia="ar-SA"/>
        </w:rPr>
        <w:t xml:space="preserve">          2.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F45622" w:rsidRPr="00303CAC" w:rsidRDefault="00F45622" w:rsidP="00F146B8">
      <w:pPr>
        <w:suppressAutoHyphens/>
        <w:ind w:firstLine="709"/>
        <w:rPr>
          <w:b/>
          <w:bCs/>
          <w:sz w:val="22"/>
          <w:szCs w:val="22"/>
          <w:lang w:eastAsia="ar-SA"/>
        </w:rPr>
      </w:pPr>
      <w:r w:rsidRPr="00303CAC">
        <w:rPr>
          <w:sz w:val="22"/>
          <w:szCs w:val="22"/>
          <w:lang w:eastAsia="ar-SA"/>
        </w:rPr>
        <w:t xml:space="preserve"> </w:t>
      </w:r>
      <w:r w:rsidRPr="00303CAC">
        <w:rPr>
          <w:b/>
          <w:bCs/>
          <w:sz w:val="22"/>
          <w:szCs w:val="22"/>
          <w:lang w:eastAsia="ar-SA"/>
        </w:rPr>
        <w:t>Глава администрации</w:t>
      </w:r>
      <w:r w:rsidR="00303CAC">
        <w:rPr>
          <w:b/>
          <w:bCs/>
          <w:sz w:val="22"/>
          <w:szCs w:val="22"/>
          <w:lang w:eastAsia="ar-SA"/>
        </w:rPr>
        <w:t xml:space="preserve"> </w:t>
      </w:r>
      <w:r w:rsidRPr="00303CAC">
        <w:rPr>
          <w:b/>
          <w:bCs/>
          <w:sz w:val="22"/>
          <w:szCs w:val="22"/>
          <w:lang w:eastAsia="ar-SA"/>
        </w:rPr>
        <w:t>Залучского сельского поселения                                                         Е.Н. Пятина</w:t>
      </w:r>
    </w:p>
    <w:p w:rsidR="00F45622" w:rsidRPr="00303CAC" w:rsidRDefault="00F45622" w:rsidP="00F45622">
      <w:pPr>
        <w:suppressAutoHyphens/>
        <w:rPr>
          <w:b/>
          <w:bCs/>
          <w:sz w:val="22"/>
          <w:szCs w:val="22"/>
          <w:lang w:eastAsia="ar-SA"/>
        </w:rPr>
      </w:pPr>
    </w:p>
    <w:p w:rsidR="00F45622" w:rsidRPr="00303CAC" w:rsidRDefault="00F45622" w:rsidP="00F45622">
      <w:pPr>
        <w:jc w:val="right"/>
        <w:rPr>
          <w:sz w:val="22"/>
          <w:szCs w:val="22"/>
        </w:rPr>
      </w:pPr>
      <w:r w:rsidRPr="00303CAC">
        <w:rPr>
          <w:sz w:val="22"/>
          <w:szCs w:val="22"/>
        </w:rPr>
        <w:t>Утверждена</w:t>
      </w:r>
    </w:p>
    <w:p w:rsidR="00F45622" w:rsidRPr="00303CAC" w:rsidRDefault="00F45622" w:rsidP="00F45622">
      <w:pPr>
        <w:jc w:val="right"/>
        <w:rPr>
          <w:sz w:val="22"/>
          <w:szCs w:val="22"/>
        </w:rPr>
      </w:pPr>
      <w:r w:rsidRPr="00303CAC">
        <w:rPr>
          <w:sz w:val="22"/>
          <w:szCs w:val="22"/>
        </w:rPr>
        <w:t>постановлением Администрации</w:t>
      </w:r>
      <w:r w:rsidR="00303CAC">
        <w:rPr>
          <w:sz w:val="22"/>
          <w:szCs w:val="22"/>
        </w:rPr>
        <w:t xml:space="preserve"> </w:t>
      </w:r>
      <w:r w:rsidRPr="00303CAC">
        <w:rPr>
          <w:sz w:val="22"/>
          <w:szCs w:val="22"/>
        </w:rPr>
        <w:t>Залучского сельского поселения</w:t>
      </w:r>
      <w:r w:rsidR="00303CAC">
        <w:rPr>
          <w:sz w:val="22"/>
          <w:szCs w:val="22"/>
        </w:rPr>
        <w:t xml:space="preserve"> </w:t>
      </w:r>
      <w:r w:rsidRPr="00303CAC">
        <w:rPr>
          <w:sz w:val="22"/>
          <w:szCs w:val="22"/>
        </w:rPr>
        <w:t xml:space="preserve">от 22.11.2021  N 91 </w:t>
      </w:r>
    </w:p>
    <w:p w:rsidR="00F45622" w:rsidRPr="00303CAC" w:rsidRDefault="00F45622" w:rsidP="00F45622">
      <w:pPr>
        <w:rPr>
          <w:sz w:val="22"/>
          <w:szCs w:val="22"/>
        </w:rPr>
      </w:pPr>
    </w:p>
    <w:p w:rsidR="00F45622" w:rsidRPr="00303CAC" w:rsidRDefault="00F45622" w:rsidP="00F45622">
      <w:pPr>
        <w:pStyle w:val="3"/>
        <w:rPr>
          <w:rFonts w:ascii="Times New Roman" w:hAnsi="Times New Roman"/>
          <w:sz w:val="22"/>
          <w:szCs w:val="22"/>
        </w:rPr>
      </w:pPr>
      <w:r w:rsidRPr="00303CAC">
        <w:rPr>
          <w:rFonts w:ascii="Times New Roman" w:hAnsi="Times New Roman"/>
          <w:sz w:val="22"/>
          <w:szCs w:val="22"/>
        </w:rPr>
        <w:lastRenderedPageBreak/>
        <w:t>Муниципальная программа</w:t>
      </w:r>
    </w:p>
    <w:p w:rsidR="00F45622" w:rsidRPr="00303CAC" w:rsidRDefault="00F45622" w:rsidP="00303CAC">
      <w:pPr>
        <w:pStyle w:val="3"/>
        <w:rPr>
          <w:sz w:val="22"/>
          <w:szCs w:val="22"/>
        </w:rPr>
      </w:pPr>
      <w:r w:rsidRPr="00303CAC">
        <w:rPr>
          <w:rFonts w:ascii="Times New Roman" w:hAnsi="Times New Roman"/>
          <w:sz w:val="22"/>
          <w:szCs w:val="22"/>
        </w:rPr>
        <w:t>"Развитие туризма на территории Залучского сельского поселения на 2022-2025 годы"</w:t>
      </w:r>
    </w:p>
    <w:p w:rsidR="00F45622" w:rsidRPr="00303CAC" w:rsidRDefault="00F45622" w:rsidP="00F45622">
      <w:pPr>
        <w:jc w:val="center"/>
        <w:rPr>
          <w:sz w:val="22"/>
          <w:szCs w:val="22"/>
        </w:rPr>
      </w:pPr>
      <w:r w:rsidRPr="00303CAC">
        <w:rPr>
          <w:sz w:val="22"/>
          <w:szCs w:val="22"/>
        </w:rPr>
        <w:t>с.Залучье</w:t>
      </w:r>
    </w:p>
    <w:p w:rsidR="00F45622" w:rsidRPr="00303CAC" w:rsidRDefault="00F45622" w:rsidP="00F45622">
      <w:pPr>
        <w:jc w:val="center"/>
        <w:rPr>
          <w:sz w:val="22"/>
          <w:szCs w:val="22"/>
        </w:rPr>
      </w:pPr>
      <w:r w:rsidRPr="00303CAC">
        <w:rPr>
          <w:sz w:val="22"/>
          <w:szCs w:val="22"/>
        </w:rPr>
        <w:t>2021 г.</w:t>
      </w:r>
    </w:p>
    <w:p w:rsidR="00F45622" w:rsidRPr="00303CAC" w:rsidRDefault="00F45622" w:rsidP="00F45622">
      <w:pPr>
        <w:rPr>
          <w:sz w:val="22"/>
          <w:szCs w:val="22"/>
        </w:rPr>
      </w:pPr>
    </w:p>
    <w:p w:rsidR="00F45622" w:rsidRPr="00303CAC" w:rsidRDefault="00F45622" w:rsidP="00F45622">
      <w:pPr>
        <w:rPr>
          <w:sz w:val="22"/>
          <w:szCs w:val="22"/>
        </w:rPr>
      </w:pPr>
    </w:p>
    <w:p w:rsidR="00F45622" w:rsidRPr="00303CAC" w:rsidRDefault="00F45622" w:rsidP="00F45622">
      <w:pPr>
        <w:jc w:val="center"/>
        <w:rPr>
          <w:b/>
          <w:sz w:val="22"/>
          <w:szCs w:val="22"/>
        </w:rPr>
      </w:pPr>
      <w:r w:rsidRPr="00303CAC">
        <w:rPr>
          <w:b/>
          <w:sz w:val="22"/>
          <w:szCs w:val="22"/>
        </w:rPr>
        <w:t>ПАСПОРТ</w:t>
      </w:r>
    </w:p>
    <w:p w:rsidR="00F45622" w:rsidRPr="00303CAC" w:rsidRDefault="00F45622" w:rsidP="00F45622">
      <w:pPr>
        <w:jc w:val="center"/>
        <w:rPr>
          <w:b/>
          <w:sz w:val="22"/>
          <w:szCs w:val="22"/>
        </w:rPr>
      </w:pPr>
      <w:r w:rsidRPr="00303CAC">
        <w:rPr>
          <w:b/>
          <w:sz w:val="22"/>
          <w:szCs w:val="22"/>
        </w:rPr>
        <w:t>муниципальной программы</w:t>
      </w:r>
    </w:p>
    <w:p w:rsidR="00F45622" w:rsidRPr="00303CAC" w:rsidRDefault="00F45622" w:rsidP="00F45622">
      <w:pPr>
        <w:jc w:val="center"/>
        <w:rPr>
          <w:b/>
          <w:bCs/>
          <w:sz w:val="22"/>
          <w:szCs w:val="22"/>
        </w:rPr>
      </w:pPr>
    </w:p>
    <w:p w:rsidR="00F45622" w:rsidRPr="00303CAC" w:rsidRDefault="00F45622" w:rsidP="00F45622">
      <w:pPr>
        <w:rPr>
          <w:sz w:val="22"/>
          <w:szCs w:val="22"/>
        </w:rPr>
      </w:pPr>
      <w:r w:rsidRPr="00303CAC">
        <w:rPr>
          <w:b/>
          <w:sz w:val="22"/>
          <w:szCs w:val="22"/>
        </w:rPr>
        <w:t>1.</w:t>
      </w:r>
      <w:r w:rsidRPr="00303CAC">
        <w:rPr>
          <w:sz w:val="22"/>
          <w:szCs w:val="22"/>
        </w:rPr>
        <w:t xml:space="preserve"> </w:t>
      </w:r>
      <w:r w:rsidRPr="00303CAC">
        <w:rPr>
          <w:b/>
          <w:sz w:val="22"/>
          <w:szCs w:val="22"/>
        </w:rPr>
        <w:t>Наименование муниципальной программы:</w:t>
      </w:r>
      <w:r w:rsidRPr="00303CAC">
        <w:rPr>
          <w:sz w:val="22"/>
          <w:szCs w:val="22"/>
        </w:rPr>
        <w:t xml:space="preserve"> </w:t>
      </w:r>
      <w:r w:rsidRPr="00303CAC">
        <w:rPr>
          <w:bCs/>
          <w:sz w:val="22"/>
          <w:szCs w:val="22"/>
        </w:rPr>
        <w:t xml:space="preserve">Муниципальная программа Залучского сельского поселения </w:t>
      </w:r>
      <w:r w:rsidRPr="00303CAC">
        <w:rPr>
          <w:sz w:val="22"/>
          <w:szCs w:val="22"/>
        </w:rPr>
        <w:t>"Развитие туризма на территории Залучского сельского поселения на 2022-2025 годы" (далее - муниципальная программа)</w:t>
      </w:r>
    </w:p>
    <w:p w:rsidR="00F45622" w:rsidRPr="00303CAC" w:rsidRDefault="00F45622" w:rsidP="00F45622">
      <w:pPr>
        <w:rPr>
          <w:sz w:val="22"/>
          <w:szCs w:val="22"/>
        </w:rPr>
      </w:pPr>
      <w:r w:rsidRPr="00303CAC">
        <w:rPr>
          <w:b/>
          <w:sz w:val="22"/>
          <w:szCs w:val="22"/>
        </w:rPr>
        <w:t>2. Ответственный исполнитель муниципальной программы:</w:t>
      </w:r>
      <w:r w:rsidRPr="00303CAC">
        <w:rPr>
          <w:sz w:val="22"/>
          <w:szCs w:val="22"/>
        </w:rPr>
        <w:t xml:space="preserve"> Администрация Залучского сельского поселения (далее - Администрация).</w:t>
      </w:r>
    </w:p>
    <w:p w:rsidR="00F45622" w:rsidRPr="00303CAC" w:rsidRDefault="00F45622" w:rsidP="00F45622">
      <w:pPr>
        <w:pStyle w:val="affffff8"/>
        <w:ind w:firstLine="139"/>
        <w:jc w:val="left"/>
        <w:rPr>
          <w:sz w:val="22"/>
          <w:szCs w:val="22"/>
        </w:rPr>
      </w:pPr>
      <w:r w:rsidRPr="00303CAC">
        <w:rPr>
          <w:b/>
          <w:sz w:val="22"/>
          <w:szCs w:val="22"/>
        </w:rPr>
        <w:t>3. Соисполнители муниципальной программы:</w:t>
      </w:r>
      <w:r w:rsidRPr="00303CAC">
        <w:rPr>
          <w:sz w:val="22"/>
          <w:szCs w:val="22"/>
        </w:rPr>
        <w:t xml:space="preserve">  Муниципальное автономное учреждение культуры  «Залучский СДК» с. Залучье с филиалами</w:t>
      </w:r>
    </w:p>
    <w:p w:rsidR="00F45622" w:rsidRPr="00303CAC" w:rsidRDefault="00F45622" w:rsidP="00F45622">
      <w:pPr>
        <w:pStyle w:val="affffff8"/>
        <w:ind w:firstLine="139"/>
        <w:jc w:val="left"/>
        <w:rPr>
          <w:sz w:val="22"/>
          <w:szCs w:val="22"/>
        </w:rPr>
      </w:pPr>
      <w:r w:rsidRPr="00303CAC">
        <w:rPr>
          <w:sz w:val="22"/>
          <w:szCs w:val="22"/>
        </w:rPr>
        <w:t xml:space="preserve">Коровитчинский СДК, Пинаевогорский СДК, Шелгуновский ДК      </w:t>
      </w:r>
    </w:p>
    <w:p w:rsidR="00F45622" w:rsidRPr="00303CAC" w:rsidRDefault="00F45622" w:rsidP="00F45622">
      <w:pPr>
        <w:spacing w:line="360" w:lineRule="exact"/>
        <w:rPr>
          <w:b/>
          <w:sz w:val="22"/>
          <w:szCs w:val="22"/>
        </w:rPr>
      </w:pPr>
      <w:r w:rsidRPr="00303CAC">
        <w:rPr>
          <w:b/>
          <w:sz w:val="22"/>
          <w:szCs w:val="22"/>
        </w:rPr>
        <w:t>4. Подпрограммы муниципальной программы: нет</w:t>
      </w:r>
    </w:p>
    <w:p w:rsidR="00F45622" w:rsidRPr="00303CAC" w:rsidRDefault="00F45622" w:rsidP="00F45622">
      <w:pPr>
        <w:rPr>
          <w:b/>
          <w:sz w:val="22"/>
          <w:szCs w:val="22"/>
        </w:rPr>
      </w:pPr>
      <w:r w:rsidRPr="00303CAC">
        <w:rPr>
          <w:b/>
          <w:sz w:val="22"/>
          <w:szCs w:val="22"/>
        </w:rPr>
        <w:t>5.Цели, задачи и целевые показатели</w:t>
      </w:r>
    </w:p>
    <w:p w:rsidR="00F45622" w:rsidRPr="00303CAC" w:rsidRDefault="00F45622" w:rsidP="00F45622">
      <w:pPr>
        <w:ind w:left="698"/>
        <w:rPr>
          <w:sz w:val="22"/>
          <w:szCs w:val="22"/>
        </w:rPr>
      </w:pPr>
      <w:r w:rsidRPr="00303CAC">
        <w:rPr>
          <w:sz w:val="22"/>
          <w:szCs w:val="22"/>
        </w:rPr>
        <w:t xml:space="preserve">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5245"/>
        <w:gridCol w:w="1063"/>
        <w:gridCol w:w="30"/>
        <w:gridCol w:w="71"/>
        <w:gridCol w:w="769"/>
        <w:gridCol w:w="30"/>
        <w:gridCol w:w="101"/>
        <w:gridCol w:w="809"/>
        <w:gridCol w:w="812"/>
      </w:tblGrid>
      <w:tr w:rsidR="00F45622" w:rsidRPr="00303CAC" w:rsidTr="00F45622">
        <w:tc>
          <w:tcPr>
            <w:tcW w:w="851" w:type="dxa"/>
            <w:vMerge w:val="restart"/>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N</w:t>
            </w:r>
          </w:p>
          <w:p w:rsidR="00F45622" w:rsidRPr="00303CAC" w:rsidRDefault="00F45622" w:rsidP="00F45622">
            <w:pPr>
              <w:pStyle w:val="affffff8"/>
              <w:jc w:val="center"/>
            </w:pPr>
            <w:r w:rsidRPr="00303CAC">
              <w:rPr>
                <w:sz w:val="22"/>
                <w:szCs w:val="22"/>
              </w:rPr>
              <w:t>п/п</w:t>
            </w:r>
          </w:p>
        </w:tc>
        <w:tc>
          <w:tcPr>
            <w:tcW w:w="5245" w:type="dxa"/>
            <w:vMerge w:val="restart"/>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Цели, задачи муниципальной программы, наименование и единица измерения целевого показателя</w:t>
            </w:r>
          </w:p>
        </w:tc>
        <w:tc>
          <w:tcPr>
            <w:tcW w:w="3685" w:type="dxa"/>
            <w:gridSpan w:val="8"/>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Значения целевого показателя по годам</w:t>
            </w:r>
          </w:p>
        </w:tc>
      </w:tr>
      <w:tr w:rsidR="00F45622" w:rsidRPr="00303CAC" w:rsidTr="00F45622">
        <w:tc>
          <w:tcPr>
            <w:tcW w:w="851" w:type="dxa"/>
            <w:vMerge/>
            <w:tcBorders>
              <w:top w:val="single" w:sz="4" w:space="0" w:color="auto"/>
              <w:bottom w:val="single" w:sz="4" w:space="0" w:color="auto"/>
              <w:right w:val="single" w:sz="4" w:space="0" w:color="auto"/>
            </w:tcBorders>
          </w:tcPr>
          <w:p w:rsidR="00F45622" w:rsidRPr="00303CAC" w:rsidRDefault="00F45622" w:rsidP="00F45622">
            <w:pPr>
              <w:pStyle w:val="affffff8"/>
            </w:pPr>
          </w:p>
        </w:tc>
        <w:tc>
          <w:tcPr>
            <w:tcW w:w="5245" w:type="dxa"/>
            <w:vMerge/>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p>
        </w:tc>
        <w:tc>
          <w:tcPr>
            <w:tcW w:w="1093" w:type="dxa"/>
            <w:gridSpan w:val="2"/>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 2022</w:t>
            </w:r>
          </w:p>
        </w:tc>
        <w:tc>
          <w:tcPr>
            <w:tcW w:w="870"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2023</w:t>
            </w:r>
          </w:p>
        </w:tc>
        <w:tc>
          <w:tcPr>
            <w:tcW w:w="910" w:type="dxa"/>
            <w:gridSpan w:val="2"/>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2024</w:t>
            </w:r>
          </w:p>
        </w:tc>
        <w:tc>
          <w:tcPr>
            <w:tcW w:w="812"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2025</w:t>
            </w:r>
          </w:p>
        </w:tc>
      </w:tr>
      <w:tr w:rsidR="00F45622" w:rsidRPr="00303CAC" w:rsidTr="00F45622">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w:t>
            </w:r>
          </w:p>
        </w:tc>
        <w:tc>
          <w:tcPr>
            <w:tcW w:w="1093" w:type="dxa"/>
            <w:gridSpan w:val="2"/>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3</w:t>
            </w:r>
          </w:p>
          <w:p w:rsidR="00F45622" w:rsidRPr="00303CAC" w:rsidRDefault="00F45622" w:rsidP="00F45622">
            <w:pPr>
              <w:pStyle w:val="affffff8"/>
              <w:jc w:val="center"/>
            </w:pPr>
            <w:r w:rsidRPr="00303CAC">
              <w:rPr>
                <w:sz w:val="22"/>
                <w:szCs w:val="22"/>
              </w:rPr>
              <w:t xml:space="preserve"> </w:t>
            </w:r>
          </w:p>
        </w:tc>
        <w:tc>
          <w:tcPr>
            <w:tcW w:w="870"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4</w:t>
            </w:r>
          </w:p>
        </w:tc>
        <w:tc>
          <w:tcPr>
            <w:tcW w:w="910" w:type="dxa"/>
            <w:gridSpan w:val="2"/>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5</w:t>
            </w:r>
          </w:p>
        </w:tc>
        <w:tc>
          <w:tcPr>
            <w:tcW w:w="812"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6</w:t>
            </w:r>
          </w:p>
        </w:tc>
      </w:tr>
      <w:tr w:rsidR="00F45622" w:rsidRPr="00303CAC" w:rsidTr="00F45622">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w:t>
            </w:r>
          </w:p>
        </w:tc>
        <w:tc>
          <w:tcPr>
            <w:tcW w:w="8930" w:type="dxa"/>
            <w:gridSpan w:val="9"/>
            <w:tcBorders>
              <w:top w:val="single" w:sz="4" w:space="0" w:color="auto"/>
              <w:left w:val="single" w:sz="4" w:space="0" w:color="auto"/>
              <w:bottom w:val="single" w:sz="4" w:space="0" w:color="auto"/>
            </w:tcBorders>
          </w:tcPr>
          <w:p w:rsidR="00F45622" w:rsidRPr="00303CAC" w:rsidRDefault="00F45622" w:rsidP="00F45622">
            <w:pPr>
              <w:pStyle w:val="affffff8"/>
            </w:pPr>
            <w:r w:rsidRPr="00303CAC">
              <w:rPr>
                <w:sz w:val="22"/>
                <w:szCs w:val="22"/>
              </w:rPr>
              <w:t>Цель 1: Создание условий для развития туризма в Залучском сельском поселении</w:t>
            </w:r>
          </w:p>
        </w:tc>
      </w:tr>
      <w:tr w:rsidR="00F45622" w:rsidRPr="00303CAC" w:rsidTr="00F45622">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1.1</w:t>
            </w:r>
          </w:p>
        </w:tc>
        <w:tc>
          <w:tcPr>
            <w:tcW w:w="8930" w:type="dxa"/>
            <w:gridSpan w:val="9"/>
            <w:tcBorders>
              <w:top w:val="single" w:sz="4" w:space="0" w:color="auto"/>
              <w:left w:val="single" w:sz="4" w:space="0" w:color="auto"/>
              <w:bottom w:val="single" w:sz="4" w:space="0" w:color="auto"/>
            </w:tcBorders>
          </w:tcPr>
          <w:p w:rsidR="00F45622" w:rsidRPr="00303CAC" w:rsidRDefault="00F45622" w:rsidP="00F45622">
            <w:pPr>
              <w:pStyle w:val="affffff8"/>
            </w:pPr>
            <w:r w:rsidRPr="00303CAC">
              <w:rPr>
                <w:sz w:val="22"/>
                <w:szCs w:val="22"/>
              </w:rPr>
              <w:t>Задача 1: Содействие формированию и продвижению конкурентоспособного туристического продукта, развитию проектов в сфере туризма</w:t>
            </w:r>
          </w:p>
        </w:tc>
      </w:tr>
      <w:tr w:rsidR="00F45622" w:rsidRPr="00303CAC" w:rsidTr="00F45622">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1.1.1</w:t>
            </w:r>
          </w:p>
        </w:tc>
        <w:tc>
          <w:tcPr>
            <w:tcW w:w="524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Количество посетителей объектов экскурсионного показа (чел.)</w:t>
            </w:r>
          </w:p>
        </w:tc>
        <w:tc>
          <w:tcPr>
            <w:tcW w:w="1164"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10</w:t>
            </w:r>
          </w:p>
          <w:p w:rsidR="00F45622" w:rsidRPr="00303CAC" w:rsidRDefault="00F45622" w:rsidP="00F45622">
            <w:pPr>
              <w:pStyle w:val="affffff8"/>
              <w:jc w:val="center"/>
            </w:pPr>
            <w:r w:rsidRPr="00303CAC">
              <w:rPr>
                <w:sz w:val="22"/>
                <w:szCs w:val="22"/>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20</w:t>
            </w:r>
          </w:p>
        </w:tc>
        <w:tc>
          <w:tcPr>
            <w:tcW w:w="809"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30</w:t>
            </w:r>
          </w:p>
        </w:tc>
        <w:tc>
          <w:tcPr>
            <w:tcW w:w="812"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40</w:t>
            </w:r>
          </w:p>
        </w:tc>
      </w:tr>
      <w:tr w:rsidR="00F45622" w:rsidRPr="00303CAC" w:rsidTr="00F45622">
        <w:trPr>
          <w:trHeight w:val="454"/>
        </w:trPr>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1.1.2</w:t>
            </w:r>
          </w:p>
        </w:tc>
        <w:tc>
          <w:tcPr>
            <w:tcW w:w="524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Въездной туристский поток (чел.)</w:t>
            </w: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200</w:t>
            </w:r>
          </w:p>
          <w:p w:rsidR="00F45622" w:rsidRPr="00303CAC" w:rsidRDefault="00F45622" w:rsidP="00F45622">
            <w:pPr>
              <w:pStyle w:val="affffff8"/>
              <w:jc w:val="center"/>
            </w:pPr>
            <w:r w:rsidRPr="00303CAC">
              <w:rPr>
                <w:sz w:val="22"/>
                <w:szCs w:val="22"/>
              </w:rPr>
              <w:t xml:space="preserve"> </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250</w:t>
            </w:r>
          </w:p>
        </w:tc>
        <w:tc>
          <w:tcPr>
            <w:tcW w:w="809"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300</w:t>
            </w:r>
          </w:p>
        </w:tc>
        <w:tc>
          <w:tcPr>
            <w:tcW w:w="812" w:type="dxa"/>
            <w:tcBorders>
              <w:top w:val="single" w:sz="4" w:space="0" w:color="auto"/>
              <w:left w:val="single" w:sz="4" w:space="0" w:color="auto"/>
              <w:bottom w:val="single" w:sz="4" w:space="0" w:color="auto"/>
            </w:tcBorders>
            <w:vAlign w:val="center"/>
          </w:tcPr>
          <w:p w:rsidR="00F45622" w:rsidRPr="00303CAC" w:rsidRDefault="00F45622" w:rsidP="00F45622">
            <w:pPr>
              <w:pStyle w:val="affffff8"/>
              <w:jc w:val="center"/>
            </w:pPr>
            <w:r w:rsidRPr="00303CAC">
              <w:rPr>
                <w:sz w:val="22"/>
                <w:szCs w:val="22"/>
              </w:rPr>
              <w:t>350</w:t>
            </w:r>
          </w:p>
        </w:tc>
      </w:tr>
      <w:tr w:rsidR="00F45622" w:rsidRPr="00303CAC" w:rsidTr="00F45622">
        <w:trPr>
          <w:trHeight w:val="454"/>
        </w:trPr>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1.1.3</w:t>
            </w:r>
          </w:p>
        </w:tc>
        <w:tc>
          <w:tcPr>
            <w:tcW w:w="524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Оплата услуг по выпуску буклетов, информационных листков по туристской деятельности муниципального образования,100%</w:t>
            </w: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100</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100</w:t>
            </w:r>
          </w:p>
        </w:tc>
        <w:tc>
          <w:tcPr>
            <w:tcW w:w="809"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100</w:t>
            </w:r>
          </w:p>
        </w:tc>
        <w:tc>
          <w:tcPr>
            <w:tcW w:w="812" w:type="dxa"/>
            <w:tcBorders>
              <w:top w:val="single" w:sz="4" w:space="0" w:color="auto"/>
              <w:left w:val="single" w:sz="4" w:space="0" w:color="auto"/>
              <w:bottom w:val="single" w:sz="4" w:space="0" w:color="auto"/>
            </w:tcBorders>
            <w:vAlign w:val="center"/>
          </w:tcPr>
          <w:p w:rsidR="00F45622" w:rsidRPr="00303CAC" w:rsidRDefault="00F45622" w:rsidP="00F45622">
            <w:pPr>
              <w:pStyle w:val="affffff8"/>
              <w:jc w:val="center"/>
            </w:pPr>
            <w:r w:rsidRPr="00303CAC">
              <w:rPr>
                <w:sz w:val="22"/>
                <w:szCs w:val="22"/>
              </w:rPr>
              <w:t>100</w:t>
            </w:r>
          </w:p>
        </w:tc>
      </w:tr>
      <w:tr w:rsidR="00F45622" w:rsidRPr="00303CAC" w:rsidTr="00F45622">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1.1.4</w:t>
            </w:r>
          </w:p>
        </w:tc>
        <w:tc>
          <w:tcPr>
            <w:tcW w:w="524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 xml:space="preserve">Организация участия муниципального образования в межрайонных, областных и межрегиональных </w:t>
            </w:r>
            <w:r w:rsidRPr="00303CAC">
              <w:rPr>
                <w:sz w:val="22"/>
                <w:szCs w:val="22"/>
              </w:rPr>
              <w:lastRenderedPageBreak/>
              <w:t>мероприятиях сферы туризма (кол-во мероприятий, единиц)</w:t>
            </w: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lastRenderedPageBreak/>
              <w:t>2</w:t>
            </w:r>
          </w:p>
          <w:p w:rsidR="00F45622" w:rsidRPr="00303CAC" w:rsidRDefault="00F45622" w:rsidP="00F45622">
            <w:pPr>
              <w:pStyle w:val="affffff8"/>
              <w:jc w:val="center"/>
            </w:pPr>
            <w:r w:rsidRPr="00303CAC">
              <w:rPr>
                <w:sz w:val="22"/>
                <w:szCs w:val="22"/>
              </w:rPr>
              <w:t xml:space="preserve"> </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3</w:t>
            </w:r>
          </w:p>
        </w:tc>
        <w:tc>
          <w:tcPr>
            <w:tcW w:w="812" w:type="dxa"/>
            <w:tcBorders>
              <w:top w:val="single" w:sz="4" w:space="0" w:color="auto"/>
              <w:left w:val="single" w:sz="4" w:space="0" w:color="auto"/>
              <w:bottom w:val="single" w:sz="4" w:space="0" w:color="auto"/>
            </w:tcBorders>
            <w:vAlign w:val="center"/>
          </w:tcPr>
          <w:p w:rsidR="00F45622" w:rsidRPr="00303CAC" w:rsidRDefault="00F45622" w:rsidP="00F45622">
            <w:pPr>
              <w:pStyle w:val="affffff8"/>
              <w:jc w:val="center"/>
            </w:pPr>
            <w:r w:rsidRPr="00303CAC">
              <w:rPr>
                <w:sz w:val="22"/>
                <w:szCs w:val="22"/>
              </w:rPr>
              <w:t>3</w:t>
            </w:r>
          </w:p>
        </w:tc>
      </w:tr>
      <w:tr w:rsidR="00F45622" w:rsidRPr="00303CAC" w:rsidTr="00F45622">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lastRenderedPageBreak/>
              <w:t>1.2</w:t>
            </w:r>
          </w:p>
        </w:tc>
        <w:tc>
          <w:tcPr>
            <w:tcW w:w="8930" w:type="dxa"/>
            <w:gridSpan w:val="9"/>
            <w:tcBorders>
              <w:top w:val="single" w:sz="4" w:space="0" w:color="auto"/>
              <w:left w:val="single" w:sz="4" w:space="0" w:color="auto"/>
              <w:bottom w:val="single" w:sz="4" w:space="0" w:color="auto"/>
            </w:tcBorders>
          </w:tcPr>
          <w:p w:rsidR="00F45622" w:rsidRPr="00303CAC" w:rsidRDefault="00F45622" w:rsidP="00F45622">
            <w:pPr>
              <w:pStyle w:val="affffff8"/>
            </w:pPr>
            <w:r w:rsidRPr="00303CAC">
              <w:rPr>
                <w:sz w:val="22"/>
                <w:szCs w:val="22"/>
              </w:rPr>
              <w:t>Задача 2: Организационное обеспечение туризма в муниципальном образовании</w:t>
            </w:r>
          </w:p>
        </w:tc>
      </w:tr>
      <w:tr w:rsidR="00F45622" w:rsidRPr="00303CAC" w:rsidTr="00F45622">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1.2.1</w:t>
            </w:r>
          </w:p>
        </w:tc>
        <w:tc>
          <w:tcPr>
            <w:tcW w:w="524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Разработка новых туристических программ</w:t>
            </w:r>
          </w:p>
        </w:tc>
        <w:tc>
          <w:tcPr>
            <w:tcW w:w="1063"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 1</w:t>
            </w:r>
          </w:p>
        </w:tc>
        <w:tc>
          <w:tcPr>
            <w:tcW w:w="870"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 1</w:t>
            </w:r>
          </w:p>
        </w:tc>
        <w:tc>
          <w:tcPr>
            <w:tcW w:w="940"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 1</w:t>
            </w:r>
          </w:p>
        </w:tc>
        <w:tc>
          <w:tcPr>
            <w:tcW w:w="812"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 xml:space="preserve"> 1</w:t>
            </w:r>
          </w:p>
        </w:tc>
      </w:tr>
      <w:tr w:rsidR="00F45622" w:rsidRPr="00303CAC" w:rsidTr="00F45622">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1.2.2</w:t>
            </w:r>
          </w:p>
        </w:tc>
        <w:tc>
          <w:tcPr>
            <w:tcW w:w="524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Установка указателя к объектам туристического интереса</w:t>
            </w:r>
          </w:p>
        </w:tc>
        <w:tc>
          <w:tcPr>
            <w:tcW w:w="1063"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70"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940"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12"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w:t>
            </w:r>
          </w:p>
        </w:tc>
      </w:tr>
      <w:tr w:rsidR="00F45622" w:rsidRPr="00303CAC" w:rsidTr="00F45622">
        <w:tc>
          <w:tcPr>
            <w:tcW w:w="851"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1.2.3</w:t>
            </w:r>
          </w:p>
        </w:tc>
        <w:tc>
          <w:tcPr>
            <w:tcW w:w="524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Проведение мероприятий по продвижению туристского потенциала муниципального образования в средствах массовой информации и сети Интернет</w:t>
            </w:r>
          </w:p>
        </w:tc>
        <w:tc>
          <w:tcPr>
            <w:tcW w:w="1063"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5</w:t>
            </w:r>
          </w:p>
          <w:p w:rsidR="00F45622" w:rsidRPr="00303CAC" w:rsidRDefault="00F45622" w:rsidP="00F45622">
            <w:pPr>
              <w:pStyle w:val="affffff8"/>
              <w:jc w:val="center"/>
            </w:pPr>
          </w:p>
        </w:tc>
        <w:tc>
          <w:tcPr>
            <w:tcW w:w="870"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5</w:t>
            </w:r>
          </w:p>
        </w:tc>
        <w:tc>
          <w:tcPr>
            <w:tcW w:w="940" w:type="dxa"/>
            <w:gridSpan w:val="3"/>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5</w:t>
            </w:r>
          </w:p>
        </w:tc>
        <w:tc>
          <w:tcPr>
            <w:tcW w:w="812"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5</w:t>
            </w:r>
          </w:p>
        </w:tc>
      </w:tr>
    </w:tbl>
    <w:p w:rsidR="00F45622" w:rsidRPr="00303CAC" w:rsidRDefault="00F45622" w:rsidP="00F45622">
      <w:pPr>
        <w:rPr>
          <w:sz w:val="22"/>
          <w:szCs w:val="22"/>
        </w:rPr>
      </w:pPr>
      <w:r w:rsidRPr="00303CAC">
        <w:rPr>
          <w:sz w:val="22"/>
          <w:szCs w:val="22"/>
        </w:rPr>
        <w:t>6. Сроки реализации муниципальной программы: 2022-2025 годы.</w:t>
      </w:r>
    </w:p>
    <w:p w:rsidR="00F45622" w:rsidRPr="00303CAC" w:rsidRDefault="00F45622" w:rsidP="00F45622">
      <w:pPr>
        <w:rPr>
          <w:sz w:val="22"/>
          <w:szCs w:val="22"/>
        </w:rPr>
      </w:pPr>
      <w:r w:rsidRPr="00303CAC">
        <w:rPr>
          <w:sz w:val="22"/>
          <w:szCs w:val="22"/>
        </w:rPr>
        <w:t>7. Объемы и источники финансирования муниципальной программы в целом и по годам реализации</w:t>
      </w:r>
    </w:p>
    <w:p w:rsidR="00F45622" w:rsidRPr="00303CAC" w:rsidRDefault="00F45622" w:rsidP="00F45622">
      <w:pPr>
        <w:ind w:firstLine="698"/>
        <w:jc w:val="right"/>
        <w:rPr>
          <w:sz w:val="22"/>
          <w:szCs w:val="22"/>
        </w:rPr>
      </w:pPr>
      <w:r w:rsidRPr="00303CAC">
        <w:rPr>
          <w:sz w:val="22"/>
          <w:szCs w:val="22"/>
        </w:rPr>
        <w:t>(тыс. 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28"/>
        <w:gridCol w:w="1318"/>
        <w:gridCol w:w="1790"/>
        <w:gridCol w:w="1914"/>
        <w:gridCol w:w="1882"/>
        <w:gridCol w:w="1691"/>
      </w:tblGrid>
      <w:tr w:rsidR="00F45622" w:rsidRPr="00303CAC" w:rsidTr="00F45622">
        <w:tc>
          <w:tcPr>
            <w:tcW w:w="1228" w:type="dxa"/>
            <w:vMerge w:val="restart"/>
            <w:tcBorders>
              <w:top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Год</w:t>
            </w:r>
          </w:p>
        </w:tc>
        <w:tc>
          <w:tcPr>
            <w:tcW w:w="8595" w:type="dxa"/>
            <w:gridSpan w:val="5"/>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Источники финансирования:</w:t>
            </w:r>
          </w:p>
        </w:tc>
      </w:tr>
      <w:tr w:rsidR="00F45622" w:rsidRPr="00303CAC" w:rsidTr="00F45622">
        <w:tc>
          <w:tcPr>
            <w:tcW w:w="1228" w:type="dxa"/>
            <w:vMerge/>
            <w:tcBorders>
              <w:top w:val="single" w:sz="4" w:space="0" w:color="auto"/>
              <w:bottom w:val="single" w:sz="4" w:space="0" w:color="auto"/>
              <w:right w:val="nil"/>
            </w:tcBorders>
          </w:tcPr>
          <w:p w:rsidR="00F45622" w:rsidRPr="00303CAC" w:rsidRDefault="00F45622" w:rsidP="00F45622">
            <w:pPr>
              <w:pStyle w:val="affffff8"/>
            </w:pPr>
          </w:p>
        </w:tc>
        <w:tc>
          <w:tcPr>
            <w:tcW w:w="1318"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областной бюджет</w:t>
            </w:r>
          </w:p>
        </w:tc>
        <w:tc>
          <w:tcPr>
            <w:tcW w:w="1790"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федеральный бюджет</w:t>
            </w:r>
          </w:p>
        </w:tc>
        <w:tc>
          <w:tcPr>
            <w:tcW w:w="1914"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местный бюджет</w:t>
            </w:r>
          </w:p>
        </w:tc>
        <w:tc>
          <w:tcPr>
            <w:tcW w:w="188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внебюджетные средства</w:t>
            </w:r>
          </w:p>
        </w:tc>
        <w:tc>
          <w:tcPr>
            <w:tcW w:w="1691"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Всего</w:t>
            </w:r>
          </w:p>
        </w:tc>
      </w:tr>
      <w:tr w:rsidR="00F45622" w:rsidRPr="00303CAC" w:rsidTr="00F45622">
        <w:tc>
          <w:tcPr>
            <w:tcW w:w="1228" w:type="dxa"/>
            <w:tcBorders>
              <w:top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1</w:t>
            </w:r>
          </w:p>
        </w:tc>
        <w:tc>
          <w:tcPr>
            <w:tcW w:w="1318"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2</w:t>
            </w:r>
          </w:p>
        </w:tc>
        <w:tc>
          <w:tcPr>
            <w:tcW w:w="1790"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3</w:t>
            </w:r>
          </w:p>
        </w:tc>
        <w:tc>
          <w:tcPr>
            <w:tcW w:w="1914"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4</w:t>
            </w:r>
          </w:p>
        </w:tc>
        <w:tc>
          <w:tcPr>
            <w:tcW w:w="188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5</w:t>
            </w:r>
          </w:p>
        </w:tc>
        <w:tc>
          <w:tcPr>
            <w:tcW w:w="1691"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6</w:t>
            </w:r>
          </w:p>
        </w:tc>
      </w:tr>
      <w:tr w:rsidR="00F45622" w:rsidRPr="00303CAC" w:rsidTr="00F45622">
        <w:tc>
          <w:tcPr>
            <w:tcW w:w="1228" w:type="dxa"/>
            <w:tcBorders>
              <w:top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2022</w:t>
            </w:r>
          </w:p>
        </w:tc>
        <w:tc>
          <w:tcPr>
            <w:tcW w:w="1318"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790"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914"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88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0,0</w:t>
            </w:r>
          </w:p>
        </w:tc>
        <w:tc>
          <w:tcPr>
            <w:tcW w:w="1691"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0,0</w:t>
            </w:r>
          </w:p>
        </w:tc>
      </w:tr>
      <w:tr w:rsidR="00F45622" w:rsidRPr="00303CAC" w:rsidTr="00F45622">
        <w:tc>
          <w:tcPr>
            <w:tcW w:w="1228" w:type="dxa"/>
            <w:tcBorders>
              <w:top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2023</w:t>
            </w:r>
          </w:p>
        </w:tc>
        <w:tc>
          <w:tcPr>
            <w:tcW w:w="1318"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790"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914"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88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0,0</w:t>
            </w:r>
          </w:p>
        </w:tc>
        <w:tc>
          <w:tcPr>
            <w:tcW w:w="1691"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0,0</w:t>
            </w:r>
          </w:p>
        </w:tc>
      </w:tr>
      <w:tr w:rsidR="00F45622" w:rsidRPr="00303CAC" w:rsidTr="00F45622">
        <w:tc>
          <w:tcPr>
            <w:tcW w:w="1228" w:type="dxa"/>
            <w:tcBorders>
              <w:top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2024</w:t>
            </w:r>
          </w:p>
        </w:tc>
        <w:tc>
          <w:tcPr>
            <w:tcW w:w="1318"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790"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914"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88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0,0</w:t>
            </w:r>
          </w:p>
        </w:tc>
        <w:tc>
          <w:tcPr>
            <w:tcW w:w="1691"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0,0</w:t>
            </w:r>
          </w:p>
        </w:tc>
      </w:tr>
      <w:tr w:rsidR="00F45622" w:rsidRPr="00303CAC" w:rsidTr="00F45622">
        <w:tc>
          <w:tcPr>
            <w:tcW w:w="1228" w:type="dxa"/>
            <w:tcBorders>
              <w:top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2025</w:t>
            </w:r>
          </w:p>
        </w:tc>
        <w:tc>
          <w:tcPr>
            <w:tcW w:w="1318"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790"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914"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88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0,0</w:t>
            </w:r>
          </w:p>
        </w:tc>
        <w:tc>
          <w:tcPr>
            <w:tcW w:w="1691"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0,0</w:t>
            </w:r>
          </w:p>
        </w:tc>
      </w:tr>
      <w:tr w:rsidR="00F45622" w:rsidRPr="00303CAC" w:rsidTr="00F45622">
        <w:tc>
          <w:tcPr>
            <w:tcW w:w="1228" w:type="dxa"/>
            <w:tcBorders>
              <w:top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ВСЕГО</w:t>
            </w:r>
          </w:p>
        </w:tc>
        <w:tc>
          <w:tcPr>
            <w:tcW w:w="1318"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790"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914" w:type="dxa"/>
            <w:tcBorders>
              <w:top w:val="single" w:sz="4" w:space="0" w:color="auto"/>
              <w:left w:val="single" w:sz="4" w:space="0" w:color="auto"/>
              <w:bottom w:val="single" w:sz="4" w:space="0" w:color="auto"/>
              <w:right w:val="nil"/>
            </w:tcBorders>
          </w:tcPr>
          <w:p w:rsidR="00F45622" w:rsidRPr="00303CAC" w:rsidRDefault="00F45622" w:rsidP="00F45622">
            <w:pPr>
              <w:pStyle w:val="affffff8"/>
              <w:jc w:val="center"/>
            </w:pPr>
            <w:r w:rsidRPr="00303CAC">
              <w:rPr>
                <w:sz w:val="22"/>
                <w:szCs w:val="22"/>
              </w:rPr>
              <w:t>0,0</w:t>
            </w:r>
          </w:p>
        </w:tc>
        <w:tc>
          <w:tcPr>
            <w:tcW w:w="188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0,0</w:t>
            </w:r>
          </w:p>
        </w:tc>
        <w:tc>
          <w:tcPr>
            <w:tcW w:w="1691"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0,0</w:t>
            </w:r>
          </w:p>
        </w:tc>
      </w:tr>
    </w:tbl>
    <w:p w:rsidR="00F45622" w:rsidRPr="00303CAC" w:rsidRDefault="00F45622" w:rsidP="00F45622">
      <w:pPr>
        <w:rPr>
          <w:sz w:val="22"/>
          <w:szCs w:val="22"/>
        </w:rPr>
      </w:pPr>
      <w:r w:rsidRPr="00303CAC">
        <w:rPr>
          <w:sz w:val="22"/>
          <w:szCs w:val="22"/>
        </w:rPr>
        <w:t>8. Ожидаемые конечные результаты реализации муниципальной программы:</w:t>
      </w:r>
    </w:p>
    <w:p w:rsidR="00F45622" w:rsidRPr="00303CAC" w:rsidRDefault="00F45622" w:rsidP="00F45622">
      <w:pPr>
        <w:rPr>
          <w:sz w:val="22"/>
          <w:szCs w:val="22"/>
        </w:rPr>
      </w:pPr>
      <w:r w:rsidRPr="00303CAC">
        <w:rPr>
          <w:sz w:val="22"/>
          <w:szCs w:val="22"/>
        </w:rPr>
        <w:t>увеличить въездной туристский поток к 2025 году до 350 человек;</w:t>
      </w:r>
    </w:p>
    <w:p w:rsidR="00F45622" w:rsidRPr="00303CAC" w:rsidRDefault="00F45622" w:rsidP="00F45622">
      <w:pPr>
        <w:rPr>
          <w:sz w:val="22"/>
          <w:szCs w:val="22"/>
        </w:rPr>
      </w:pPr>
      <w:r w:rsidRPr="00303CAC">
        <w:rPr>
          <w:sz w:val="22"/>
          <w:szCs w:val="22"/>
        </w:rPr>
        <w:t>увеличить количество посетителей объектов экскурсионного показа до 40 человек.</w:t>
      </w:r>
    </w:p>
    <w:p w:rsidR="00F45622" w:rsidRPr="00303CAC" w:rsidRDefault="00F45622" w:rsidP="00F45622">
      <w:pPr>
        <w:widowControl w:val="0"/>
        <w:numPr>
          <w:ilvl w:val="0"/>
          <w:numId w:val="25"/>
        </w:numPr>
        <w:autoSpaceDE w:val="0"/>
        <w:autoSpaceDN w:val="0"/>
        <w:adjustRightInd w:val="0"/>
        <w:jc w:val="both"/>
        <w:rPr>
          <w:b/>
          <w:sz w:val="22"/>
          <w:szCs w:val="22"/>
        </w:rPr>
      </w:pPr>
      <w:r w:rsidRPr="00303CAC">
        <w:rPr>
          <w:b/>
          <w:sz w:val="22"/>
          <w:szCs w:val="22"/>
        </w:rPr>
        <w:t>Характеристика текущего состояния в сфере туризма на территории Залучского сельского поселения</w:t>
      </w:r>
    </w:p>
    <w:p w:rsidR="00F45622" w:rsidRPr="00303CAC" w:rsidRDefault="00F45622" w:rsidP="00F45622">
      <w:pPr>
        <w:ind w:left="1259"/>
        <w:rPr>
          <w:b/>
          <w:sz w:val="22"/>
          <w:szCs w:val="22"/>
        </w:rPr>
      </w:pPr>
    </w:p>
    <w:p w:rsidR="00F45622" w:rsidRPr="00303CAC" w:rsidRDefault="00F45622" w:rsidP="00F45622">
      <w:pPr>
        <w:rPr>
          <w:sz w:val="22"/>
          <w:szCs w:val="22"/>
        </w:rPr>
      </w:pPr>
      <w:r w:rsidRPr="00303CAC">
        <w:rPr>
          <w:sz w:val="22"/>
          <w:szCs w:val="22"/>
        </w:rPr>
        <w:t xml:space="preserve">     Главным ресурсом развития туризма на территории Залучского сельского поселения можно считать его природную биологическую среду - флору и фауну территории, а также его богатую историю.</w:t>
      </w:r>
    </w:p>
    <w:p w:rsidR="00F45622" w:rsidRPr="00303CAC" w:rsidRDefault="00F45622" w:rsidP="00F45622">
      <w:pPr>
        <w:rPr>
          <w:sz w:val="22"/>
          <w:szCs w:val="22"/>
        </w:rPr>
      </w:pPr>
      <w:r w:rsidRPr="00303CAC">
        <w:rPr>
          <w:sz w:val="22"/>
          <w:szCs w:val="22"/>
        </w:rPr>
        <w:t xml:space="preserve">     На территории сельского поселения   отсутствуют загрязняющие природную среду предприятия.   2/3 территории Залучского сельского поселения  заняты лесами.</w:t>
      </w:r>
    </w:p>
    <w:p w:rsidR="00F45622" w:rsidRPr="00303CAC" w:rsidRDefault="00F45622" w:rsidP="00F45622">
      <w:pPr>
        <w:rPr>
          <w:sz w:val="22"/>
          <w:szCs w:val="22"/>
        </w:rPr>
      </w:pPr>
      <w:r w:rsidRPr="00303CAC">
        <w:rPr>
          <w:sz w:val="22"/>
          <w:szCs w:val="22"/>
        </w:rPr>
        <w:t>Залучское сельское поселение является благоприятной территорией для развития туризма.</w:t>
      </w:r>
    </w:p>
    <w:p w:rsidR="00F45622" w:rsidRPr="00303CAC" w:rsidRDefault="00F45622" w:rsidP="00F45622">
      <w:pPr>
        <w:rPr>
          <w:sz w:val="22"/>
          <w:szCs w:val="22"/>
        </w:rPr>
      </w:pPr>
      <w:r w:rsidRPr="00303CAC">
        <w:rPr>
          <w:sz w:val="22"/>
          <w:szCs w:val="22"/>
        </w:rPr>
        <w:t>Перспективные виды туризма Залучского сельского поселения:</w:t>
      </w:r>
    </w:p>
    <w:p w:rsidR="00F45622" w:rsidRPr="00303CAC" w:rsidRDefault="00F45622" w:rsidP="00F45622">
      <w:pPr>
        <w:rPr>
          <w:sz w:val="22"/>
          <w:szCs w:val="22"/>
        </w:rPr>
      </w:pPr>
      <w:r w:rsidRPr="00303CAC">
        <w:rPr>
          <w:sz w:val="22"/>
          <w:szCs w:val="22"/>
        </w:rPr>
        <w:t>1. Культурно-познавательный.</w:t>
      </w:r>
    </w:p>
    <w:p w:rsidR="00F45622" w:rsidRPr="00303CAC" w:rsidRDefault="00F45622" w:rsidP="00F45622">
      <w:pPr>
        <w:rPr>
          <w:sz w:val="22"/>
          <w:szCs w:val="22"/>
        </w:rPr>
      </w:pPr>
      <w:r w:rsidRPr="00303CAC">
        <w:rPr>
          <w:sz w:val="22"/>
          <w:szCs w:val="22"/>
        </w:rPr>
        <w:t xml:space="preserve"> 2. Военно-исторический.</w:t>
      </w:r>
    </w:p>
    <w:p w:rsidR="00F45622" w:rsidRPr="00303CAC" w:rsidRDefault="00F45622" w:rsidP="00F45622">
      <w:pPr>
        <w:rPr>
          <w:sz w:val="22"/>
          <w:szCs w:val="22"/>
        </w:rPr>
      </w:pPr>
      <w:r w:rsidRPr="00303CAC">
        <w:rPr>
          <w:sz w:val="22"/>
          <w:szCs w:val="22"/>
        </w:rPr>
        <w:t>3. Спортивно-оздоровительный.</w:t>
      </w:r>
    </w:p>
    <w:p w:rsidR="00F45622" w:rsidRPr="00303CAC" w:rsidRDefault="00F45622" w:rsidP="00F45622">
      <w:pPr>
        <w:rPr>
          <w:sz w:val="22"/>
          <w:szCs w:val="22"/>
        </w:rPr>
      </w:pPr>
      <w:r w:rsidRPr="00303CAC">
        <w:rPr>
          <w:sz w:val="22"/>
          <w:szCs w:val="22"/>
        </w:rPr>
        <w:lastRenderedPageBreak/>
        <w:t>4. Экологический.</w:t>
      </w:r>
    </w:p>
    <w:p w:rsidR="00F45622" w:rsidRPr="00303CAC" w:rsidRDefault="00F45622" w:rsidP="00F45622">
      <w:pPr>
        <w:rPr>
          <w:sz w:val="22"/>
          <w:szCs w:val="22"/>
        </w:rPr>
      </w:pPr>
      <w:r w:rsidRPr="00303CAC">
        <w:rPr>
          <w:sz w:val="22"/>
          <w:szCs w:val="22"/>
        </w:rPr>
        <w:t>Развитию туризма в поселении способствует наличие следующих объектов:</w:t>
      </w:r>
    </w:p>
    <w:p w:rsidR="00F45622" w:rsidRPr="00303CAC" w:rsidRDefault="00F45622" w:rsidP="00F45622">
      <w:pPr>
        <w:ind w:firstLine="567"/>
        <w:rPr>
          <w:sz w:val="22"/>
          <w:szCs w:val="22"/>
        </w:rPr>
      </w:pPr>
      <w:r w:rsidRPr="00303CAC">
        <w:rPr>
          <w:sz w:val="22"/>
          <w:szCs w:val="22"/>
        </w:rPr>
        <w:t xml:space="preserve"> - следы днища древнего Средне-Ловатского озера;</w:t>
      </w:r>
    </w:p>
    <w:p w:rsidR="00F45622" w:rsidRPr="00303CAC" w:rsidRDefault="00F45622" w:rsidP="00F45622">
      <w:pPr>
        <w:pStyle w:val="afffc"/>
        <w:spacing w:line="240" w:lineRule="auto"/>
        <w:ind w:left="0" w:firstLine="567"/>
        <w:jc w:val="both"/>
        <w:rPr>
          <w:rFonts w:ascii="Times New Roman" w:hAnsi="Times New Roman"/>
        </w:rPr>
      </w:pPr>
      <w:r w:rsidRPr="00303CAC">
        <w:t xml:space="preserve">- </w:t>
      </w:r>
      <w:r w:rsidRPr="00303CAC">
        <w:rPr>
          <w:rFonts w:ascii="Times New Roman" w:hAnsi="Times New Roman"/>
        </w:rPr>
        <w:t>памятники архитектуры и градостроительства:</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арка церковных ворот в первозданном виде в д. Ляховичи,</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старая недействующая Благовещенская церковь в д. Погостище;</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 целебные источники:</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святой источник в деревне Сорокопенно,</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озеро  с минеральной водой около д. Черенчицы, дно которого покрыто лечебными грязями,</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приток р. Робьи Великосельской – Капуниха, вода из которого помогает в лечение заболеваний желудочно-кишечного тракта,</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соленый ручей Бытец;</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объекты культурного наследия регионального значения – воинские захоронения, расположенные по всей территории поселения;</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водные источники:</w:t>
      </w:r>
    </w:p>
    <w:p w:rsidR="00F45622" w:rsidRPr="00303CAC" w:rsidRDefault="00F45622" w:rsidP="00F45622">
      <w:pPr>
        <w:pStyle w:val="afffc"/>
        <w:spacing w:after="0" w:line="240" w:lineRule="auto"/>
        <w:ind w:left="0" w:firstLine="567"/>
        <w:jc w:val="both"/>
        <w:rPr>
          <w:rFonts w:ascii="Times New Roman" w:hAnsi="Times New Roman"/>
        </w:rPr>
      </w:pPr>
      <w:r w:rsidRPr="00303CAC">
        <w:rPr>
          <w:rFonts w:ascii="Times New Roman" w:hAnsi="Times New Roman"/>
        </w:rPr>
        <w:t>реки: Ловать, Пола, Великосельская Робья, Заробская Робья, Старовская Робья, озеро Дехино, и множество мелких речушек и ручейков;</w:t>
      </w:r>
    </w:p>
    <w:p w:rsidR="00F45622" w:rsidRPr="00303CAC" w:rsidRDefault="00F45622" w:rsidP="00F45622">
      <w:pPr>
        <w:ind w:firstLine="567"/>
        <w:rPr>
          <w:sz w:val="22"/>
          <w:szCs w:val="22"/>
        </w:rPr>
      </w:pPr>
      <w:r w:rsidRPr="00303CAC">
        <w:rPr>
          <w:sz w:val="22"/>
          <w:szCs w:val="22"/>
        </w:rPr>
        <w:t>- уникальный памятник природы - «Дубовая роща у д. Подолжино».</w:t>
      </w:r>
    </w:p>
    <w:p w:rsidR="00F45622" w:rsidRPr="00303CAC" w:rsidRDefault="00F45622" w:rsidP="00F45622">
      <w:pPr>
        <w:pStyle w:val="afffc"/>
        <w:spacing w:line="240" w:lineRule="auto"/>
        <w:ind w:left="0" w:firstLine="567"/>
        <w:jc w:val="both"/>
        <w:rPr>
          <w:rFonts w:ascii="Times New Roman" w:hAnsi="Times New Roman"/>
        </w:rPr>
      </w:pP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Залучская земля привлекательна для развития многих видов туризма. Каждый уголок здесь интересен, каждый рассказывает свою особую повесть о жизни.</w:t>
      </w:r>
    </w:p>
    <w:p w:rsidR="00F45622" w:rsidRPr="00303CAC" w:rsidRDefault="00F45622" w:rsidP="00F45622">
      <w:pPr>
        <w:pStyle w:val="afffc"/>
        <w:spacing w:line="240" w:lineRule="auto"/>
        <w:ind w:left="0"/>
        <w:jc w:val="both"/>
        <w:rPr>
          <w:rFonts w:ascii="Times New Roman" w:hAnsi="Times New Roman"/>
        </w:rPr>
      </w:pPr>
      <w:r w:rsidRPr="00303CAC">
        <w:rPr>
          <w:rFonts w:ascii="Times New Roman" w:hAnsi="Times New Roman"/>
        </w:rPr>
        <w:t xml:space="preserve">  </w:t>
      </w:r>
      <w:r w:rsidRPr="00303CAC">
        <w:rPr>
          <w:rFonts w:ascii="Times New Roman" w:hAnsi="Times New Roman"/>
          <w:b/>
        </w:rPr>
        <w:t>Культурно-познавательное направление туризма.</w:t>
      </w:r>
      <w:r w:rsidRPr="00303CAC">
        <w:rPr>
          <w:rFonts w:ascii="Times New Roman" w:hAnsi="Times New Roman"/>
        </w:rPr>
        <w:t xml:space="preserve"> </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Письменные источники, археологические раскопки и многочисленные исследования ученых, таких как: А.А. Шахматов, С.В. Платонов, Г.И. Анохин и др., свидетельствуют, что Русь начиналась здесь - в Приильменье.  </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   Широкие просторы Залучского края богаты природой уникальной красоты и насыщенной, но малоизученной историей. Наша земля привлекательна как для ученых, так и для туристов. Самые разные ученые от историка до ихтиолога найдут для себя много интересного. Историка заинтересует тот факт, что по Залучской земле проходили сухопутный и водный участки пути «Из варяг в греки», благодаря чему возникли многие населённые пункты, дошедшие до наших дней. Ихтиолог также получит богатый материал для изучения.</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lastRenderedPageBreak/>
        <w:t xml:space="preserve">Неоднократные исследования подтвердили, что в древние времена здесь водились гигантские панцирные рыбы размером с легковой автомобиль.  </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Путешествие по долине р. Ловать – это продвижение по днищу древнего Средне-Ловатского озера. Ловать идет среди высоких красивых берегов. Местами она спирается обрывами и суживается до ширины 50 м., в других местах свободно разливается на 100-200 м. Неровна и глубина реки от 0,3 м. до 4 м. На всем протяжении берегов от границы поселения до д. Шелгуново проглядываются следы днища Средне-Ловатского озера в виде обнаженных отложений разноцветных полос напластований девонских красных и зеленых песчаников на подстилке из пестроцветной глины.</w:t>
      </w:r>
    </w:p>
    <w:p w:rsidR="00F45622" w:rsidRPr="00303CAC" w:rsidRDefault="00F45622" w:rsidP="00F45622">
      <w:pPr>
        <w:pStyle w:val="afffc"/>
        <w:spacing w:line="240" w:lineRule="auto"/>
        <w:ind w:left="0"/>
        <w:jc w:val="both"/>
        <w:rPr>
          <w:rFonts w:ascii="Times New Roman" w:hAnsi="Times New Roman"/>
        </w:rPr>
      </w:pPr>
      <w:r w:rsidRPr="00303CAC">
        <w:rPr>
          <w:rFonts w:ascii="Times New Roman" w:hAnsi="Times New Roman"/>
        </w:rPr>
        <w:t xml:space="preserve">     Отдельное место в истории нашего края занимают имена наших земляков навечно вписанные в историю России.</w:t>
      </w:r>
    </w:p>
    <w:p w:rsidR="00F45622" w:rsidRPr="00303CAC" w:rsidRDefault="00F45622" w:rsidP="00F45622">
      <w:pPr>
        <w:pStyle w:val="afffc"/>
        <w:spacing w:line="240" w:lineRule="auto"/>
        <w:ind w:left="0" w:firstLine="426"/>
        <w:jc w:val="both"/>
        <w:rPr>
          <w:rFonts w:ascii="Times New Roman" w:hAnsi="Times New Roman"/>
        </w:rPr>
      </w:pPr>
      <w:r w:rsidRPr="00303CAC">
        <w:rPr>
          <w:rFonts w:ascii="Times New Roman" w:hAnsi="Times New Roman"/>
        </w:rPr>
        <w:t xml:space="preserve">Уже больше ста лет не меркнет во всем мире слава одного из российских гениев – великого композитора, пианиста и дирижера Рахманинова Сергея  Васильевича, местом рождения которого была усадьба Семеново, </w:t>
      </w:r>
      <w:r w:rsidRPr="00303CAC">
        <w:rPr>
          <w:rFonts w:ascii="Times New Roman" w:hAnsi="Times New Roman"/>
          <w:shd w:val="clear" w:color="auto" w:fill="F8F9FA"/>
        </w:rPr>
        <w:t>Жгловской волости</w:t>
      </w:r>
      <w:r w:rsidRPr="00303CAC">
        <w:rPr>
          <w:rFonts w:ascii="Times New Roman" w:hAnsi="Times New Roman"/>
        </w:rPr>
        <w:t xml:space="preserve"> ,</w:t>
      </w:r>
      <w:hyperlink r:id="rId48" w:tooltip="Старорусский уезд" w:history="1">
        <w:r w:rsidRPr="00303CAC">
          <w:rPr>
            <w:rStyle w:val="a5"/>
            <w:rFonts w:ascii="Times New Roman" w:hAnsi="Times New Roman"/>
            <w:shd w:val="clear" w:color="auto" w:fill="F8F9FA"/>
          </w:rPr>
          <w:t>Старорусского уезд</w:t>
        </w:r>
      </w:hyperlink>
      <w:r w:rsidRPr="00303CAC">
        <w:rPr>
          <w:rFonts w:ascii="Times New Roman" w:hAnsi="Times New Roman"/>
        </w:rPr>
        <w:t>а</w:t>
      </w:r>
      <w:r w:rsidRPr="00303CAC">
        <w:rPr>
          <w:rFonts w:ascii="Times New Roman" w:hAnsi="Times New Roman"/>
          <w:shd w:val="clear" w:color="auto" w:fill="F8F9FA"/>
        </w:rPr>
        <w:t>, </w:t>
      </w:r>
      <w:hyperlink r:id="rId49" w:tooltip="Новгородская губерния" w:history="1">
        <w:r w:rsidRPr="00303CAC">
          <w:rPr>
            <w:rStyle w:val="a5"/>
            <w:rFonts w:ascii="Times New Roman" w:hAnsi="Times New Roman"/>
            <w:shd w:val="clear" w:color="auto" w:fill="F8F9FA"/>
          </w:rPr>
          <w:t>Новгородской  губерни</w:t>
        </w:r>
      </w:hyperlink>
      <w:r w:rsidRPr="00303CAC">
        <w:rPr>
          <w:rFonts w:ascii="Times New Roman" w:hAnsi="Times New Roman"/>
        </w:rPr>
        <w:t>и, в 60 километрах к юго-юго-востоку от Старой Руссы. От ближайшей, сохранившейся до сих пор, деревни Пинаевы Горки место усадьбы отделяют 6 километров живописной холмистой местности, заросшей гущей смешанного леса, с многочисленными болотами, ручьями и речками.</w:t>
      </w:r>
    </w:p>
    <w:p w:rsidR="00F45622" w:rsidRPr="00303CAC" w:rsidRDefault="00F45622" w:rsidP="00F45622">
      <w:pPr>
        <w:pStyle w:val="afffc"/>
        <w:spacing w:line="240" w:lineRule="auto"/>
        <w:ind w:left="0" w:firstLine="426"/>
        <w:jc w:val="both"/>
        <w:rPr>
          <w:rFonts w:ascii="Times New Roman" w:hAnsi="Times New Roman"/>
        </w:rPr>
      </w:pPr>
      <w:r w:rsidRPr="00303CAC">
        <w:rPr>
          <w:rFonts w:ascii="Times New Roman" w:hAnsi="Times New Roman"/>
        </w:rPr>
        <w:t xml:space="preserve"> Всемирно известный русский изобретатель в области ракетной техники, аэролог, генерал-майор Поморцев Михаил Михайлович, родился в</w:t>
      </w:r>
      <w:r w:rsidRPr="00303CAC">
        <w:rPr>
          <w:rFonts w:ascii="Arial" w:hAnsi="Arial" w:cs="Arial"/>
          <w:color w:val="202122"/>
          <w:shd w:val="clear" w:color="auto" w:fill="F8F9FA"/>
        </w:rPr>
        <w:t xml:space="preserve"> </w:t>
      </w:r>
      <w:r w:rsidRPr="00303CAC">
        <w:rPr>
          <w:rFonts w:ascii="Times New Roman" w:hAnsi="Times New Roman"/>
          <w:shd w:val="clear" w:color="auto" w:fill="F8F9FA"/>
        </w:rPr>
        <w:t>имении Васильевщина, Жгловской волости, </w:t>
      </w:r>
      <w:hyperlink r:id="rId50" w:tooltip="Старорусский уезд" w:history="1">
        <w:r w:rsidRPr="00303CAC">
          <w:rPr>
            <w:rStyle w:val="a5"/>
            <w:rFonts w:ascii="Times New Roman" w:hAnsi="Times New Roman"/>
            <w:shd w:val="clear" w:color="auto" w:fill="F8F9FA"/>
          </w:rPr>
          <w:t>Старорусского уезд</w:t>
        </w:r>
      </w:hyperlink>
      <w:r w:rsidRPr="00303CAC">
        <w:rPr>
          <w:rFonts w:ascii="Times New Roman" w:hAnsi="Times New Roman"/>
        </w:rPr>
        <w:t>а</w:t>
      </w:r>
      <w:r w:rsidRPr="00303CAC">
        <w:rPr>
          <w:rFonts w:ascii="Times New Roman" w:hAnsi="Times New Roman"/>
          <w:shd w:val="clear" w:color="auto" w:fill="F8F9FA"/>
        </w:rPr>
        <w:t>, </w:t>
      </w:r>
      <w:hyperlink r:id="rId51" w:tooltip="Новгородская губерния" w:history="1">
        <w:r w:rsidRPr="00303CAC">
          <w:rPr>
            <w:rStyle w:val="a5"/>
            <w:rFonts w:ascii="Times New Roman" w:hAnsi="Times New Roman"/>
            <w:shd w:val="clear" w:color="auto" w:fill="F8F9FA"/>
          </w:rPr>
          <w:t>Новгородской  губерни</w:t>
        </w:r>
      </w:hyperlink>
      <w:r w:rsidRPr="00303CAC">
        <w:rPr>
          <w:rFonts w:ascii="Times New Roman" w:hAnsi="Times New Roman"/>
        </w:rPr>
        <w:t>и в 1851 году</w:t>
      </w:r>
      <w:r w:rsidRPr="00303CAC">
        <w:rPr>
          <w:rFonts w:ascii="Times New Roman" w:hAnsi="Times New Roman"/>
          <w:shd w:val="clear" w:color="auto" w:fill="F8F9FA"/>
        </w:rPr>
        <w:t>. От ближайшего населенного пункта, деревни Пинаевы Горки до памятного знака, установленного на месте бывшей усадьбы Васильевщина 12 километров. На пути расположен памятник природы регионального значения «Дубовая роща у д. Подолжино».</w:t>
      </w:r>
    </w:p>
    <w:p w:rsidR="00F45622" w:rsidRPr="00303CAC" w:rsidRDefault="00F45622" w:rsidP="00F45622">
      <w:pPr>
        <w:pStyle w:val="afffc"/>
        <w:spacing w:line="240" w:lineRule="auto"/>
        <w:ind w:left="0" w:firstLine="426"/>
        <w:jc w:val="both"/>
        <w:rPr>
          <w:rFonts w:ascii="Times New Roman" w:hAnsi="Times New Roman"/>
        </w:rPr>
      </w:pPr>
      <w:r w:rsidRPr="00303CAC">
        <w:rPr>
          <w:rFonts w:ascii="Times New Roman" w:hAnsi="Times New Roman"/>
          <w:shd w:val="clear" w:color="auto" w:fill="F8F9FA"/>
        </w:rPr>
        <w:t>Увы, время и война не сохранили до наших дней имения Рахманиновых и Поморцевых. Но народная тропа к ним не зарастает.</w:t>
      </w:r>
      <w:r w:rsidRPr="00303CAC">
        <w:rPr>
          <w:rFonts w:ascii="Times New Roman" w:hAnsi="Times New Roman"/>
        </w:rPr>
        <w:t xml:space="preserve"> </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Гости Залучского края имеют возможность ознакомиться с культурой, бытом и ремеслами жителей нашего края, посетив Коровитчинский сельский дом культуры в д. Коровитчино, где собраны экспонаты старины. </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Есть на территории нашего поселения и святые места. Недалеко от д. Сорокопенно на Пятницком ручье, впадающем в Сорокопенскую (Старовскую) Робью, в лесу находится широко известный во всей округе родник со святой водой. Родник собирает к себе паломников не только с окрестных деревень, к нему приезжают люди и из других регионов России. Основным днём паломничества считается первая пятница июля, она называется Сорокопенской пятницей. В этот день около источника проходит крестный ход и водосвятный молебен. Испокон веков считается, что вода сорокопенского источника вылечит от всех болезней.</w:t>
      </w:r>
    </w:p>
    <w:p w:rsidR="00F45622" w:rsidRPr="00303CAC" w:rsidRDefault="00F45622" w:rsidP="00F45622">
      <w:pPr>
        <w:pStyle w:val="afffc"/>
        <w:spacing w:line="240" w:lineRule="auto"/>
        <w:ind w:left="0" w:firstLine="284"/>
        <w:jc w:val="both"/>
        <w:rPr>
          <w:rFonts w:ascii="Times New Roman" w:hAnsi="Times New Roman"/>
        </w:rPr>
      </w:pPr>
      <w:r w:rsidRPr="00303CAC">
        <w:rPr>
          <w:rFonts w:ascii="Times New Roman" w:hAnsi="Times New Roman"/>
        </w:rPr>
        <w:t>Паломники смогут посетить действующий храм Вознесения Господня в селе Залучье, святой источник в деревне Сорокопенно, увидеть в первозданном виде арку ворот церкви Илии пророка, основанной в 1880 году, в д. Ляховичи и стены старой церкви Благовещения в д. Погостищи, основанной в 1877 году.</w:t>
      </w:r>
    </w:p>
    <w:p w:rsidR="00F45622" w:rsidRPr="00303CAC" w:rsidRDefault="00F45622" w:rsidP="00F45622">
      <w:pPr>
        <w:rPr>
          <w:sz w:val="22"/>
          <w:szCs w:val="22"/>
        </w:rPr>
      </w:pPr>
      <w:r w:rsidRPr="00303CAC">
        <w:rPr>
          <w:b/>
          <w:sz w:val="22"/>
          <w:szCs w:val="22"/>
        </w:rPr>
        <w:t>Военно-историческое направление.</w:t>
      </w:r>
      <w:r w:rsidRPr="00303CAC">
        <w:rPr>
          <w:sz w:val="22"/>
          <w:szCs w:val="22"/>
        </w:rPr>
        <w:t xml:space="preserve">  </w:t>
      </w:r>
    </w:p>
    <w:p w:rsidR="00F45622" w:rsidRPr="00303CAC" w:rsidRDefault="00F45622" w:rsidP="00F45622">
      <w:pPr>
        <w:rPr>
          <w:sz w:val="22"/>
          <w:szCs w:val="22"/>
        </w:rPr>
      </w:pPr>
      <w:r w:rsidRPr="00303CAC">
        <w:rPr>
          <w:sz w:val="22"/>
          <w:szCs w:val="22"/>
        </w:rPr>
        <w:t>Территория Залучского района находилась под оккупацией немецких войск с августа 1941 года.  В период с декабря 1942 года по февраль 1943 года проходила операция по ликвидации «Демянского котла» немецкой группировки, особенно ожесточенные бои шли в районе «Рамушевского коридора».  Напоминанием о тех боях служат братские захоронения по всей территории поселения. Всего их восемнадцать, больших и маленьких, на которых увековечены имена 18930 бойцов. Также установлены памятные знаки: в д. Великое Село, д. Новые Горки, д. Коровитчино, с. Залучье.</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Жители нашего края помнят и чтят память о людях, с которыми так или иначе связаны страницы нашей истории, среди них: </w:t>
      </w:r>
    </w:p>
    <w:p w:rsidR="00F45622" w:rsidRPr="00303CAC" w:rsidRDefault="00F45622" w:rsidP="00F45622">
      <w:pPr>
        <w:pStyle w:val="afffc"/>
        <w:spacing w:line="240" w:lineRule="auto"/>
        <w:ind w:left="0" w:firstLine="567"/>
        <w:rPr>
          <w:rFonts w:ascii="Times New Roman" w:hAnsi="Times New Roman"/>
        </w:rPr>
      </w:pPr>
      <w:r w:rsidRPr="00303CAC">
        <w:rPr>
          <w:rFonts w:ascii="Times New Roman" w:hAnsi="Times New Roman"/>
        </w:rPr>
        <w:lastRenderedPageBreak/>
        <w:t xml:space="preserve">мичман, герой Советского Союза Васильев Сергей Николаевич, </w:t>
      </w:r>
    </w:p>
    <w:p w:rsidR="00F45622" w:rsidRPr="00303CAC" w:rsidRDefault="00F45622" w:rsidP="00F45622">
      <w:pPr>
        <w:pStyle w:val="afffc"/>
        <w:spacing w:line="240" w:lineRule="auto"/>
        <w:ind w:left="0" w:firstLine="567"/>
        <w:rPr>
          <w:rFonts w:ascii="Times New Roman" w:hAnsi="Times New Roman"/>
        </w:rPr>
      </w:pPr>
      <w:r w:rsidRPr="00303CAC">
        <w:rPr>
          <w:rFonts w:ascii="Times New Roman" w:hAnsi="Times New Roman"/>
        </w:rPr>
        <w:t xml:space="preserve">старший батальонный комиссар Куликов Иван Иванович; </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снайперы, герои Советского Союза  Поливанова  Мария Семёновна и Ковшова Наталья Венедиктовна. Они погибли на Залучской земле в годы Великой Отечественной войны, их именами названы улицы в с. Залучье.</w:t>
      </w:r>
    </w:p>
    <w:p w:rsidR="00F45622" w:rsidRPr="00303CAC" w:rsidRDefault="00F45622" w:rsidP="00F45622">
      <w:pPr>
        <w:pStyle w:val="afffc"/>
        <w:spacing w:line="240" w:lineRule="auto"/>
        <w:ind w:left="0" w:firstLine="567"/>
        <w:rPr>
          <w:rFonts w:ascii="Times New Roman" w:hAnsi="Times New Roman"/>
          <w:b/>
        </w:rPr>
      </w:pPr>
      <w:r w:rsidRPr="00303CAC">
        <w:rPr>
          <w:rFonts w:ascii="Times New Roman" w:hAnsi="Times New Roman"/>
          <w:b/>
        </w:rPr>
        <w:t>Спортивно-оздоровительное направление.</w:t>
      </w:r>
    </w:p>
    <w:p w:rsidR="00F45622" w:rsidRPr="00303CAC" w:rsidRDefault="00F45622" w:rsidP="00F45622">
      <w:pPr>
        <w:pStyle w:val="afffc"/>
        <w:spacing w:line="240" w:lineRule="auto"/>
        <w:ind w:left="0" w:firstLine="426"/>
        <w:jc w:val="both"/>
        <w:rPr>
          <w:rFonts w:ascii="Times New Roman" w:hAnsi="Times New Roman"/>
          <w:b/>
        </w:rPr>
      </w:pPr>
      <w:r w:rsidRPr="00303CAC">
        <w:rPr>
          <w:rFonts w:ascii="Times New Roman" w:hAnsi="Times New Roman"/>
        </w:rPr>
        <w:t>На территории</w:t>
      </w:r>
      <w:r w:rsidRPr="00303CAC">
        <w:rPr>
          <w:rFonts w:ascii="Times New Roman" w:hAnsi="Times New Roman"/>
          <w:b/>
        </w:rPr>
        <w:t xml:space="preserve"> </w:t>
      </w:r>
      <w:r w:rsidRPr="00303CAC">
        <w:rPr>
          <w:rFonts w:ascii="Times New Roman" w:hAnsi="Times New Roman"/>
        </w:rPr>
        <w:t>поселения имеются уникальные природные лечебные источники: Сорокопенский источник, приток р. Робья Великосельская – Капуниха, солёный руч. Бытец, озерко с минеральной водой около д. Черенчицы.</w:t>
      </w:r>
    </w:p>
    <w:p w:rsidR="00F45622" w:rsidRPr="00303CAC" w:rsidRDefault="00F45622" w:rsidP="00F45622">
      <w:pPr>
        <w:pStyle w:val="afffc"/>
        <w:spacing w:line="240" w:lineRule="auto"/>
        <w:ind w:left="0"/>
        <w:jc w:val="both"/>
        <w:rPr>
          <w:rFonts w:ascii="Times New Roman" w:hAnsi="Times New Roman"/>
        </w:rPr>
      </w:pPr>
      <w:r w:rsidRPr="00303CAC">
        <w:rPr>
          <w:rFonts w:ascii="Times New Roman" w:hAnsi="Times New Roman"/>
        </w:rPr>
        <w:t xml:space="preserve">     Также здесь будет интересно любителям экстрима, спорта и приключений. Весной, после половодья, когда реки приобретают свою «постоянную глубину», обнажая многочисленные «препятствия», наступает возможность осуществления спортивного водного туризма - сплав по реке с использованием байдарок, рафтов, катамаранов, плотов и других плавательных средств, с выходом в озеро Ильмень. </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 xml:space="preserve">По руслам рек разбросаны омуты, косы и заводи, пороги, перекаты и мели, которые можно обнаружить с середины засушливого лета. </w:t>
      </w:r>
    </w:p>
    <w:p w:rsidR="00F45622" w:rsidRPr="00303CAC" w:rsidRDefault="00F45622" w:rsidP="00F45622">
      <w:pPr>
        <w:pStyle w:val="afffc"/>
        <w:spacing w:line="240" w:lineRule="auto"/>
        <w:ind w:left="0" w:firstLine="567"/>
        <w:jc w:val="both"/>
        <w:rPr>
          <w:rFonts w:ascii="Times New Roman" w:hAnsi="Times New Roman"/>
        </w:rPr>
      </w:pPr>
      <w:r w:rsidRPr="00303CAC">
        <w:rPr>
          <w:rFonts w:ascii="Times New Roman" w:hAnsi="Times New Roman"/>
        </w:rPr>
        <w:t>Также в русле реки Ловать встречаются искусственные сооружения созданные людьми – «слани». В районе деревни Старая Пересса жителями была сооружена подводная каменная дамба, что вызвало перепад уровня воды в 60 см.</w:t>
      </w:r>
    </w:p>
    <w:p w:rsidR="00F45622" w:rsidRPr="00303CAC" w:rsidRDefault="00F45622" w:rsidP="00F45622">
      <w:pPr>
        <w:pStyle w:val="afffc"/>
        <w:spacing w:line="240" w:lineRule="auto"/>
        <w:ind w:left="0" w:firstLine="284"/>
        <w:jc w:val="both"/>
        <w:rPr>
          <w:rFonts w:ascii="Times New Roman" w:hAnsi="Times New Roman"/>
          <w:b/>
        </w:rPr>
      </w:pPr>
      <w:r w:rsidRPr="00303CAC">
        <w:rPr>
          <w:rFonts w:ascii="Times New Roman" w:hAnsi="Times New Roman"/>
        </w:rPr>
        <w:t xml:space="preserve"> </w:t>
      </w:r>
      <w:r w:rsidRPr="00303CAC">
        <w:rPr>
          <w:rFonts w:ascii="Times New Roman" w:hAnsi="Times New Roman"/>
          <w:b/>
        </w:rPr>
        <w:t>Экологическое направление.</w:t>
      </w:r>
    </w:p>
    <w:p w:rsidR="00F45622" w:rsidRPr="00303CAC" w:rsidRDefault="00F45622" w:rsidP="00F45622">
      <w:pPr>
        <w:pStyle w:val="afffc"/>
        <w:spacing w:line="240" w:lineRule="auto"/>
        <w:ind w:left="0" w:firstLine="284"/>
        <w:jc w:val="both"/>
        <w:rPr>
          <w:rFonts w:ascii="Times New Roman" w:hAnsi="Times New Roman"/>
        </w:rPr>
      </w:pPr>
      <w:r w:rsidRPr="00303CAC">
        <w:rPr>
          <w:rFonts w:ascii="Times New Roman" w:hAnsi="Times New Roman"/>
        </w:rPr>
        <w:t xml:space="preserve">Любителей экологического туризма здесь ждет успокаивающая и расслабляющая обстановка среди лесов и полей, чистейших озер и извилистых рек.  Они смогут посетить памятник природы регионального значения «Дубовая Роща у д. Подолжино». </w:t>
      </w:r>
    </w:p>
    <w:p w:rsidR="00F45622" w:rsidRPr="00303CAC" w:rsidRDefault="00F45622" w:rsidP="00F45622">
      <w:pPr>
        <w:pStyle w:val="afffc"/>
        <w:spacing w:line="240" w:lineRule="auto"/>
        <w:ind w:left="0" w:firstLine="284"/>
        <w:jc w:val="both"/>
        <w:rPr>
          <w:rFonts w:ascii="Times New Roman" w:hAnsi="Times New Roman"/>
        </w:rPr>
      </w:pPr>
      <w:r w:rsidRPr="00303CAC">
        <w:rPr>
          <w:rFonts w:ascii="Times New Roman" w:hAnsi="Times New Roman"/>
        </w:rPr>
        <w:t>Любители «тихой» охоты найдут себе самые грибные места и урожайные болота.</w:t>
      </w:r>
    </w:p>
    <w:p w:rsidR="00F45622" w:rsidRPr="00303CAC" w:rsidRDefault="00F45622" w:rsidP="00F45622">
      <w:pPr>
        <w:pStyle w:val="afffc"/>
        <w:spacing w:line="240" w:lineRule="auto"/>
        <w:ind w:left="0" w:firstLine="284"/>
        <w:jc w:val="both"/>
        <w:rPr>
          <w:rFonts w:ascii="Times New Roman" w:hAnsi="Times New Roman"/>
        </w:rPr>
      </w:pPr>
      <w:r w:rsidRPr="00303CAC">
        <w:rPr>
          <w:rFonts w:ascii="Times New Roman" w:hAnsi="Times New Roman"/>
        </w:rPr>
        <w:t xml:space="preserve">Только в нашем поселении можно насладиться вкуснейшим мёдом в области, потому что такого лугового разнотравья и разнообразного леса нет нигде.  </w:t>
      </w:r>
    </w:p>
    <w:p w:rsidR="00F45622" w:rsidRPr="00303CAC" w:rsidRDefault="00F45622" w:rsidP="00F45622">
      <w:pPr>
        <w:pStyle w:val="afffc"/>
        <w:spacing w:line="240" w:lineRule="auto"/>
        <w:ind w:left="0" w:firstLine="709"/>
        <w:rPr>
          <w:rFonts w:ascii="Times New Roman" w:hAnsi="Times New Roman"/>
        </w:rPr>
      </w:pPr>
      <w:r w:rsidRPr="00303CAC">
        <w:rPr>
          <w:rFonts w:ascii="Times New Roman" w:hAnsi="Times New Roman"/>
        </w:rPr>
        <w:t>Вместе с тем необходимо отметить следующие проблемы:</w:t>
      </w:r>
    </w:p>
    <w:p w:rsidR="00F45622" w:rsidRPr="00303CAC" w:rsidRDefault="00F45622" w:rsidP="00F45622">
      <w:pPr>
        <w:rPr>
          <w:sz w:val="22"/>
          <w:szCs w:val="22"/>
        </w:rPr>
      </w:pPr>
      <w:r w:rsidRPr="00303CAC">
        <w:rPr>
          <w:sz w:val="22"/>
          <w:szCs w:val="22"/>
        </w:rPr>
        <w:t xml:space="preserve">на территории поселения не развита туристская инфраструктура, что не позволяет  принимать туристов, а именно: </w:t>
      </w:r>
    </w:p>
    <w:p w:rsidR="00F45622" w:rsidRPr="00303CAC" w:rsidRDefault="00F45622" w:rsidP="00F45622">
      <w:pPr>
        <w:rPr>
          <w:sz w:val="22"/>
          <w:szCs w:val="22"/>
        </w:rPr>
      </w:pPr>
      <w:r w:rsidRPr="00303CAC">
        <w:rPr>
          <w:sz w:val="22"/>
          <w:szCs w:val="22"/>
        </w:rPr>
        <w:t xml:space="preserve">          плохое состояние дорог,</w:t>
      </w:r>
    </w:p>
    <w:p w:rsidR="00F45622" w:rsidRPr="00303CAC" w:rsidRDefault="00F45622" w:rsidP="00F45622">
      <w:pPr>
        <w:rPr>
          <w:sz w:val="22"/>
          <w:szCs w:val="22"/>
        </w:rPr>
      </w:pPr>
      <w:r w:rsidRPr="00303CAC">
        <w:rPr>
          <w:sz w:val="22"/>
          <w:szCs w:val="22"/>
        </w:rPr>
        <w:t>отсутствие высококвалифицированных кадров в сфере туризма,</w:t>
      </w:r>
    </w:p>
    <w:p w:rsidR="00F45622" w:rsidRPr="00303CAC" w:rsidRDefault="00F45622" w:rsidP="00F45622">
      <w:pPr>
        <w:rPr>
          <w:sz w:val="22"/>
          <w:szCs w:val="22"/>
        </w:rPr>
      </w:pPr>
      <w:r w:rsidRPr="00303CAC">
        <w:rPr>
          <w:sz w:val="22"/>
          <w:szCs w:val="22"/>
        </w:rPr>
        <w:t xml:space="preserve">отсутствие мест для размещения туристов на отдых, </w:t>
      </w:r>
    </w:p>
    <w:p w:rsidR="00F45622" w:rsidRPr="00303CAC" w:rsidRDefault="00F45622" w:rsidP="00F45622">
      <w:pPr>
        <w:rPr>
          <w:sz w:val="22"/>
          <w:szCs w:val="22"/>
        </w:rPr>
      </w:pPr>
      <w:r w:rsidRPr="00303CAC">
        <w:rPr>
          <w:sz w:val="22"/>
          <w:szCs w:val="22"/>
        </w:rPr>
        <w:t>отсутствие мест общественного питания.</w:t>
      </w:r>
    </w:p>
    <w:p w:rsidR="00F45622" w:rsidRPr="00303CAC" w:rsidRDefault="00F45622" w:rsidP="00F45622">
      <w:pPr>
        <w:rPr>
          <w:sz w:val="22"/>
          <w:szCs w:val="22"/>
        </w:rPr>
      </w:pPr>
      <w:r w:rsidRPr="00303CAC">
        <w:rPr>
          <w:sz w:val="22"/>
          <w:szCs w:val="22"/>
        </w:rPr>
        <w:t>Разработка и принятие настоящей Программы позволит поэтапно решать обозначенные вопросы.</w:t>
      </w:r>
    </w:p>
    <w:p w:rsidR="00F45622" w:rsidRPr="00303CAC" w:rsidRDefault="00F45622" w:rsidP="00F45622">
      <w:pPr>
        <w:rPr>
          <w:b/>
          <w:sz w:val="22"/>
          <w:szCs w:val="22"/>
        </w:rPr>
      </w:pPr>
      <w:r w:rsidRPr="00303CAC">
        <w:rPr>
          <w:b/>
          <w:sz w:val="22"/>
          <w:szCs w:val="22"/>
        </w:rPr>
        <w:t>II. Перечень и анализ социальных, финансово-экономических и прочих рисков реализации муниципальной программы</w:t>
      </w:r>
    </w:p>
    <w:p w:rsidR="00F45622" w:rsidRPr="00303CAC" w:rsidRDefault="00F45622" w:rsidP="00F45622">
      <w:pPr>
        <w:rPr>
          <w:sz w:val="22"/>
          <w:szCs w:val="22"/>
        </w:rPr>
      </w:pPr>
      <w:r w:rsidRPr="00303CAC">
        <w:rPr>
          <w:sz w:val="22"/>
          <w:szCs w:val="22"/>
        </w:rPr>
        <w:lastRenderedPageBreak/>
        <w:t>Основными показателями муниципальной программы являются:</w:t>
      </w:r>
    </w:p>
    <w:p w:rsidR="00F45622" w:rsidRPr="00303CAC" w:rsidRDefault="00F45622" w:rsidP="00F45622">
      <w:pPr>
        <w:rPr>
          <w:sz w:val="22"/>
          <w:szCs w:val="22"/>
        </w:rPr>
      </w:pPr>
      <w:r w:rsidRPr="00303CAC">
        <w:rPr>
          <w:sz w:val="22"/>
          <w:szCs w:val="22"/>
        </w:rPr>
        <w:t>количество посетителей объектов экскурсионного показа.</w:t>
      </w:r>
    </w:p>
    <w:p w:rsidR="00F45622" w:rsidRPr="00303CAC" w:rsidRDefault="00F45622" w:rsidP="00F45622">
      <w:pPr>
        <w:rPr>
          <w:sz w:val="22"/>
          <w:szCs w:val="22"/>
        </w:rPr>
      </w:pPr>
      <w:r w:rsidRPr="00303CAC">
        <w:rPr>
          <w:sz w:val="22"/>
          <w:szCs w:val="22"/>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F45622" w:rsidRPr="00303CAC" w:rsidRDefault="00F45622" w:rsidP="00F45622">
      <w:pPr>
        <w:rPr>
          <w:sz w:val="22"/>
          <w:szCs w:val="22"/>
        </w:rPr>
      </w:pPr>
      <w:r w:rsidRPr="00303CAC">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F45622" w:rsidRPr="00303CAC" w:rsidRDefault="00F45622" w:rsidP="00F45622">
      <w:pPr>
        <w:rPr>
          <w:sz w:val="22"/>
          <w:szCs w:val="22"/>
        </w:rPr>
      </w:pPr>
      <w:r w:rsidRPr="00303CAC">
        <w:rPr>
          <w:sz w:val="22"/>
          <w:szCs w:val="22"/>
        </w:rPr>
        <w:t>Управление рисками реализации муниципальной программы будет осуществляться на основе:</w:t>
      </w:r>
    </w:p>
    <w:p w:rsidR="00F45622" w:rsidRPr="00303CAC" w:rsidRDefault="00F45622" w:rsidP="00F45622">
      <w:pPr>
        <w:rPr>
          <w:sz w:val="22"/>
          <w:szCs w:val="22"/>
        </w:rPr>
      </w:pPr>
      <w:r w:rsidRPr="00303CAC">
        <w:rPr>
          <w:sz w:val="22"/>
          <w:szCs w:val="22"/>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F45622" w:rsidRPr="00303CAC" w:rsidRDefault="00F45622" w:rsidP="00F45622">
      <w:pPr>
        <w:rPr>
          <w:sz w:val="22"/>
          <w:szCs w:val="22"/>
        </w:rPr>
      </w:pPr>
      <w:r w:rsidRPr="00303CAC">
        <w:rPr>
          <w:sz w:val="22"/>
          <w:szCs w:val="22"/>
        </w:rPr>
        <w:t>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F45622" w:rsidRPr="00303CAC" w:rsidRDefault="00F45622" w:rsidP="00F45622">
      <w:pPr>
        <w:rPr>
          <w:b/>
          <w:sz w:val="22"/>
          <w:szCs w:val="22"/>
        </w:rPr>
      </w:pPr>
      <w:r w:rsidRPr="00303CAC">
        <w:rPr>
          <w:b/>
          <w:sz w:val="22"/>
          <w:szCs w:val="22"/>
        </w:rPr>
        <w:t>III. Механизм управления реализацией муниципальной программы</w:t>
      </w:r>
    </w:p>
    <w:p w:rsidR="00F45622" w:rsidRPr="00303CAC" w:rsidRDefault="00F45622" w:rsidP="00F45622">
      <w:pPr>
        <w:rPr>
          <w:sz w:val="22"/>
          <w:szCs w:val="22"/>
        </w:rPr>
      </w:pPr>
      <w:r w:rsidRPr="00303CAC">
        <w:rPr>
          <w:sz w:val="22"/>
          <w:szCs w:val="22"/>
        </w:rPr>
        <w:t>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обеспечивает их согласование и направляет в   Администрацию сельского поселения.</w:t>
      </w:r>
    </w:p>
    <w:p w:rsidR="00F45622" w:rsidRPr="00303CAC" w:rsidRDefault="00F45622" w:rsidP="00F45622">
      <w:pPr>
        <w:rPr>
          <w:sz w:val="22"/>
          <w:szCs w:val="22"/>
        </w:rPr>
      </w:pPr>
      <w:r w:rsidRPr="00303CAC">
        <w:rPr>
          <w:sz w:val="22"/>
          <w:szCs w:val="22"/>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w:t>
      </w:r>
    </w:p>
    <w:p w:rsidR="00F45622" w:rsidRPr="00171DD7" w:rsidRDefault="00F45622" w:rsidP="00F45622">
      <w:pPr>
        <w:pStyle w:val="3"/>
        <w:rPr>
          <w:rFonts w:ascii="Times New Roman" w:hAnsi="Times New Roman" w:cs="Times New Roman"/>
          <w:sz w:val="22"/>
          <w:szCs w:val="22"/>
        </w:rPr>
      </w:pPr>
      <w:r w:rsidRPr="00171DD7">
        <w:rPr>
          <w:rFonts w:ascii="Times New Roman" w:hAnsi="Times New Roman" w:cs="Times New Roman"/>
          <w:sz w:val="22"/>
          <w:szCs w:val="22"/>
        </w:rPr>
        <w:t>Мероприятия муниципальной программы</w:t>
      </w:r>
    </w:p>
    <w:tbl>
      <w:tblPr>
        <w:tblW w:w="150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2980"/>
        <w:gridCol w:w="3117"/>
        <w:gridCol w:w="1271"/>
        <w:gridCol w:w="1281"/>
        <w:gridCol w:w="1702"/>
        <w:gridCol w:w="1275"/>
        <w:gridCol w:w="856"/>
        <w:gridCol w:w="829"/>
        <w:gridCol w:w="21"/>
        <w:gridCol w:w="851"/>
      </w:tblGrid>
      <w:tr w:rsidR="00F45622" w:rsidRPr="00303CAC" w:rsidTr="00F45622">
        <w:tc>
          <w:tcPr>
            <w:tcW w:w="848" w:type="dxa"/>
            <w:vMerge w:val="restart"/>
            <w:tcBorders>
              <w:top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N п/п</w:t>
            </w:r>
          </w:p>
        </w:tc>
        <w:tc>
          <w:tcPr>
            <w:tcW w:w="2980" w:type="dxa"/>
            <w:vMerge w:val="restart"/>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Наименование мероприятия</w:t>
            </w:r>
          </w:p>
        </w:tc>
        <w:tc>
          <w:tcPr>
            <w:tcW w:w="3117" w:type="dxa"/>
            <w:vMerge w:val="restart"/>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Исполнитель</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Срок реализации</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Целевой показатель (номер целевого показателя из паспорта муниципальной программы)</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Источник финансирования</w:t>
            </w:r>
          </w:p>
        </w:tc>
        <w:tc>
          <w:tcPr>
            <w:tcW w:w="3832" w:type="dxa"/>
            <w:gridSpan w:val="5"/>
            <w:tcBorders>
              <w:top w:val="single" w:sz="4" w:space="0" w:color="auto"/>
              <w:left w:val="single" w:sz="4" w:space="0" w:color="auto"/>
              <w:bottom w:val="single" w:sz="4" w:space="0" w:color="auto"/>
            </w:tcBorders>
            <w:vAlign w:val="center"/>
          </w:tcPr>
          <w:p w:rsidR="00F45622" w:rsidRPr="00303CAC" w:rsidRDefault="00F45622" w:rsidP="00F45622">
            <w:pPr>
              <w:pStyle w:val="affffff8"/>
              <w:jc w:val="center"/>
            </w:pPr>
            <w:r w:rsidRPr="00303CAC">
              <w:rPr>
                <w:sz w:val="22"/>
                <w:szCs w:val="22"/>
              </w:rPr>
              <w:t>Объем финансирования по годам</w:t>
            </w:r>
          </w:p>
          <w:p w:rsidR="00F45622" w:rsidRPr="00303CAC" w:rsidRDefault="00F45622" w:rsidP="00F45622">
            <w:pPr>
              <w:pStyle w:val="affffff8"/>
              <w:jc w:val="center"/>
            </w:pPr>
            <w:r w:rsidRPr="00303CAC">
              <w:rPr>
                <w:sz w:val="22"/>
                <w:szCs w:val="22"/>
              </w:rPr>
              <w:t>(тыс. руб.)</w:t>
            </w:r>
          </w:p>
        </w:tc>
      </w:tr>
      <w:tr w:rsidR="00F45622" w:rsidRPr="00303CAC" w:rsidTr="00F45622">
        <w:tc>
          <w:tcPr>
            <w:tcW w:w="848" w:type="dxa"/>
            <w:vMerge/>
            <w:tcBorders>
              <w:top w:val="single" w:sz="4" w:space="0" w:color="auto"/>
              <w:bottom w:val="single" w:sz="4" w:space="0" w:color="auto"/>
              <w:right w:val="single" w:sz="4" w:space="0" w:color="auto"/>
            </w:tcBorders>
            <w:vAlign w:val="center"/>
          </w:tcPr>
          <w:p w:rsidR="00F45622" w:rsidRPr="00303CAC" w:rsidRDefault="00F45622" w:rsidP="00F45622">
            <w:pPr>
              <w:pStyle w:val="affffff8"/>
            </w:pPr>
          </w:p>
        </w:tc>
        <w:tc>
          <w:tcPr>
            <w:tcW w:w="2980" w:type="dxa"/>
            <w:vMerge/>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pPr>
          </w:p>
        </w:tc>
        <w:tc>
          <w:tcPr>
            <w:tcW w:w="3117" w:type="dxa"/>
            <w:vMerge/>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pPr>
          </w:p>
        </w:tc>
        <w:tc>
          <w:tcPr>
            <w:tcW w:w="1271" w:type="dxa"/>
            <w:vMerge/>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pPr>
          </w:p>
        </w:tc>
        <w:tc>
          <w:tcPr>
            <w:tcW w:w="1281" w:type="dxa"/>
            <w:vMerge/>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pPr>
          </w:p>
        </w:tc>
        <w:tc>
          <w:tcPr>
            <w:tcW w:w="1702" w:type="dxa"/>
            <w:vMerge/>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pPr>
          </w:p>
        </w:tc>
        <w:tc>
          <w:tcPr>
            <w:tcW w:w="1275"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2022</w:t>
            </w:r>
          </w:p>
        </w:tc>
        <w:tc>
          <w:tcPr>
            <w:tcW w:w="856"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2023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2024</w:t>
            </w:r>
          </w:p>
        </w:tc>
        <w:tc>
          <w:tcPr>
            <w:tcW w:w="851" w:type="dxa"/>
            <w:tcBorders>
              <w:top w:val="single" w:sz="4" w:space="0" w:color="auto"/>
              <w:left w:val="single" w:sz="4" w:space="0" w:color="auto"/>
              <w:bottom w:val="single" w:sz="4" w:space="0" w:color="auto"/>
            </w:tcBorders>
            <w:vAlign w:val="center"/>
          </w:tcPr>
          <w:p w:rsidR="00F45622" w:rsidRPr="00303CAC" w:rsidRDefault="00F45622" w:rsidP="00F45622">
            <w:pPr>
              <w:pStyle w:val="affffff8"/>
              <w:jc w:val="center"/>
            </w:pPr>
            <w:r w:rsidRPr="00303CAC">
              <w:rPr>
                <w:sz w:val="22"/>
                <w:szCs w:val="22"/>
              </w:rPr>
              <w:t>2025</w:t>
            </w:r>
          </w:p>
        </w:tc>
      </w:tr>
      <w:tr w:rsidR="00F45622" w:rsidRPr="00303CAC" w:rsidTr="00F45622">
        <w:tc>
          <w:tcPr>
            <w:tcW w:w="848" w:type="dxa"/>
            <w:tcBorders>
              <w:top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1</w:t>
            </w:r>
          </w:p>
        </w:tc>
        <w:tc>
          <w:tcPr>
            <w:tcW w:w="2980"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2</w:t>
            </w:r>
          </w:p>
        </w:tc>
        <w:tc>
          <w:tcPr>
            <w:tcW w:w="3117"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3</w:t>
            </w:r>
          </w:p>
        </w:tc>
        <w:tc>
          <w:tcPr>
            <w:tcW w:w="1271"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5</w:t>
            </w:r>
          </w:p>
        </w:tc>
        <w:tc>
          <w:tcPr>
            <w:tcW w:w="1702"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6</w:t>
            </w:r>
          </w:p>
        </w:tc>
        <w:tc>
          <w:tcPr>
            <w:tcW w:w="1275"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7</w:t>
            </w:r>
          </w:p>
          <w:p w:rsidR="00F45622" w:rsidRPr="00303CAC" w:rsidRDefault="00F45622" w:rsidP="00F45622">
            <w:pPr>
              <w:pStyle w:val="affffff8"/>
              <w:jc w:val="center"/>
            </w:pPr>
          </w:p>
        </w:tc>
        <w:tc>
          <w:tcPr>
            <w:tcW w:w="856"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9</w:t>
            </w:r>
          </w:p>
        </w:tc>
        <w:tc>
          <w:tcPr>
            <w:tcW w:w="851" w:type="dxa"/>
            <w:tcBorders>
              <w:top w:val="single" w:sz="4" w:space="0" w:color="auto"/>
              <w:left w:val="single" w:sz="4" w:space="0" w:color="auto"/>
              <w:bottom w:val="single" w:sz="4" w:space="0" w:color="auto"/>
            </w:tcBorders>
            <w:vAlign w:val="center"/>
          </w:tcPr>
          <w:p w:rsidR="00F45622" w:rsidRPr="00303CAC" w:rsidRDefault="00F45622" w:rsidP="00F45622">
            <w:pPr>
              <w:pStyle w:val="affffff8"/>
              <w:jc w:val="center"/>
            </w:pPr>
            <w:r w:rsidRPr="00303CAC">
              <w:rPr>
                <w:sz w:val="22"/>
                <w:szCs w:val="22"/>
              </w:rPr>
              <w:t>10</w:t>
            </w:r>
          </w:p>
        </w:tc>
      </w:tr>
      <w:tr w:rsidR="00F45622" w:rsidRPr="00303CAC" w:rsidTr="00F45622">
        <w:tc>
          <w:tcPr>
            <w:tcW w:w="848"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w:t>
            </w:r>
          </w:p>
        </w:tc>
        <w:tc>
          <w:tcPr>
            <w:tcW w:w="14183" w:type="dxa"/>
            <w:gridSpan w:val="10"/>
            <w:tcBorders>
              <w:top w:val="single" w:sz="4" w:space="0" w:color="auto"/>
              <w:left w:val="single" w:sz="4" w:space="0" w:color="auto"/>
              <w:bottom w:val="single" w:sz="4" w:space="0" w:color="auto"/>
            </w:tcBorders>
            <w:vAlign w:val="center"/>
          </w:tcPr>
          <w:p w:rsidR="00F45622" w:rsidRPr="00303CAC" w:rsidRDefault="00F45622" w:rsidP="00F45622">
            <w:pPr>
              <w:pStyle w:val="affffff8"/>
            </w:pPr>
            <w:r w:rsidRPr="00303CAC">
              <w:rPr>
                <w:sz w:val="22"/>
                <w:szCs w:val="22"/>
              </w:rPr>
              <w:t>Задача 1.Содействие формированию конкурентоспособного туристского продукта, развитию проектов в сфере туризма</w:t>
            </w:r>
          </w:p>
        </w:tc>
      </w:tr>
      <w:tr w:rsidR="00F45622" w:rsidRPr="00303CAC" w:rsidTr="00F45622">
        <w:tc>
          <w:tcPr>
            <w:tcW w:w="848"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1.1.</w:t>
            </w:r>
          </w:p>
        </w:tc>
        <w:tc>
          <w:tcPr>
            <w:tcW w:w="2980"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Организация участия муниципального поселения в межрайонных, областных и </w:t>
            </w:r>
            <w:r w:rsidRPr="00303CAC">
              <w:rPr>
                <w:sz w:val="22"/>
                <w:szCs w:val="22"/>
              </w:rPr>
              <w:lastRenderedPageBreak/>
              <w:t>межрегиональных мероприятиях сферы туризма</w:t>
            </w:r>
          </w:p>
        </w:tc>
        <w:tc>
          <w:tcPr>
            <w:tcW w:w="3117"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ind w:firstLine="139"/>
              <w:jc w:val="center"/>
            </w:pPr>
            <w:r w:rsidRPr="00303CAC">
              <w:rPr>
                <w:sz w:val="22"/>
                <w:szCs w:val="22"/>
              </w:rPr>
              <w:lastRenderedPageBreak/>
              <w:t xml:space="preserve">  Муниципальное автономное учреждение культуры</w:t>
            </w:r>
          </w:p>
          <w:p w:rsidR="00F45622" w:rsidRPr="00303CAC" w:rsidRDefault="00F45622" w:rsidP="00F45622">
            <w:pPr>
              <w:pStyle w:val="affffff8"/>
              <w:ind w:firstLine="139"/>
              <w:jc w:val="center"/>
            </w:pPr>
            <w:r w:rsidRPr="00303CAC">
              <w:rPr>
                <w:sz w:val="22"/>
                <w:szCs w:val="22"/>
              </w:rPr>
              <w:lastRenderedPageBreak/>
              <w:t>«Залучский СДК» с. Залучье с филиалами</w:t>
            </w:r>
          </w:p>
          <w:p w:rsidR="00F45622" w:rsidRPr="00303CAC" w:rsidRDefault="00F45622" w:rsidP="00F45622">
            <w:pPr>
              <w:pStyle w:val="affffff8"/>
              <w:ind w:firstLine="139"/>
              <w:jc w:val="center"/>
            </w:pPr>
            <w:r w:rsidRPr="00303CAC">
              <w:rPr>
                <w:sz w:val="22"/>
                <w:szCs w:val="22"/>
              </w:rPr>
              <w:t>Коровитчинский СДК, Пинаевогорский СДК,</w:t>
            </w:r>
          </w:p>
          <w:p w:rsidR="00F45622" w:rsidRPr="00303CAC" w:rsidRDefault="00F45622" w:rsidP="00F45622">
            <w:pPr>
              <w:pStyle w:val="affffff8"/>
              <w:ind w:firstLine="139"/>
              <w:jc w:val="center"/>
            </w:pPr>
            <w:r w:rsidRPr="00303CAC">
              <w:rPr>
                <w:sz w:val="22"/>
                <w:szCs w:val="22"/>
              </w:rPr>
              <w:t xml:space="preserve">Шелгуновский ДК,   Администрация Залучского сельского поселения  </w:t>
            </w:r>
          </w:p>
        </w:tc>
        <w:tc>
          <w:tcPr>
            <w:tcW w:w="127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lastRenderedPageBreak/>
              <w:t>2022-2025 годы</w:t>
            </w:r>
          </w:p>
        </w:tc>
        <w:tc>
          <w:tcPr>
            <w:tcW w:w="128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1.1.4</w:t>
            </w:r>
          </w:p>
        </w:tc>
        <w:tc>
          <w:tcPr>
            <w:tcW w:w="170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p w:rsidR="00F45622" w:rsidRPr="00303CAC" w:rsidRDefault="00F45622" w:rsidP="00F45622">
            <w:pPr>
              <w:pStyle w:val="affffff8"/>
              <w:jc w:val="center"/>
            </w:pPr>
          </w:p>
        </w:tc>
        <w:tc>
          <w:tcPr>
            <w:tcW w:w="856"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51"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w:t>
            </w:r>
          </w:p>
        </w:tc>
      </w:tr>
      <w:tr w:rsidR="00F45622" w:rsidRPr="00303CAC" w:rsidTr="00F45622">
        <w:tc>
          <w:tcPr>
            <w:tcW w:w="848"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lastRenderedPageBreak/>
              <w:t>1.3.</w:t>
            </w:r>
          </w:p>
        </w:tc>
        <w:tc>
          <w:tcPr>
            <w:tcW w:w="2980"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Оплата услуг по выпуску буклетов, информационных листков по туристской деятельности муниципального образования</w:t>
            </w:r>
          </w:p>
        </w:tc>
        <w:tc>
          <w:tcPr>
            <w:tcW w:w="3117"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ind w:firstLine="139"/>
              <w:jc w:val="center"/>
            </w:pPr>
            <w:r w:rsidRPr="00303CAC">
              <w:rPr>
                <w:sz w:val="22"/>
                <w:szCs w:val="22"/>
              </w:rPr>
              <w:t xml:space="preserve">       Администрация Залучского сельского поселения  </w:t>
            </w:r>
          </w:p>
        </w:tc>
        <w:tc>
          <w:tcPr>
            <w:tcW w:w="127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2022 - 2025 годы</w:t>
            </w:r>
          </w:p>
        </w:tc>
        <w:tc>
          <w:tcPr>
            <w:tcW w:w="128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1.1.3  </w:t>
            </w:r>
          </w:p>
        </w:tc>
        <w:tc>
          <w:tcPr>
            <w:tcW w:w="170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 0</w:t>
            </w:r>
          </w:p>
        </w:tc>
        <w:tc>
          <w:tcPr>
            <w:tcW w:w="856"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 0 </w:t>
            </w:r>
          </w:p>
          <w:p w:rsidR="00F45622" w:rsidRPr="00303CAC" w:rsidRDefault="00F45622" w:rsidP="00F45622">
            <w:pPr>
              <w:pStyle w:val="affffff8"/>
              <w:jc w:val="center"/>
            </w:pPr>
            <w:r w:rsidRPr="00303CAC">
              <w:rPr>
                <w:sz w:val="22"/>
                <w:szCs w:val="22"/>
              </w:rPr>
              <w:t xml:space="preserve"> </w:t>
            </w:r>
          </w:p>
        </w:tc>
        <w:tc>
          <w:tcPr>
            <w:tcW w:w="850" w:type="dxa"/>
            <w:gridSpan w:val="2"/>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 0</w:t>
            </w:r>
          </w:p>
        </w:tc>
        <w:tc>
          <w:tcPr>
            <w:tcW w:w="851" w:type="dxa"/>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 xml:space="preserve"> 0</w:t>
            </w:r>
          </w:p>
        </w:tc>
      </w:tr>
      <w:tr w:rsidR="00F45622" w:rsidRPr="00303CAC" w:rsidTr="00F45622">
        <w:tc>
          <w:tcPr>
            <w:tcW w:w="848" w:type="dxa"/>
            <w:tcBorders>
              <w:top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2.</w:t>
            </w:r>
          </w:p>
        </w:tc>
        <w:tc>
          <w:tcPr>
            <w:tcW w:w="14183" w:type="dxa"/>
            <w:gridSpan w:val="10"/>
            <w:tcBorders>
              <w:top w:val="single" w:sz="4" w:space="0" w:color="auto"/>
              <w:left w:val="single" w:sz="4" w:space="0" w:color="auto"/>
              <w:bottom w:val="single" w:sz="4" w:space="0" w:color="auto"/>
            </w:tcBorders>
            <w:vAlign w:val="center"/>
          </w:tcPr>
          <w:p w:rsidR="00F45622" w:rsidRPr="00303CAC" w:rsidRDefault="00F45622" w:rsidP="00F45622">
            <w:pPr>
              <w:pStyle w:val="affffff8"/>
            </w:pPr>
            <w:r w:rsidRPr="00303CAC">
              <w:rPr>
                <w:sz w:val="22"/>
                <w:szCs w:val="22"/>
              </w:rPr>
              <w:t>Задача 2. Организационное обеспечение туризма в сельском поселении</w:t>
            </w:r>
          </w:p>
        </w:tc>
      </w:tr>
      <w:tr w:rsidR="00F45622" w:rsidRPr="00303CAC" w:rsidTr="00F45622">
        <w:tc>
          <w:tcPr>
            <w:tcW w:w="848"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2.1.</w:t>
            </w:r>
          </w:p>
        </w:tc>
        <w:tc>
          <w:tcPr>
            <w:tcW w:w="2980"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ind w:firstLine="139"/>
              <w:jc w:val="center"/>
            </w:pPr>
            <w:r w:rsidRPr="00303CAC">
              <w:rPr>
                <w:sz w:val="22"/>
                <w:szCs w:val="22"/>
              </w:rPr>
              <w:t>Разработка новых и модификация реализуемых туристских маршрутов, программ</w:t>
            </w:r>
          </w:p>
        </w:tc>
        <w:tc>
          <w:tcPr>
            <w:tcW w:w="3117"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ind w:firstLine="139"/>
              <w:jc w:val="center"/>
            </w:pPr>
            <w:r w:rsidRPr="00303CAC">
              <w:rPr>
                <w:sz w:val="22"/>
                <w:szCs w:val="22"/>
              </w:rPr>
              <w:t>Муниципальное автономное учреждение культуры</w:t>
            </w:r>
          </w:p>
          <w:p w:rsidR="00F45622" w:rsidRPr="00303CAC" w:rsidRDefault="00F45622" w:rsidP="00F45622">
            <w:pPr>
              <w:pStyle w:val="affffff8"/>
              <w:ind w:firstLine="139"/>
              <w:jc w:val="center"/>
            </w:pPr>
            <w:r w:rsidRPr="00303CAC">
              <w:rPr>
                <w:sz w:val="22"/>
                <w:szCs w:val="22"/>
              </w:rPr>
              <w:t>«Залучский СДК» с. Залучье с филиалами</w:t>
            </w:r>
          </w:p>
          <w:p w:rsidR="00F45622" w:rsidRPr="00303CAC" w:rsidRDefault="00F45622" w:rsidP="00F45622">
            <w:pPr>
              <w:pStyle w:val="affffff8"/>
              <w:ind w:firstLine="139"/>
              <w:jc w:val="center"/>
            </w:pPr>
            <w:r w:rsidRPr="00303CAC">
              <w:rPr>
                <w:sz w:val="22"/>
                <w:szCs w:val="22"/>
              </w:rPr>
              <w:t>Коровитчинский СДК, Пинаевогорский СДК,</w:t>
            </w:r>
          </w:p>
          <w:p w:rsidR="00F45622" w:rsidRPr="00303CAC" w:rsidRDefault="00F45622" w:rsidP="00F45622">
            <w:pPr>
              <w:pStyle w:val="affffff8"/>
              <w:ind w:firstLine="139"/>
              <w:jc w:val="center"/>
            </w:pPr>
            <w:r w:rsidRPr="00303CAC">
              <w:rPr>
                <w:sz w:val="22"/>
                <w:szCs w:val="22"/>
              </w:rPr>
              <w:t xml:space="preserve">Шелгуновский ДК   Администрация Залучского сельского поселения   </w:t>
            </w:r>
          </w:p>
        </w:tc>
        <w:tc>
          <w:tcPr>
            <w:tcW w:w="127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2022 - 2025 годы</w:t>
            </w:r>
          </w:p>
        </w:tc>
        <w:tc>
          <w:tcPr>
            <w:tcW w:w="128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1.2.1</w:t>
            </w:r>
          </w:p>
        </w:tc>
        <w:tc>
          <w:tcPr>
            <w:tcW w:w="170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p w:rsidR="00F45622" w:rsidRPr="00303CAC" w:rsidRDefault="00F45622" w:rsidP="00F45622">
            <w:pPr>
              <w:pStyle w:val="affffff8"/>
              <w:jc w:val="center"/>
            </w:pPr>
            <w:r w:rsidRPr="00303CAC">
              <w:rPr>
                <w:sz w:val="22"/>
                <w:szCs w:val="22"/>
              </w:rPr>
              <w:t xml:space="preserve"> </w:t>
            </w:r>
          </w:p>
        </w:tc>
        <w:tc>
          <w:tcPr>
            <w:tcW w:w="856"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29"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72" w:type="dxa"/>
            <w:gridSpan w:val="2"/>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w:t>
            </w:r>
          </w:p>
        </w:tc>
      </w:tr>
      <w:tr w:rsidR="00F45622" w:rsidRPr="00303CAC" w:rsidTr="00F45622">
        <w:tc>
          <w:tcPr>
            <w:tcW w:w="848"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2.3.</w:t>
            </w:r>
          </w:p>
        </w:tc>
        <w:tc>
          <w:tcPr>
            <w:tcW w:w="2980"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Установка указателя к объектам туристического интереса</w:t>
            </w:r>
          </w:p>
        </w:tc>
        <w:tc>
          <w:tcPr>
            <w:tcW w:w="3117"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 xml:space="preserve">Администрация Залучского сельского поселения  </w:t>
            </w:r>
          </w:p>
        </w:tc>
        <w:tc>
          <w:tcPr>
            <w:tcW w:w="127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2022-2025 годы</w:t>
            </w:r>
          </w:p>
        </w:tc>
        <w:tc>
          <w:tcPr>
            <w:tcW w:w="128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1.2.2</w:t>
            </w:r>
          </w:p>
        </w:tc>
        <w:tc>
          <w:tcPr>
            <w:tcW w:w="170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p w:rsidR="00F45622" w:rsidRPr="00303CAC" w:rsidRDefault="00F45622" w:rsidP="00F45622">
            <w:pPr>
              <w:pStyle w:val="affffff8"/>
              <w:jc w:val="center"/>
            </w:pPr>
            <w:r w:rsidRPr="00303CAC">
              <w:rPr>
                <w:sz w:val="22"/>
                <w:szCs w:val="22"/>
              </w:rPr>
              <w:t xml:space="preserve"> </w:t>
            </w:r>
          </w:p>
        </w:tc>
        <w:tc>
          <w:tcPr>
            <w:tcW w:w="856"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29"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72" w:type="dxa"/>
            <w:gridSpan w:val="2"/>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w:t>
            </w:r>
          </w:p>
        </w:tc>
      </w:tr>
      <w:tr w:rsidR="00F45622" w:rsidRPr="00303CAC" w:rsidTr="00F45622">
        <w:tc>
          <w:tcPr>
            <w:tcW w:w="848" w:type="dxa"/>
            <w:tcBorders>
              <w:top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2.4.</w:t>
            </w:r>
          </w:p>
        </w:tc>
        <w:tc>
          <w:tcPr>
            <w:tcW w:w="2980"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Проведение мероприятий по продвижению туристского потенциала муниципального образования в средствах массовой информации и сети Интернет</w:t>
            </w:r>
          </w:p>
        </w:tc>
        <w:tc>
          <w:tcPr>
            <w:tcW w:w="3117"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ind w:firstLine="139"/>
              <w:jc w:val="center"/>
            </w:pPr>
            <w:r w:rsidRPr="00303CAC">
              <w:rPr>
                <w:sz w:val="22"/>
                <w:szCs w:val="22"/>
              </w:rPr>
              <w:t>Муниципальное автономное учреждение культуры</w:t>
            </w:r>
          </w:p>
          <w:p w:rsidR="00F45622" w:rsidRPr="00303CAC" w:rsidRDefault="00F45622" w:rsidP="00F45622">
            <w:pPr>
              <w:pStyle w:val="affffff8"/>
              <w:ind w:firstLine="139"/>
              <w:jc w:val="center"/>
            </w:pPr>
            <w:r w:rsidRPr="00303CAC">
              <w:rPr>
                <w:sz w:val="22"/>
                <w:szCs w:val="22"/>
              </w:rPr>
              <w:t>«Залучский СДК» с. Залучье с филиалами</w:t>
            </w:r>
          </w:p>
          <w:p w:rsidR="00F45622" w:rsidRPr="00303CAC" w:rsidRDefault="00F45622" w:rsidP="00F45622">
            <w:pPr>
              <w:pStyle w:val="affffff8"/>
              <w:ind w:firstLine="139"/>
              <w:jc w:val="center"/>
            </w:pPr>
            <w:r w:rsidRPr="00303CAC">
              <w:rPr>
                <w:sz w:val="22"/>
                <w:szCs w:val="22"/>
              </w:rPr>
              <w:t>Коровитчинский СДК, Пинаевогорский СДК,</w:t>
            </w:r>
          </w:p>
          <w:p w:rsidR="00F45622" w:rsidRPr="00303CAC" w:rsidRDefault="00F45622" w:rsidP="00F45622">
            <w:pPr>
              <w:pStyle w:val="affffff8"/>
              <w:jc w:val="center"/>
            </w:pPr>
            <w:r w:rsidRPr="00303CAC">
              <w:rPr>
                <w:sz w:val="22"/>
                <w:szCs w:val="22"/>
              </w:rPr>
              <w:t xml:space="preserve">Шелгуновский ДК   Администрация Залучского сельского поселения  </w:t>
            </w:r>
          </w:p>
        </w:tc>
        <w:tc>
          <w:tcPr>
            <w:tcW w:w="127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2022-2025 годы</w:t>
            </w:r>
          </w:p>
        </w:tc>
        <w:tc>
          <w:tcPr>
            <w:tcW w:w="1281"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1.2.3</w:t>
            </w:r>
          </w:p>
        </w:tc>
        <w:tc>
          <w:tcPr>
            <w:tcW w:w="1702"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pPr>
            <w:r w:rsidRPr="00303CAC">
              <w:rPr>
                <w:sz w:val="22"/>
                <w:szCs w:val="22"/>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p w:rsidR="00F45622" w:rsidRPr="00303CAC" w:rsidRDefault="00F45622" w:rsidP="00F45622">
            <w:pPr>
              <w:pStyle w:val="affffff8"/>
              <w:jc w:val="center"/>
            </w:pPr>
            <w:r w:rsidRPr="00303CAC">
              <w:rPr>
                <w:sz w:val="22"/>
                <w:szCs w:val="22"/>
              </w:rPr>
              <w:t xml:space="preserve"> </w:t>
            </w:r>
          </w:p>
        </w:tc>
        <w:tc>
          <w:tcPr>
            <w:tcW w:w="856"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29" w:type="dxa"/>
            <w:tcBorders>
              <w:top w:val="single" w:sz="4" w:space="0" w:color="auto"/>
              <w:left w:val="single" w:sz="4" w:space="0" w:color="auto"/>
              <w:bottom w:val="single" w:sz="4" w:space="0" w:color="auto"/>
              <w:right w:val="single" w:sz="4" w:space="0" w:color="auto"/>
            </w:tcBorders>
          </w:tcPr>
          <w:p w:rsidR="00F45622" w:rsidRPr="00303CAC" w:rsidRDefault="00F45622" w:rsidP="00F45622">
            <w:pPr>
              <w:pStyle w:val="affffff8"/>
              <w:jc w:val="center"/>
            </w:pPr>
            <w:r w:rsidRPr="00303CAC">
              <w:rPr>
                <w:sz w:val="22"/>
                <w:szCs w:val="22"/>
              </w:rPr>
              <w:t>0</w:t>
            </w:r>
          </w:p>
        </w:tc>
        <w:tc>
          <w:tcPr>
            <w:tcW w:w="872" w:type="dxa"/>
            <w:gridSpan w:val="2"/>
            <w:tcBorders>
              <w:top w:val="single" w:sz="4" w:space="0" w:color="auto"/>
              <w:left w:val="single" w:sz="4" w:space="0" w:color="auto"/>
              <w:bottom w:val="single" w:sz="4" w:space="0" w:color="auto"/>
            </w:tcBorders>
          </w:tcPr>
          <w:p w:rsidR="00F45622" w:rsidRPr="00303CAC" w:rsidRDefault="00F45622" w:rsidP="00F45622">
            <w:pPr>
              <w:pStyle w:val="affffff8"/>
              <w:jc w:val="center"/>
            </w:pPr>
            <w:r w:rsidRPr="00303CAC">
              <w:rPr>
                <w:sz w:val="22"/>
                <w:szCs w:val="22"/>
              </w:rPr>
              <w:t>0</w:t>
            </w:r>
          </w:p>
        </w:tc>
      </w:tr>
      <w:tr w:rsidR="00F45622" w:rsidRPr="00303CAC" w:rsidTr="00F45622">
        <w:tc>
          <w:tcPr>
            <w:tcW w:w="11199" w:type="dxa"/>
            <w:gridSpan w:val="6"/>
            <w:tcBorders>
              <w:top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ИТОГО по программе:</w:t>
            </w:r>
          </w:p>
        </w:tc>
        <w:tc>
          <w:tcPr>
            <w:tcW w:w="1275"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0</w:t>
            </w:r>
          </w:p>
          <w:p w:rsidR="00F45622" w:rsidRPr="00303CAC" w:rsidRDefault="00F45622" w:rsidP="00F45622">
            <w:pPr>
              <w:pStyle w:val="affffff8"/>
              <w:jc w:val="center"/>
            </w:pPr>
            <w:r w:rsidRPr="00303CAC">
              <w:rPr>
                <w:sz w:val="22"/>
                <w:szCs w:val="22"/>
              </w:rPr>
              <w:lastRenderedPageBreak/>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lastRenderedPageBreak/>
              <w:t>0</w:t>
            </w:r>
          </w:p>
        </w:tc>
        <w:tc>
          <w:tcPr>
            <w:tcW w:w="829" w:type="dxa"/>
            <w:tcBorders>
              <w:top w:val="single" w:sz="4" w:space="0" w:color="auto"/>
              <w:left w:val="single" w:sz="4" w:space="0" w:color="auto"/>
              <w:bottom w:val="single" w:sz="4" w:space="0" w:color="auto"/>
              <w:right w:val="single" w:sz="4" w:space="0" w:color="auto"/>
            </w:tcBorders>
            <w:vAlign w:val="center"/>
          </w:tcPr>
          <w:p w:rsidR="00F45622" w:rsidRPr="00303CAC" w:rsidRDefault="00F45622" w:rsidP="00F45622">
            <w:pPr>
              <w:pStyle w:val="affffff8"/>
              <w:jc w:val="center"/>
            </w:pPr>
            <w:r w:rsidRPr="00303CAC">
              <w:rPr>
                <w:sz w:val="22"/>
                <w:szCs w:val="22"/>
              </w:rPr>
              <w:t>0</w:t>
            </w:r>
          </w:p>
        </w:tc>
        <w:tc>
          <w:tcPr>
            <w:tcW w:w="872" w:type="dxa"/>
            <w:gridSpan w:val="2"/>
            <w:tcBorders>
              <w:top w:val="single" w:sz="4" w:space="0" w:color="auto"/>
              <w:left w:val="single" w:sz="4" w:space="0" w:color="auto"/>
              <w:bottom w:val="single" w:sz="4" w:space="0" w:color="auto"/>
            </w:tcBorders>
            <w:vAlign w:val="center"/>
          </w:tcPr>
          <w:p w:rsidR="00F45622" w:rsidRPr="00303CAC" w:rsidRDefault="00F45622" w:rsidP="00F45622">
            <w:pPr>
              <w:pStyle w:val="affffff8"/>
              <w:jc w:val="center"/>
            </w:pPr>
            <w:r w:rsidRPr="00303CAC">
              <w:rPr>
                <w:sz w:val="22"/>
                <w:szCs w:val="22"/>
              </w:rPr>
              <w:t>0</w:t>
            </w:r>
          </w:p>
        </w:tc>
      </w:tr>
    </w:tbl>
    <w:p w:rsidR="00F45622" w:rsidRPr="00303CAC" w:rsidRDefault="00F45622" w:rsidP="00F45622">
      <w:pPr>
        <w:rPr>
          <w:sz w:val="22"/>
          <w:szCs w:val="22"/>
        </w:rPr>
      </w:pPr>
    </w:p>
    <w:p w:rsidR="00515119" w:rsidRPr="00515119" w:rsidRDefault="00515119" w:rsidP="00515119">
      <w:pPr>
        <w:pStyle w:val="1"/>
        <w:jc w:val="center"/>
        <w:rPr>
          <w:b/>
          <w:sz w:val="22"/>
          <w:szCs w:val="22"/>
        </w:rPr>
      </w:pPr>
      <w:r w:rsidRPr="00515119">
        <w:rPr>
          <w:b/>
          <w:sz w:val="22"/>
          <w:szCs w:val="22"/>
        </w:rPr>
        <w:t>В Старой Руссе местный житель осужден к лишению свободы условно за уклонение от уплаты алиментов</w:t>
      </w:r>
    </w:p>
    <w:p w:rsidR="00515119" w:rsidRPr="00515119" w:rsidRDefault="00515119" w:rsidP="00515119">
      <w:pPr>
        <w:pStyle w:val="1"/>
        <w:jc w:val="center"/>
        <w:rPr>
          <w:b/>
          <w:sz w:val="22"/>
          <w:szCs w:val="22"/>
        </w:rPr>
      </w:pPr>
      <w:r w:rsidRPr="00515119">
        <w:rPr>
          <w:b/>
          <w:sz w:val="22"/>
          <w:szCs w:val="22"/>
        </w:rPr>
        <w:t xml:space="preserve"> </w:t>
      </w:r>
    </w:p>
    <w:p w:rsidR="00515119" w:rsidRPr="00515119" w:rsidRDefault="00515119" w:rsidP="00515119">
      <w:pPr>
        <w:autoSpaceDE w:val="0"/>
        <w:autoSpaceDN w:val="0"/>
        <w:adjustRightInd w:val="0"/>
        <w:ind w:firstLine="540"/>
        <w:jc w:val="both"/>
        <w:rPr>
          <w:sz w:val="22"/>
          <w:szCs w:val="22"/>
        </w:rPr>
      </w:pPr>
      <w:r w:rsidRPr="00515119">
        <w:rPr>
          <w:sz w:val="22"/>
          <w:szCs w:val="22"/>
        </w:rPr>
        <w:t>11 ноября 2021 года Старорусским районным судом Новгородской области вынесен обвинительный приговор по уголовному делу в отношении местного жителя 40 - летнего Шитова Дмитрия. Он признан судом виновным в совершении преступления, предусмотренного ч. 1 ст. 157 УК РФ – неуплата родителем без уважительных причин в нарушение решения суда средств на содержание несовершеннолетних детей, совершенная неоднократно.</w:t>
      </w:r>
    </w:p>
    <w:p w:rsidR="00515119" w:rsidRPr="00515119" w:rsidRDefault="00515119" w:rsidP="00515119">
      <w:pPr>
        <w:pStyle w:val="ConsPlusNormal2"/>
        <w:ind w:firstLine="709"/>
        <w:jc w:val="both"/>
        <w:rPr>
          <w:rFonts w:ascii="Times New Roman" w:hAnsi="Times New Roman" w:cs="Times New Roman"/>
          <w:sz w:val="22"/>
          <w:szCs w:val="22"/>
        </w:rPr>
      </w:pPr>
      <w:r w:rsidRPr="00515119">
        <w:rPr>
          <w:rFonts w:ascii="Times New Roman" w:hAnsi="Times New Roman" w:cs="Times New Roman"/>
          <w:sz w:val="22"/>
          <w:szCs w:val="22"/>
        </w:rPr>
        <w:t>Судом установлено, что в период с 10 марта по 28 мая 2021 года Шитов, будучи ранее привлеченным, к административной ответственности в виде 60 часов обязательных работ за уклонение от уплаты алиментов, вновь не производил выплаты на содержание своего несовершеннолетнего ребенка.</w:t>
      </w:r>
    </w:p>
    <w:p w:rsidR="00515119" w:rsidRPr="00515119" w:rsidRDefault="00515119" w:rsidP="00515119">
      <w:pPr>
        <w:pStyle w:val="ConsPlusNormal2"/>
        <w:ind w:firstLine="709"/>
        <w:jc w:val="both"/>
        <w:rPr>
          <w:rFonts w:ascii="Times New Roman" w:hAnsi="Times New Roman" w:cs="Times New Roman"/>
          <w:sz w:val="22"/>
          <w:szCs w:val="22"/>
        </w:rPr>
      </w:pPr>
      <w:r w:rsidRPr="00515119">
        <w:rPr>
          <w:rFonts w:ascii="Times New Roman" w:hAnsi="Times New Roman" w:cs="Times New Roman"/>
          <w:sz w:val="22"/>
          <w:szCs w:val="22"/>
        </w:rPr>
        <w:t>Общая сумма задолженности Шитова составила более 200 тыс. рублей, том числе за период злостного уклонения от уплаты алиментов – более 35 тыс. рублей.</w:t>
      </w:r>
    </w:p>
    <w:p w:rsidR="00515119" w:rsidRPr="00515119" w:rsidRDefault="00515119" w:rsidP="00515119">
      <w:pPr>
        <w:pStyle w:val="af0"/>
        <w:suppressAutoHyphens/>
        <w:spacing w:before="0" w:beforeAutospacing="0" w:after="0"/>
        <w:ind w:firstLine="709"/>
        <w:jc w:val="both"/>
        <w:rPr>
          <w:sz w:val="22"/>
          <w:szCs w:val="22"/>
        </w:rPr>
      </w:pPr>
      <w:r w:rsidRPr="00515119">
        <w:rPr>
          <w:sz w:val="22"/>
          <w:szCs w:val="22"/>
        </w:rPr>
        <w:t xml:space="preserve">Вину в совершении преступления подсудимый признал в полном объеме. </w:t>
      </w:r>
    </w:p>
    <w:p w:rsidR="00515119" w:rsidRPr="00515119" w:rsidRDefault="00515119" w:rsidP="00515119">
      <w:pPr>
        <w:ind w:firstLine="708"/>
        <w:jc w:val="both"/>
        <w:rPr>
          <w:sz w:val="22"/>
          <w:szCs w:val="22"/>
        </w:rPr>
      </w:pPr>
      <w:r w:rsidRPr="00515119">
        <w:rPr>
          <w:sz w:val="22"/>
          <w:szCs w:val="22"/>
        </w:rPr>
        <w:t>Приговором суда Шитову назначено наказание в виде 5 месяцев лишения свободы условно с испытательным сроком на 7 месяцев.</w:t>
      </w:r>
    </w:p>
    <w:p w:rsidR="00515119" w:rsidRPr="00515119" w:rsidRDefault="00515119" w:rsidP="00515119">
      <w:pPr>
        <w:ind w:firstLine="708"/>
        <w:jc w:val="both"/>
        <w:rPr>
          <w:sz w:val="22"/>
          <w:szCs w:val="22"/>
        </w:rPr>
      </w:pPr>
      <w:r w:rsidRPr="00515119">
        <w:rPr>
          <w:sz w:val="22"/>
          <w:szCs w:val="22"/>
        </w:rPr>
        <w:t>Приговор не вступил в законную силу и может быть обжалован в установленном законом порядке.</w:t>
      </w:r>
    </w:p>
    <w:p w:rsidR="00515119" w:rsidRPr="00515119" w:rsidRDefault="00515119" w:rsidP="00515119">
      <w:pPr>
        <w:pStyle w:val="af0"/>
        <w:suppressAutoHyphens/>
        <w:spacing w:before="0" w:beforeAutospacing="0" w:after="0"/>
        <w:jc w:val="both"/>
        <w:rPr>
          <w:sz w:val="22"/>
          <w:szCs w:val="22"/>
        </w:rPr>
      </w:pPr>
    </w:p>
    <w:p w:rsidR="00515119" w:rsidRPr="00515119" w:rsidRDefault="00515119" w:rsidP="00515119">
      <w:pPr>
        <w:ind w:firstLine="708"/>
        <w:jc w:val="both"/>
        <w:rPr>
          <w:b/>
          <w:sz w:val="22"/>
          <w:szCs w:val="22"/>
        </w:rPr>
      </w:pPr>
      <w:r w:rsidRPr="00515119">
        <w:rPr>
          <w:b/>
          <w:sz w:val="22"/>
          <w:szCs w:val="22"/>
        </w:rPr>
        <w:t>В Старой Руссе перед судом предстанет местных житель за незаконное проникновение в жилище с применением насилия</w:t>
      </w:r>
    </w:p>
    <w:p w:rsidR="00515119" w:rsidRPr="00515119" w:rsidRDefault="00515119" w:rsidP="00515119">
      <w:pPr>
        <w:jc w:val="both"/>
        <w:rPr>
          <w:sz w:val="22"/>
          <w:szCs w:val="22"/>
        </w:rPr>
      </w:pPr>
    </w:p>
    <w:p w:rsidR="00515119" w:rsidRPr="00515119" w:rsidRDefault="00515119" w:rsidP="00515119">
      <w:pPr>
        <w:ind w:firstLine="708"/>
        <w:jc w:val="both"/>
        <w:rPr>
          <w:sz w:val="22"/>
          <w:szCs w:val="22"/>
        </w:rPr>
      </w:pPr>
      <w:r w:rsidRPr="00515119">
        <w:rPr>
          <w:sz w:val="22"/>
          <w:szCs w:val="22"/>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ранее судимого жителя города Старая Русса Дмитриева Владимира. Он обвиняется в совершении преступления, предусмотренного </w:t>
      </w:r>
      <w:r w:rsidRPr="00515119">
        <w:rPr>
          <w:sz w:val="22"/>
          <w:szCs w:val="22"/>
        </w:rPr>
        <w:t>ч.2 ст. 139 УК РФ (незаконное проникновение в жилище, совершенное против воли проживающего в нем лица, совершенное с применением насилия).</w:t>
      </w:r>
    </w:p>
    <w:p w:rsidR="00515119" w:rsidRPr="00515119" w:rsidRDefault="00515119" w:rsidP="00515119">
      <w:pPr>
        <w:ind w:firstLine="720"/>
        <w:jc w:val="both"/>
        <w:rPr>
          <w:sz w:val="22"/>
          <w:szCs w:val="22"/>
        </w:rPr>
      </w:pPr>
      <w:r w:rsidRPr="00515119">
        <w:rPr>
          <w:sz w:val="22"/>
          <w:szCs w:val="22"/>
        </w:rPr>
        <w:t xml:space="preserve">По версии следствия, 22 августа 2021 года, находясь в состоянии опьянения с целью отыскать знакомую и проникновения в жилище, умышленно применил к хозяйке квартиры насилие не опасное для жизни и здоровья, а именно толкнул руками с силой ее в плечо, после чего проник в данную квартиру, нарушив ее право на неприкосновенность жилища. </w:t>
      </w:r>
    </w:p>
    <w:p w:rsidR="00515119" w:rsidRPr="00515119" w:rsidRDefault="00515119" w:rsidP="00515119">
      <w:pPr>
        <w:ind w:firstLine="708"/>
        <w:jc w:val="both"/>
        <w:rPr>
          <w:sz w:val="22"/>
          <w:szCs w:val="22"/>
        </w:rPr>
      </w:pPr>
      <w:r w:rsidRPr="00515119">
        <w:rPr>
          <w:sz w:val="22"/>
          <w:szCs w:val="22"/>
        </w:rPr>
        <w:t>Вину в совершенном преступлении обвиняемый признал полностью.</w:t>
      </w:r>
    </w:p>
    <w:p w:rsidR="00515119" w:rsidRPr="00515119" w:rsidRDefault="00515119" w:rsidP="00515119">
      <w:pPr>
        <w:ind w:firstLine="708"/>
        <w:jc w:val="both"/>
        <w:rPr>
          <w:sz w:val="22"/>
          <w:szCs w:val="22"/>
        </w:rPr>
      </w:pPr>
      <w:r w:rsidRPr="00515119">
        <w:rPr>
          <w:sz w:val="22"/>
          <w:szCs w:val="22"/>
        </w:rPr>
        <w:t>Уголовное дело направлено в суд для рассмотрения по существу.</w:t>
      </w:r>
    </w:p>
    <w:p w:rsidR="00F45622" w:rsidRPr="00515119" w:rsidRDefault="00F45622" w:rsidP="00F45622">
      <w:pPr>
        <w:rPr>
          <w:sz w:val="22"/>
          <w:szCs w:val="22"/>
        </w:rPr>
      </w:pPr>
    </w:p>
    <w:p w:rsidR="00515119" w:rsidRPr="00515119" w:rsidRDefault="00515119" w:rsidP="00515119">
      <w:pPr>
        <w:ind w:firstLine="708"/>
        <w:jc w:val="both"/>
        <w:rPr>
          <w:b/>
          <w:sz w:val="22"/>
          <w:szCs w:val="22"/>
        </w:rPr>
      </w:pPr>
      <w:r w:rsidRPr="00515119">
        <w:rPr>
          <w:b/>
          <w:sz w:val="22"/>
          <w:szCs w:val="22"/>
        </w:rPr>
        <w:t xml:space="preserve">В Старой Руссе перед судом предстанет местных житель за мошенничество при получении выплат </w:t>
      </w:r>
    </w:p>
    <w:p w:rsidR="00515119" w:rsidRPr="00515119" w:rsidRDefault="00515119" w:rsidP="00515119">
      <w:pPr>
        <w:jc w:val="both"/>
        <w:rPr>
          <w:sz w:val="22"/>
          <w:szCs w:val="22"/>
        </w:rPr>
      </w:pPr>
    </w:p>
    <w:p w:rsidR="00515119" w:rsidRPr="00515119" w:rsidRDefault="00515119" w:rsidP="00515119">
      <w:pPr>
        <w:ind w:firstLine="708"/>
        <w:jc w:val="both"/>
        <w:rPr>
          <w:sz w:val="22"/>
          <w:szCs w:val="22"/>
        </w:rPr>
      </w:pPr>
      <w:r w:rsidRPr="00515119">
        <w:rPr>
          <w:sz w:val="22"/>
          <w:szCs w:val="22"/>
          <w:shd w:val="clear" w:color="auto" w:fill="FFFFFF"/>
        </w:rPr>
        <w:t xml:space="preserve">Старорусский межрайонный прокурор Новгородской области утвердил обвинительный акт по уголовному делу в отношении 47-летнего Прокофьева Сергея. Он обвиняется в совершении преступления, предусмотренного </w:t>
      </w:r>
      <w:r w:rsidRPr="00515119">
        <w:rPr>
          <w:sz w:val="22"/>
          <w:szCs w:val="22"/>
        </w:rPr>
        <w:t>ч.1 ст. 159.2 УК РФ (мошенничество при получении выплат, то есть хищение денежных средств при получении пособий, установленных законами и иными нормативными правовыми актами, путем предоставления заведомо ложных и недостоверных сведений).</w:t>
      </w:r>
    </w:p>
    <w:p w:rsidR="00515119" w:rsidRPr="00515119" w:rsidRDefault="00515119" w:rsidP="00515119">
      <w:pPr>
        <w:autoSpaceDE w:val="0"/>
        <w:autoSpaceDN w:val="0"/>
        <w:adjustRightInd w:val="0"/>
        <w:ind w:firstLine="720"/>
        <w:jc w:val="both"/>
        <w:rPr>
          <w:sz w:val="22"/>
          <w:szCs w:val="22"/>
        </w:rPr>
      </w:pPr>
      <w:r w:rsidRPr="00515119">
        <w:rPr>
          <w:sz w:val="22"/>
          <w:szCs w:val="22"/>
        </w:rPr>
        <w:t xml:space="preserve">По версии следствия, в апреле 2020 года Прокофьев Сергей, находясь помещении Центра Занятости населения г. Старая Русса, из корыстных побуждений с целью хищения денежных средств, зная, что он зарегистрирован в качестве индивидуального предпринимателя, указал в заявлении о получении пособия ложные сведения, что индивидуальным предпринимателем не является. </w:t>
      </w:r>
    </w:p>
    <w:p w:rsidR="00515119" w:rsidRPr="00515119" w:rsidRDefault="00515119" w:rsidP="00515119">
      <w:pPr>
        <w:autoSpaceDE w:val="0"/>
        <w:autoSpaceDN w:val="0"/>
        <w:adjustRightInd w:val="0"/>
        <w:ind w:firstLine="720"/>
        <w:jc w:val="both"/>
        <w:rPr>
          <w:sz w:val="22"/>
          <w:szCs w:val="22"/>
        </w:rPr>
      </w:pPr>
      <w:r w:rsidRPr="00515119">
        <w:rPr>
          <w:sz w:val="22"/>
          <w:szCs w:val="22"/>
        </w:rPr>
        <w:t xml:space="preserve">В результате чего, был признан безработным и незаконно получал в пособия по безработице.  </w:t>
      </w:r>
    </w:p>
    <w:p w:rsidR="00515119" w:rsidRPr="00515119" w:rsidRDefault="00515119" w:rsidP="00515119">
      <w:pPr>
        <w:ind w:firstLine="708"/>
        <w:jc w:val="both"/>
        <w:rPr>
          <w:sz w:val="22"/>
          <w:szCs w:val="22"/>
        </w:rPr>
      </w:pPr>
      <w:r w:rsidRPr="00515119">
        <w:rPr>
          <w:sz w:val="22"/>
          <w:szCs w:val="22"/>
        </w:rPr>
        <w:t>Вину в совершенном преступлении обвиняемый признал полностью.</w:t>
      </w:r>
    </w:p>
    <w:p w:rsidR="00515119" w:rsidRPr="00515119" w:rsidRDefault="00515119" w:rsidP="00515119">
      <w:pPr>
        <w:ind w:firstLine="708"/>
        <w:jc w:val="both"/>
        <w:rPr>
          <w:sz w:val="22"/>
          <w:szCs w:val="22"/>
        </w:rPr>
      </w:pPr>
      <w:r w:rsidRPr="00515119">
        <w:rPr>
          <w:sz w:val="22"/>
          <w:szCs w:val="22"/>
        </w:rPr>
        <w:t>Уголовное дело направлено в суд для рассмотрения по существу.</w:t>
      </w:r>
    </w:p>
    <w:p w:rsidR="00515119" w:rsidRPr="00515119" w:rsidRDefault="00515119" w:rsidP="00515119">
      <w:pPr>
        <w:ind w:firstLine="708"/>
        <w:jc w:val="both"/>
        <w:rPr>
          <w:sz w:val="22"/>
          <w:szCs w:val="22"/>
        </w:rPr>
      </w:pPr>
    </w:p>
    <w:p w:rsidR="00515119" w:rsidRPr="00515119" w:rsidRDefault="00515119" w:rsidP="00515119">
      <w:pPr>
        <w:ind w:firstLine="708"/>
        <w:jc w:val="both"/>
        <w:rPr>
          <w:b/>
          <w:sz w:val="22"/>
          <w:szCs w:val="22"/>
        </w:rPr>
      </w:pPr>
      <w:r w:rsidRPr="00515119">
        <w:rPr>
          <w:b/>
          <w:sz w:val="22"/>
          <w:szCs w:val="22"/>
        </w:rPr>
        <w:t xml:space="preserve">В Старой Руссе перед судом предстанет местных житель за применение насилия в отношении представителя власти </w:t>
      </w:r>
    </w:p>
    <w:p w:rsidR="00515119" w:rsidRPr="00515119" w:rsidRDefault="00515119" w:rsidP="00515119">
      <w:pPr>
        <w:jc w:val="both"/>
        <w:rPr>
          <w:sz w:val="22"/>
          <w:szCs w:val="22"/>
        </w:rPr>
      </w:pPr>
    </w:p>
    <w:p w:rsidR="00515119" w:rsidRPr="00515119" w:rsidRDefault="00515119" w:rsidP="00515119">
      <w:pPr>
        <w:ind w:firstLine="708"/>
        <w:jc w:val="both"/>
        <w:rPr>
          <w:sz w:val="22"/>
          <w:szCs w:val="22"/>
        </w:rPr>
      </w:pPr>
      <w:r w:rsidRPr="00515119">
        <w:rPr>
          <w:sz w:val="22"/>
          <w:szCs w:val="22"/>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36-летнего Судовцева Виталия. Он обвиняется в совершении преступления, предусмотренного </w:t>
      </w:r>
      <w:r w:rsidRPr="00515119">
        <w:rPr>
          <w:sz w:val="22"/>
          <w:szCs w:val="22"/>
        </w:rPr>
        <w:t>ч.1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515119" w:rsidRPr="00515119" w:rsidRDefault="00515119" w:rsidP="00515119">
      <w:pPr>
        <w:autoSpaceDE w:val="0"/>
        <w:autoSpaceDN w:val="0"/>
        <w:adjustRightInd w:val="0"/>
        <w:ind w:firstLine="720"/>
        <w:jc w:val="both"/>
        <w:rPr>
          <w:sz w:val="22"/>
          <w:szCs w:val="22"/>
        </w:rPr>
      </w:pPr>
      <w:r w:rsidRPr="00515119">
        <w:rPr>
          <w:sz w:val="22"/>
          <w:szCs w:val="22"/>
        </w:rPr>
        <w:t xml:space="preserve">По версии следствия, в 18 июня 2021 года Судовцев В., находясь  помещении магазина «Пятерочка», расположенного в д. 24 на ул. Минеральной в г. Старая Русса Новгородской области, на почве внезапно возникших личных неприязненных отношений,  в ответ на законные действия старшего участкового уполномоченного МО МВД России «Старорусский» Трошневой Н.В. по пресечению совершенного им (Судовцевым В.) административного правонарушения, предусмотренного </w:t>
      </w:r>
      <w:r w:rsidRPr="00515119">
        <w:rPr>
          <w:sz w:val="22"/>
          <w:szCs w:val="22"/>
        </w:rPr>
        <w:br/>
        <w:t>ст. 20.6.1 КоАП РФ, применил в отношении последней насилие, не опасное для жизни и здоровья, а именно толкнул с силой рукой в плечо, от чего последняя испытала физическую боль.</w:t>
      </w:r>
    </w:p>
    <w:p w:rsidR="00515119" w:rsidRPr="00515119" w:rsidRDefault="00515119" w:rsidP="00515119">
      <w:pPr>
        <w:ind w:firstLine="708"/>
        <w:jc w:val="both"/>
        <w:rPr>
          <w:sz w:val="22"/>
          <w:szCs w:val="22"/>
        </w:rPr>
      </w:pPr>
      <w:r w:rsidRPr="00515119">
        <w:rPr>
          <w:sz w:val="22"/>
          <w:szCs w:val="22"/>
        </w:rPr>
        <w:t>Вину в совершенном преступлении обвиняемый признал полностью.</w:t>
      </w:r>
    </w:p>
    <w:p w:rsidR="00515119" w:rsidRPr="00515119" w:rsidRDefault="00515119" w:rsidP="00515119">
      <w:pPr>
        <w:ind w:firstLine="708"/>
        <w:jc w:val="both"/>
        <w:rPr>
          <w:sz w:val="22"/>
          <w:szCs w:val="22"/>
        </w:rPr>
      </w:pPr>
      <w:r w:rsidRPr="00515119">
        <w:rPr>
          <w:sz w:val="22"/>
          <w:szCs w:val="22"/>
        </w:rPr>
        <w:t>Уголовное дело направлено в Старорусский районный суд Новгородской области для рассмотрения по существу.</w:t>
      </w:r>
    </w:p>
    <w:p w:rsidR="00F45622" w:rsidRPr="00515119" w:rsidRDefault="00F45622" w:rsidP="00F45622">
      <w:pPr>
        <w:rPr>
          <w:sz w:val="22"/>
          <w:szCs w:val="22"/>
        </w:rPr>
      </w:pPr>
    </w:p>
    <w:p w:rsidR="00515119" w:rsidRPr="00515119" w:rsidRDefault="00515119" w:rsidP="00515119">
      <w:pPr>
        <w:ind w:firstLine="708"/>
        <w:jc w:val="both"/>
        <w:rPr>
          <w:b/>
          <w:sz w:val="22"/>
          <w:szCs w:val="22"/>
        </w:rPr>
      </w:pPr>
      <w:r w:rsidRPr="00515119">
        <w:rPr>
          <w:b/>
          <w:sz w:val="22"/>
          <w:szCs w:val="22"/>
        </w:rPr>
        <w:t xml:space="preserve">В Старой Руссе перед судом предстанет местная жительница за применение насилия в отношении двух представителей власти </w:t>
      </w:r>
    </w:p>
    <w:p w:rsidR="00515119" w:rsidRPr="00515119" w:rsidRDefault="00515119" w:rsidP="00515119">
      <w:pPr>
        <w:jc w:val="both"/>
        <w:rPr>
          <w:sz w:val="22"/>
          <w:szCs w:val="22"/>
        </w:rPr>
      </w:pPr>
    </w:p>
    <w:p w:rsidR="00515119" w:rsidRPr="00515119" w:rsidRDefault="00515119" w:rsidP="00515119">
      <w:pPr>
        <w:ind w:firstLine="708"/>
        <w:jc w:val="both"/>
        <w:rPr>
          <w:sz w:val="22"/>
          <w:szCs w:val="22"/>
        </w:rPr>
      </w:pPr>
      <w:r w:rsidRPr="00515119">
        <w:rPr>
          <w:sz w:val="22"/>
          <w:szCs w:val="22"/>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46-летней Шаповаловой Екатерины. Она обвиняется в совершении двух преступлений, предусмотренных </w:t>
      </w:r>
      <w:r w:rsidRPr="00515119">
        <w:rPr>
          <w:sz w:val="22"/>
          <w:szCs w:val="22"/>
        </w:rPr>
        <w:t>ч.1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515119" w:rsidRPr="00515119" w:rsidRDefault="00515119" w:rsidP="00515119">
      <w:pPr>
        <w:autoSpaceDE w:val="0"/>
        <w:autoSpaceDN w:val="0"/>
        <w:adjustRightInd w:val="0"/>
        <w:ind w:firstLine="720"/>
        <w:jc w:val="both"/>
        <w:rPr>
          <w:sz w:val="22"/>
          <w:szCs w:val="22"/>
        </w:rPr>
      </w:pPr>
      <w:r w:rsidRPr="00515119">
        <w:rPr>
          <w:sz w:val="22"/>
          <w:szCs w:val="22"/>
        </w:rPr>
        <w:t xml:space="preserve">По версии следствия в сентябре 2021 года Шаповалова Е., </w:t>
      </w:r>
      <w:bookmarkStart w:id="67" w:name="_Hlk87367045"/>
      <w:r w:rsidRPr="00515119">
        <w:rPr>
          <w:sz w:val="22"/>
          <w:szCs w:val="22"/>
        </w:rPr>
        <w:t xml:space="preserve">находясь в состоянии алкогольного опьянения, на почве внезапно возникших личных неприязненных отношений, в ответ на законные действия полицейского отделения ППС МО МВД России «Старорусский» по пресечению ее (Шаповаловой Е.) противоправного поведения, применила в отношении последнего насилие, не опасное для жизни и здоровья, а именно нанесла удар правой ногой в живот, чем причинила последнему физическую боль. </w:t>
      </w:r>
    </w:p>
    <w:bookmarkEnd w:id="67"/>
    <w:p w:rsidR="00515119" w:rsidRPr="00515119" w:rsidRDefault="00515119" w:rsidP="00515119">
      <w:pPr>
        <w:autoSpaceDE w:val="0"/>
        <w:autoSpaceDN w:val="0"/>
        <w:adjustRightInd w:val="0"/>
        <w:ind w:firstLine="720"/>
        <w:jc w:val="both"/>
        <w:rPr>
          <w:sz w:val="22"/>
          <w:szCs w:val="22"/>
        </w:rPr>
      </w:pPr>
      <w:r w:rsidRPr="00515119">
        <w:rPr>
          <w:sz w:val="22"/>
          <w:szCs w:val="22"/>
        </w:rPr>
        <w:t xml:space="preserve">После чего, в тот же день, находясь в состоянии алкогольного опьянения, на почве внезапно возникших личных неприязненных отношений, в ответ на законные действия полицейского (водителя) отделения ППС МО МВД России «Старорусский» по пресечению ее (Шаповаловой Е.)   преступления, предусмотренного ч.1 ст. 318 УК РФ в отношении полицейского отделения ППС МО МВД России «Старорусский», применила в отношении последнего насилие, не опасное для жизни и здоровья, а именно нанесла удар кулаком правой руки в левое плечо, чем причинила последнему физическую боль. </w:t>
      </w:r>
    </w:p>
    <w:p w:rsidR="00515119" w:rsidRPr="00515119" w:rsidRDefault="00515119" w:rsidP="00515119">
      <w:pPr>
        <w:ind w:firstLine="708"/>
        <w:jc w:val="both"/>
        <w:rPr>
          <w:sz w:val="22"/>
          <w:szCs w:val="22"/>
        </w:rPr>
      </w:pPr>
      <w:r w:rsidRPr="00515119">
        <w:rPr>
          <w:sz w:val="22"/>
          <w:szCs w:val="22"/>
        </w:rPr>
        <w:t>Вину в совершенных преступлениях обвиняемая признала полностью.</w:t>
      </w:r>
    </w:p>
    <w:p w:rsidR="00515119" w:rsidRPr="00515119" w:rsidRDefault="00515119" w:rsidP="00515119">
      <w:pPr>
        <w:ind w:firstLine="708"/>
        <w:jc w:val="both"/>
        <w:rPr>
          <w:sz w:val="22"/>
          <w:szCs w:val="22"/>
        </w:rPr>
      </w:pPr>
      <w:r w:rsidRPr="00515119">
        <w:rPr>
          <w:sz w:val="22"/>
          <w:szCs w:val="22"/>
        </w:rPr>
        <w:t>Уголовное дело направлено в Старорусский районный суд Новгородской области для рассмотрения по существу.</w:t>
      </w:r>
    </w:p>
    <w:p w:rsidR="00515119" w:rsidRPr="00515119" w:rsidRDefault="00515119" w:rsidP="00515119">
      <w:pPr>
        <w:ind w:firstLine="708"/>
        <w:jc w:val="both"/>
        <w:rPr>
          <w:sz w:val="22"/>
          <w:szCs w:val="22"/>
        </w:rPr>
      </w:pPr>
    </w:p>
    <w:p w:rsidR="00515119" w:rsidRPr="00515119" w:rsidRDefault="00515119" w:rsidP="00515119">
      <w:pPr>
        <w:autoSpaceDE w:val="0"/>
        <w:autoSpaceDN w:val="0"/>
        <w:adjustRightInd w:val="0"/>
        <w:jc w:val="center"/>
        <w:rPr>
          <w:b/>
          <w:sz w:val="22"/>
          <w:szCs w:val="22"/>
        </w:rPr>
      </w:pPr>
      <w:r w:rsidRPr="00515119">
        <w:rPr>
          <w:b/>
          <w:sz w:val="22"/>
          <w:szCs w:val="22"/>
        </w:rPr>
        <w:t>В Старой Руссе житель поселка Пола Парфинского района Новгородской области осужден за управление автомобилем в состоянии алкогольного опьянения.</w:t>
      </w:r>
    </w:p>
    <w:p w:rsidR="00515119" w:rsidRPr="00515119" w:rsidRDefault="00515119" w:rsidP="00515119">
      <w:pPr>
        <w:autoSpaceDE w:val="0"/>
        <w:autoSpaceDN w:val="0"/>
        <w:adjustRightInd w:val="0"/>
        <w:ind w:firstLine="540"/>
        <w:jc w:val="center"/>
        <w:rPr>
          <w:b/>
          <w:sz w:val="22"/>
          <w:szCs w:val="22"/>
        </w:rPr>
      </w:pPr>
    </w:p>
    <w:p w:rsidR="00515119" w:rsidRPr="00515119" w:rsidRDefault="00515119" w:rsidP="00515119">
      <w:pPr>
        <w:ind w:firstLine="708"/>
        <w:jc w:val="both"/>
        <w:rPr>
          <w:sz w:val="22"/>
          <w:szCs w:val="22"/>
        </w:rPr>
      </w:pPr>
      <w:r w:rsidRPr="00515119">
        <w:rPr>
          <w:sz w:val="22"/>
          <w:szCs w:val="22"/>
        </w:rPr>
        <w:t>04.10.2021 Старорусским районным судом Новгородской области вынесен обвинительный приговор по уголовному делу в отношении жителя поселка Пола Парфинского района Новгородской области, ранее несудимого Артема Павлова.</w:t>
      </w:r>
    </w:p>
    <w:p w:rsidR="00515119" w:rsidRPr="00515119" w:rsidRDefault="00515119" w:rsidP="00515119">
      <w:pPr>
        <w:ind w:firstLine="708"/>
        <w:jc w:val="both"/>
        <w:rPr>
          <w:sz w:val="22"/>
          <w:szCs w:val="22"/>
        </w:rPr>
      </w:pPr>
      <w:r w:rsidRPr="00515119">
        <w:rPr>
          <w:sz w:val="22"/>
          <w:szCs w:val="22"/>
        </w:rPr>
        <w:t>Он признан виновным в совершении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515119" w:rsidRPr="00515119" w:rsidRDefault="00515119" w:rsidP="00515119">
      <w:pPr>
        <w:ind w:right="-69" w:firstLine="567"/>
        <w:jc w:val="both"/>
        <w:rPr>
          <w:sz w:val="22"/>
          <w:szCs w:val="22"/>
        </w:rPr>
      </w:pPr>
      <w:r w:rsidRPr="00515119">
        <w:rPr>
          <w:sz w:val="22"/>
          <w:szCs w:val="22"/>
        </w:rPr>
        <w:lastRenderedPageBreak/>
        <w:t>Судом установлено, что Павлов 30.05.2021 являясь лицом, подвергнутым административному наказанию за управление транспортным средством в состоянии опьянения, вновь управлял автомобилем марки «ВАЗ 21104» находясь в состоянии алкогольного опьянения, и на 38 километре автомобильной дороги «Шимск - Старая Русса - Холм» был остановлен сотрудниками ДПС ОГИБДД МО МВД России «Старорусский».</w:t>
      </w:r>
    </w:p>
    <w:p w:rsidR="00515119" w:rsidRPr="00515119" w:rsidRDefault="00515119" w:rsidP="00515119">
      <w:pPr>
        <w:ind w:right="-69" w:firstLine="567"/>
        <w:jc w:val="both"/>
        <w:rPr>
          <w:sz w:val="22"/>
          <w:szCs w:val="22"/>
        </w:rPr>
      </w:pPr>
      <w:r w:rsidRPr="00515119">
        <w:rPr>
          <w:sz w:val="22"/>
          <w:szCs w:val="22"/>
        </w:rPr>
        <w:t>Проведенным освидетельствованием было установлено, превышение предельно допустимой нормы алкоголя в выдыхаемом воздухе.</w:t>
      </w:r>
    </w:p>
    <w:p w:rsidR="00515119" w:rsidRPr="00515119" w:rsidRDefault="00515119" w:rsidP="00515119">
      <w:pPr>
        <w:ind w:firstLine="708"/>
        <w:jc w:val="both"/>
        <w:rPr>
          <w:sz w:val="22"/>
          <w:szCs w:val="22"/>
        </w:rPr>
      </w:pPr>
      <w:r w:rsidRPr="00515119">
        <w:rPr>
          <w:sz w:val="22"/>
          <w:szCs w:val="22"/>
        </w:rPr>
        <w:t>Вину в совершении преступления подсудимый признал в полном объеме.</w:t>
      </w:r>
    </w:p>
    <w:p w:rsidR="00515119" w:rsidRPr="00515119" w:rsidRDefault="00515119" w:rsidP="00515119">
      <w:pPr>
        <w:ind w:firstLine="708"/>
        <w:jc w:val="both"/>
        <w:rPr>
          <w:sz w:val="22"/>
          <w:szCs w:val="22"/>
        </w:rPr>
      </w:pPr>
      <w:r w:rsidRPr="00515119">
        <w:rPr>
          <w:sz w:val="22"/>
          <w:szCs w:val="22"/>
        </w:rPr>
        <w:t>Приговором суда Павлову назначено наказание в виде 160 часов обязательных работ с лишением права заниматься деятельностью, связанной с управлением транспортными средствами сроком на 1 год 9 месяцев.</w:t>
      </w:r>
    </w:p>
    <w:p w:rsidR="00515119" w:rsidRPr="00515119" w:rsidRDefault="00515119" w:rsidP="00515119">
      <w:pPr>
        <w:ind w:firstLine="708"/>
        <w:jc w:val="both"/>
        <w:rPr>
          <w:sz w:val="22"/>
          <w:szCs w:val="22"/>
        </w:rPr>
      </w:pPr>
      <w:r w:rsidRPr="00515119">
        <w:rPr>
          <w:sz w:val="22"/>
          <w:szCs w:val="22"/>
        </w:rPr>
        <w:t>Приговор вступил в законную силу.</w:t>
      </w:r>
    </w:p>
    <w:p w:rsidR="00515119" w:rsidRPr="00515119" w:rsidRDefault="00515119" w:rsidP="00515119">
      <w:pPr>
        <w:ind w:right="-1"/>
        <w:jc w:val="both"/>
        <w:rPr>
          <w:sz w:val="22"/>
          <w:szCs w:val="22"/>
        </w:rPr>
      </w:pPr>
    </w:p>
    <w:p w:rsidR="00515119" w:rsidRPr="00515119" w:rsidRDefault="00515119" w:rsidP="00515119">
      <w:pPr>
        <w:shd w:val="clear" w:color="auto" w:fill="FFFFFF"/>
        <w:jc w:val="center"/>
        <w:rPr>
          <w:b/>
          <w:bCs/>
          <w:color w:val="333333"/>
          <w:sz w:val="22"/>
          <w:szCs w:val="22"/>
        </w:rPr>
      </w:pPr>
      <w:r w:rsidRPr="00515119">
        <w:rPr>
          <w:b/>
          <w:bCs/>
          <w:color w:val="333333"/>
          <w:sz w:val="22"/>
          <w:szCs w:val="22"/>
        </w:rPr>
        <w:t>В Старой Руссе житель деревни Святогорша, Старорусского района осужден за повторное управление автомобилем в состоянии опьянения.</w:t>
      </w:r>
    </w:p>
    <w:p w:rsidR="00515119" w:rsidRPr="00515119" w:rsidRDefault="00515119" w:rsidP="00515119">
      <w:pPr>
        <w:shd w:val="clear" w:color="auto" w:fill="FFFFFF"/>
        <w:jc w:val="center"/>
        <w:rPr>
          <w:sz w:val="22"/>
          <w:szCs w:val="22"/>
        </w:rPr>
      </w:pPr>
    </w:p>
    <w:p w:rsidR="00515119" w:rsidRPr="00515119" w:rsidRDefault="00515119" w:rsidP="00515119">
      <w:pPr>
        <w:shd w:val="clear" w:color="auto" w:fill="FFFFFF"/>
        <w:ind w:firstLine="708"/>
        <w:jc w:val="both"/>
        <w:rPr>
          <w:sz w:val="22"/>
          <w:szCs w:val="22"/>
        </w:rPr>
      </w:pPr>
      <w:r w:rsidRPr="00515119">
        <w:rPr>
          <w:sz w:val="22"/>
          <w:szCs w:val="22"/>
        </w:rPr>
        <w:t>Старорусский районный суд вынес обвинительный приговор по уголовному делу в отношении ранее судимого 31 – летнего Петухова Сергея. Он признан виновным в совершении преступления, предусмотренного ст. 264.1 УК РФ (</w:t>
      </w:r>
      <w:r w:rsidRPr="00515119">
        <w:rPr>
          <w:bCs/>
          <w:sz w:val="22"/>
          <w:szCs w:val="22"/>
        </w:rPr>
        <w:t>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515119">
        <w:rPr>
          <w:sz w:val="22"/>
          <w:szCs w:val="22"/>
        </w:rPr>
        <w:t>).</w:t>
      </w:r>
    </w:p>
    <w:p w:rsidR="00515119" w:rsidRPr="00515119" w:rsidRDefault="00515119" w:rsidP="00515119">
      <w:pPr>
        <w:shd w:val="clear" w:color="auto" w:fill="FFFFFF"/>
        <w:ind w:firstLine="708"/>
        <w:jc w:val="both"/>
        <w:rPr>
          <w:sz w:val="22"/>
          <w:szCs w:val="22"/>
        </w:rPr>
      </w:pPr>
      <w:r w:rsidRPr="00515119">
        <w:rPr>
          <w:sz w:val="22"/>
          <w:szCs w:val="22"/>
        </w:rPr>
        <w:t>Судом установлено, что в феврале 2021 года Петухов, на основании приговора Старорусского районного суда от 03.02.2021 признан виновным в совершении преступления, предусмотренного ст. 264.1 УК РФ. Однако, Петухов должных выводов для себя не сделал и 04.06.2021, находясь в состоянии опьянения, вызванном употреблением алкоголя, являясь лицом, имеющим судимость за совершение преступления, предусмотренного ст. 264.1 УК РФ, умышленно, из личной заинтересованности сел на сиденье мотоцикла и начал движение, однако возле дома № 13 д. Котецко Старорусского района был остановлен сотрудниками ДПС ОГИБДД МО МВД России «Старорусский».</w:t>
      </w:r>
    </w:p>
    <w:p w:rsidR="00515119" w:rsidRPr="00515119" w:rsidRDefault="00515119" w:rsidP="00515119">
      <w:pPr>
        <w:shd w:val="clear" w:color="auto" w:fill="FFFFFF"/>
        <w:ind w:firstLine="708"/>
        <w:jc w:val="both"/>
        <w:rPr>
          <w:sz w:val="22"/>
          <w:szCs w:val="22"/>
        </w:rPr>
      </w:pPr>
      <w:r w:rsidRPr="00515119">
        <w:rPr>
          <w:sz w:val="22"/>
          <w:szCs w:val="22"/>
        </w:rPr>
        <w:t>Вину в совершении преступления подсудимый признал в полном объеме.</w:t>
      </w:r>
    </w:p>
    <w:p w:rsidR="00515119" w:rsidRPr="00515119" w:rsidRDefault="00515119" w:rsidP="00515119">
      <w:pPr>
        <w:shd w:val="clear" w:color="auto" w:fill="FFFFFF"/>
        <w:ind w:firstLine="708"/>
        <w:jc w:val="both"/>
        <w:rPr>
          <w:sz w:val="22"/>
          <w:szCs w:val="22"/>
        </w:rPr>
      </w:pPr>
      <w:r w:rsidRPr="00515119">
        <w:rPr>
          <w:sz w:val="22"/>
          <w:szCs w:val="22"/>
        </w:rPr>
        <w:t>Приговором суда ему назначено наказание в виде 400 часов обязательных работ с лишением права заниматься деятельностью, связанной с управлением транспортными средствами, на срок 2 года.</w:t>
      </w:r>
    </w:p>
    <w:p w:rsidR="00515119" w:rsidRPr="00515119" w:rsidRDefault="00515119" w:rsidP="00515119">
      <w:pPr>
        <w:shd w:val="clear" w:color="auto" w:fill="FFFFFF"/>
        <w:ind w:firstLine="708"/>
        <w:jc w:val="both"/>
        <w:rPr>
          <w:bCs/>
          <w:color w:val="333333"/>
          <w:sz w:val="22"/>
          <w:szCs w:val="22"/>
        </w:rPr>
      </w:pPr>
      <w:r w:rsidRPr="00515119">
        <w:rPr>
          <w:b/>
          <w:bCs/>
          <w:color w:val="333333"/>
          <w:sz w:val="22"/>
          <w:szCs w:val="22"/>
        </w:rPr>
        <w:t xml:space="preserve"> </w:t>
      </w:r>
    </w:p>
    <w:p w:rsidR="00515119" w:rsidRPr="00515119" w:rsidRDefault="00515119" w:rsidP="00515119">
      <w:pPr>
        <w:ind w:firstLine="708"/>
        <w:jc w:val="both"/>
        <w:rPr>
          <w:b/>
          <w:sz w:val="22"/>
          <w:szCs w:val="22"/>
        </w:rPr>
      </w:pPr>
      <w:r w:rsidRPr="00515119">
        <w:rPr>
          <w:b/>
          <w:bCs/>
          <w:color w:val="333333"/>
          <w:sz w:val="22"/>
          <w:szCs w:val="22"/>
        </w:rPr>
        <w:t>В Старой Руссе местный житель, будучи подвергнутым административному наказанию за управление транспортным средством в состоянии опьянения, осужден за</w:t>
      </w:r>
      <w:r w:rsidRPr="00515119">
        <w:rPr>
          <w:b/>
          <w:sz w:val="22"/>
          <w:szCs w:val="22"/>
        </w:rPr>
        <w:t>управление автомобилем лицом, находящимся в состоянии опьянения.</w:t>
      </w:r>
    </w:p>
    <w:p w:rsidR="00515119" w:rsidRPr="00515119" w:rsidRDefault="00515119" w:rsidP="00515119">
      <w:pPr>
        <w:shd w:val="clear" w:color="auto" w:fill="FFFFFF"/>
        <w:jc w:val="center"/>
        <w:rPr>
          <w:sz w:val="22"/>
          <w:szCs w:val="22"/>
        </w:rPr>
      </w:pPr>
    </w:p>
    <w:p w:rsidR="00515119" w:rsidRPr="00515119" w:rsidRDefault="00515119" w:rsidP="00515119">
      <w:pPr>
        <w:shd w:val="clear" w:color="auto" w:fill="FFFFFF"/>
        <w:ind w:firstLine="708"/>
        <w:jc w:val="both"/>
        <w:rPr>
          <w:b/>
          <w:bCs/>
          <w:sz w:val="22"/>
          <w:szCs w:val="22"/>
        </w:rPr>
      </w:pPr>
      <w:r w:rsidRPr="00515119">
        <w:rPr>
          <w:sz w:val="22"/>
          <w:szCs w:val="22"/>
        </w:rPr>
        <w:t>В октябре 2021 года Старорусский районный суд вынес обвинительный приговор по уголовному делу в отношении ранее судимого 33 – летнего жителя города Старая Русса Архипова Дениса Он признан виновным в совершении преступления, предусмотренного ст. 264.1 УК РФ (</w:t>
      </w:r>
      <w:r w:rsidRPr="00515119">
        <w:rPr>
          <w:bCs/>
          <w:sz w:val="22"/>
          <w:szCs w:val="22"/>
        </w:rPr>
        <w:t>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r w:rsidRPr="00515119">
        <w:rPr>
          <w:sz w:val="22"/>
          <w:szCs w:val="22"/>
        </w:rPr>
        <w:t>).</w:t>
      </w:r>
    </w:p>
    <w:p w:rsidR="00515119" w:rsidRPr="00515119" w:rsidRDefault="00515119" w:rsidP="00515119">
      <w:pPr>
        <w:shd w:val="clear" w:color="auto" w:fill="FFFFFF"/>
        <w:ind w:firstLine="708"/>
        <w:jc w:val="both"/>
        <w:rPr>
          <w:sz w:val="22"/>
          <w:szCs w:val="22"/>
        </w:rPr>
      </w:pPr>
      <w:r w:rsidRPr="00515119">
        <w:rPr>
          <w:sz w:val="22"/>
          <w:szCs w:val="22"/>
        </w:rPr>
        <w:t>На основании постановления исполняющего обязанности мирового судьи судебного участка № 21 Старорусского судебного района Новгородской области от 28 июня 2019 года, вступившего в законную силу 16 июля 2019 года, Архипов Д.А. был признан виновным  в совершении административного правонарушения, предусмотренного ч.1 ст. 12.8 КоАП РФ, а именно-управление транспортным средством водителе, находящимся в состоянии  алкогольного опьянения, если такие действия не содержат уголовно наказуемого деяния.</w:t>
      </w:r>
    </w:p>
    <w:p w:rsidR="00515119" w:rsidRPr="00515119" w:rsidRDefault="00515119" w:rsidP="00515119">
      <w:pPr>
        <w:shd w:val="clear" w:color="auto" w:fill="FFFFFF"/>
        <w:ind w:firstLine="708"/>
        <w:jc w:val="both"/>
        <w:rPr>
          <w:sz w:val="22"/>
          <w:szCs w:val="22"/>
        </w:rPr>
      </w:pPr>
      <w:r w:rsidRPr="00515119">
        <w:rPr>
          <w:sz w:val="22"/>
          <w:szCs w:val="22"/>
        </w:rPr>
        <w:t xml:space="preserve">Однако, Архипов должных выводов для себя не сделал и 20.12.2020, находясь в состоянии опьянения, вызванном употреблением алкоголя, являясь лицом, подвергнутым административному наказанию за управление транспортным средством водителем, находящимся в состоянии опьянения, если такие действия не содержат </w:t>
      </w:r>
      <w:r w:rsidRPr="00515119">
        <w:rPr>
          <w:sz w:val="22"/>
          <w:szCs w:val="22"/>
        </w:rPr>
        <w:lastRenderedPageBreak/>
        <w:t xml:space="preserve">уголовно наказуемого деяния, умышленно, из иной личной заинтересованности, с целью передвижения, осознавая, что управление транспортным средством в состоянии опьянения запрещено, сел на водительское сиденье автомобиля и начал движение по ул. Советская, </w:t>
      </w:r>
      <w:r w:rsidRPr="00515119">
        <w:rPr>
          <w:sz w:val="22"/>
          <w:szCs w:val="22"/>
        </w:rPr>
        <w:br/>
        <w:t>д. Медниково, Старорусского района, где был остановлен, находящимся на маршруте патрулирования при исполнении своих служебных обязанностей сотрудником ОВ ДПС ОГИБДД МО МВД России «Старорусский».</w:t>
      </w:r>
    </w:p>
    <w:p w:rsidR="00515119" w:rsidRPr="00515119" w:rsidRDefault="00515119" w:rsidP="00515119">
      <w:pPr>
        <w:shd w:val="clear" w:color="auto" w:fill="FFFFFF"/>
        <w:ind w:firstLine="708"/>
        <w:jc w:val="both"/>
        <w:rPr>
          <w:sz w:val="22"/>
          <w:szCs w:val="22"/>
        </w:rPr>
      </w:pPr>
      <w:r w:rsidRPr="00515119">
        <w:rPr>
          <w:sz w:val="22"/>
          <w:szCs w:val="22"/>
        </w:rPr>
        <w:t>Вину в совершении преступления подсудимый признал в полном объеме.</w:t>
      </w:r>
    </w:p>
    <w:p w:rsidR="00515119" w:rsidRPr="00515119" w:rsidRDefault="00515119" w:rsidP="00515119">
      <w:pPr>
        <w:shd w:val="clear" w:color="auto" w:fill="FFFFFF"/>
        <w:ind w:firstLine="708"/>
        <w:jc w:val="both"/>
        <w:rPr>
          <w:b/>
          <w:bCs/>
          <w:color w:val="333333"/>
          <w:sz w:val="22"/>
          <w:szCs w:val="22"/>
        </w:rPr>
      </w:pPr>
      <w:r w:rsidRPr="00515119">
        <w:rPr>
          <w:sz w:val="22"/>
          <w:szCs w:val="22"/>
        </w:rPr>
        <w:t>Приговором Старорусского районного суда ему Архипову Денису</w:t>
      </w:r>
      <w:r w:rsidR="00F60674">
        <w:rPr>
          <w:sz w:val="22"/>
          <w:szCs w:val="22"/>
        </w:rPr>
        <w:t xml:space="preserve"> </w:t>
      </w:r>
      <w:r w:rsidRPr="00515119">
        <w:rPr>
          <w:sz w:val="22"/>
          <w:szCs w:val="22"/>
        </w:rPr>
        <w:t>назначено наказание в виде 180 часов обязательных работ с лишением права заниматься деятельностью, связанной с управлением транспортными средствами, сроком на 1 год 6 месяцев.</w:t>
      </w:r>
    </w:p>
    <w:p w:rsidR="00515119" w:rsidRPr="00515119" w:rsidRDefault="00515119" w:rsidP="00515119">
      <w:pPr>
        <w:shd w:val="clear" w:color="auto" w:fill="FFFFFF"/>
        <w:jc w:val="both"/>
        <w:rPr>
          <w:bCs/>
          <w:color w:val="333333"/>
          <w:sz w:val="22"/>
          <w:szCs w:val="22"/>
        </w:rPr>
      </w:pPr>
    </w:p>
    <w:p w:rsidR="00515119" w:rsidRPr="00515119" w:rsidRDefault="00515119" w:rsidP="00515119">
      <w:pPr>
        <w:ind w:firstLine="708"/>
        <w:jc w:val="both"/>
        <w:rPr>
          <w:b/>
          <w:sz w:val="22"/>
          <w:szCs w:val="22"/>
        </w:rPr>
      </w:pPr>
      <w:r w:rsidRPr="00515119">
        <w:rPr>
          <w:b/>
          <w:bCs/>
          <w:color w:val="333333"/>
          <w:sz w:val="22"/>
          <w:szCs w:val="22"/>
        </w:rPr>
        <w:t>Житель</w:t>
      </w:r>
      <w:r w:rsidR="00F60674">
        <w:rPr>
          <w:b/>
          <w:bCs/>
          <w:color w:val="333333"/>
          <w:sz w:val="22"/>
          <w:szCs w:val="22"/>
        </w:rPr>
        <w:t xml:space="preserve"> </w:t>
      </w:r>
      <w:r w:rsidRPr="00515119">
        <w:rPr>
          <w:b/>
          <w:bCs/>
          <w:color w:val="333333"/>
          <w:sz w:val="22"/>
          <w:szCs w:val="22"/>
        </w:rPr>
        <w:t>Старорусского района осужден за</w:t>
      </w:r>
      <w:r w:rsidR="00F60674">
        <w:rPr>
          <w:b/>
          <w:bCs/>
          <w:color w:val="333333"/>
          <w:sz w:val="22"/>
          <w:szCs w:val="22"/>
        </w:rPr>
        <w:t xml:space="preserve"> </w:t>
      </w:r>
      <w:r w:rsidRPr="00515119">
        <w:rPr>
          <w:b/>
          <w:sz w:val="22"/>
          <w:szCs w:val="22"/>
        </w:rPr>
        <w:t>совершение преступления, предусмотренного ч.1 ст. 158 УК РФ.</w:t>
      </w:r>
    </w:p>
    <w:p w:rsidR="00515119" w:rsidRPr="00515119" w:rsidRDefault="00515119" w:rsidP="00515119">
      <w:pPr>
        <w:shd w:val="clear" w:color="auto" w:fill="FFFFFF"/>
        <w:ind w:firstLine="708"/>
        <w:jc w:val="both"/>
        <w:rPr>
          <w:b/>
          <w:bCs/>
          <w:sz w:val="22"/>
          <w:szCs w:val="22"/>
        </w:rPr>
      </w:pPr>
      <w:r w:rsidRPr="00515119">
        <w:rPr>
          <w:sz w:val="22"/>
          <w:szCs w:val="22"/>
        </w:rPr>
        <w:t>12 ноября 2021 года исполняющий обязанности мирового</w:t>
      </w:r>
      <w:r w:rsidR="00F60674">
        <w:rPr>
          <w:sz w:val="22"/>
          <w:szCs w:val="22"/>
        </w:rPr>
        <w:t xml:space="preserve"> </w:t>
      </w:r>
      <w:r w:rsidRPr="00515119">
        <w:rPr>
          <w:sz w:val="22"/>
          <w:szCs w:val="22"/>
        </w:rPr>
        <w:t>судьи судебного участка № 22Старорусского судебного района вынес обвинительный приговор по уголовному делу в отношении ранее судимого жителя д. Средняя Ловать Старорусского района 29-летнегоБурбезы Александра. Он признан виновным в совершении преступления, предусмотренного ч.1 ст. 158 УК РФ (кража, то есть тайное хищение чужого имущества).</w:t>
      </w:r>
    </w:p>
    <w:p w:rsidR="00515119" w:rsidRPr="00515119" w:rsidRDefault="00515119" w:rsidP="00515119">
      <w:pPr>
        <w:shd w:val="clear" w:color="auto" w:fill="FFFFFF"/>
        <w:ind w:firstLine="708"/>
        <w:jc w:val="both"/>
        <w:rPr>
          <w:sz w:val="22"/>
          <w:szCs w:val="22"/>
        </w:rPr>
      </w:pPr>
      <w:r w:rsidRPr="00515119">
        <w:rPr>
          <w:sz w:val="22"/>
          <w:szCs w:val="22"/>
        </w:rPr>
        <w:t>В августе 2021 года Бурбеза Александр, находясь состоянии опьянения, вызванном употреблением алкоголя, в одном из домов по улице Советская Набережная города Старая Русса Новгородской области, имея умысел на тайное хищение мобильного телефона марки, принадлежащего гражданке К., воспользовался тем, что за его действиями никто не наблюдает, тайно, умышленно, из корыстных побуждений похитил мобильный телефон, после чего с похищенным с места преступления скрылся и распорядился им по своему усмотрению, причинив своими действиями К. материальный ущерб.</w:t>
      </w:r>
    </w:p>
    <w:p w:rsidR="00515119" w:rsidRPr="00515119" w:rsidRDefault="00515119" w:rsidP="00515119">
      <w:pPr>
        <w:shd w:val="clear" w:color="auto" w:fill="FFFFFF"/>
        <w:ind w:firstLine="708"/>
        <w:jc w:val="both"/>
        <w:rPr>
          <w:sz w:val="22"/>
          <w:szCs w:val="22"/>
        </w:rPr>
      </w:pPr>
      <w:r w:rsidRPr="00515119">
        <w:rPr>
          <w:sz w:val="22"/>
          <w:szCs w:val="22"/>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w:t>
      </w:r>
    </w:p>
    <w:p w:rsidR="00515119" w:rsidRPr="00515119" w:rsidRDefault="00515119" w:rsidP="00515119">
      <w:pPr>
        <w:shd w:val="clear" w:color="auto" w:fill="FFFFFF"/>
        <w:ind w:firstLine="708"/>
        <w:jc w:val="both"/>
        <w:rPr>
          <w:sz w:val="22"/>
          <w:szCs w:val="22"/>
        </w:rPr>
      </w:pPr>
      <w:r w:rsidRPr="00515119">
        <w:rPr>
          <w:sz w:val="22"/>
          <w:szCs w:val="22"/>
        </w:rPr>
        <w:t>Исполняющий обязанности</w:t>
      </w:r>
      <w:r w:rsidR="00F60674">
        <w:rPr>
          <w:sz w:val="22"/>
          <w:szCs w:val="22"/>
        </w:rPr>
        <w:t xml:space="preserve"> </w:t>
      </w:r>
      <w:r w:rsidRPr="00515119">
        <w:rPr>
          <w:sz w:val="22"/>
          <w:szCs w:val="22"/>
        </w:rPr>
        <w:t>мирового судьи судебного участка № 22 Старорусского судебного района</w:t>
      </w:r>
      <w:r w:rsidR="00F60674">
        <w:rPr>
          <w:sz w:val="22"/>
          <w:szCs w:val="22"/>
        </w:rPr>
        <w:t xml:space="preserve"> </w:t>
      </w:r>
      <w:r w:rsidRPr="00515119">
        <w:rPr>
          <w:sz w:val="22"/>
          <w:szCs w:val="22"/>
        </w:rPr>
        <w:t>Новгородской области признал Бурбезу Александра виновным в совершении преступления, предусмотренного ч. 1 ст. 158 УК РФ и назначил ему наказание в виде 180 часов обязательных работ.</w:t>
      </w:r>
    </w:p>
    <w:p w:rsidR="00515119" w:rsidRPr="00515119" w:rsidRDefault="00515119" w:rsidP="00515119">
      <w:pPr>
        <w:shd w:val="clear" w:color="auto" w:fill="FFFFFF"/>
        <w:ind w:firstLine="708"/>
        <w:jc w:val="both"/>
        <w:rPr>
          <w:bCs/>
          <w:sz w:val="22"/>
          <w:szCs w:val="22"/>
        </w:rPr>
      </w:pPr>
      <w:r w:rsidRPr="00515119">
        <w:rPr>
          <w:bCs/>
          <w:sz w:val="22"/>
          <w:szCs w:val="22"/>
        </w:rPr>
        <w:t>Приговор не вступил в законную силу и может быть обжалован в установленном законом порядке.</w:t>
      </w:r>
    </w:p>
    <w:p w:rsidR="00515119" w:rsidRPr="00515119" w:rsidRDefault="00515119" w:rsidP="00515119">
      <w:pPr>
        <w:shd w:val="clear" w:color="auto" w:fill="FFFFFF"/>
        <w:jc w:val="center"/>
        <w:rPr>
          <w:b/>
          <w:bCs/>
          <w:color w:val="000000"/>
          <w:sz w:val="22"/>
          <w:szCs w:val="22"/>
        </w:rPr>
      </w:pPr>
      <w:r w:rsidRPr="00515119">
        <w:rPr>
          <w:b/>
          <w:bCs/>
          <w:color w:val="000000"/>
          <w:sz w:val="22"/>
          <w:szCs w:val="22"/>
        </w:rPr>
        <w:t>Старорусская межрайонная прокуратура добивается привлечения чиновников к административной ответственности за нарушение законодательства в сфере закупок и в сфере противодействия коррупции</w:t>
      </w:r>
    </w:p>
    <w:p w:rsidR="00515119" w:rsidRPr="00515119" w:rsidRDefault="00515119" w:rsidP="00515119">
      <w:pPr>
        <w:shd w:val="clear" w:color="auto" w:fill="FFFFFF"/>
        <w:ind w:firstLine="709"/>
        <w:jc w:val="center"/>
        <w:rPr>
          <w:color w:val="000000"/>
          <w:sz w:val="22"/>
          <w:szCs w:val="22"/>
        </w:rPr>
      </w:pPr>
    </w:p>
    <w:p w:rsidR="00515119" w:rsidRPr="00515119" w:rsidRDefault="00515119" w:rsidP="00515119">
      <w:pPr>
        <w:ind w:firstLine="709"/>
        <w:rPr>
          <w:color w:val="000000"/>
          <w:sz w:val="22"/>
          <w:szCs w:val="22"/>
        </w:rPr>
      </w:pPr>
      <w:r w:rsidRPr="00515119">
        <w:rPr>
          <w:color w:val="000000"/>
          <w:sz w:val="22"/>
          <w:szCs w:val="22"/>
        </w:rPr>
        <w:t>Старорусская межрайонная прокуратура провела проверку исполнения законодательства о контрактной системе и о противодействии коррупции.</w:t>
      </w:r>
    </w:p>
    <w:p w:rsidR="00515119" w:rsidRPr="00515119" w:rsidRDefault="00515119" w:rsidP="00515119">
      <w:pPr>
        <w:ind w:firstLine="709"/>
        <w:rPr>
          <w:color w:val="000000"/>
          <w:sz w:val="22"/>
          <w:szCs w:val="22"/>
        </w:rPr>
      </w:pPr>
      <w:r w:rsidRPr="00515119">
        <w:rPr>
          <w:color w:val="000000"/>
          <w:sz w:val="22"/>
          <w:szCs w:val="22"/>
        </w:rPr>
        <w:t xml:space="preserve">Установлено, что </w:t>
      </w:r>
      <w:r w:rsidRPr="00515119">
        <w:rPr>
          <w:spacing w:val="2"/>
          <w:sz w:val="22"/>
          <w:szCs w:val="22"/>
        </w:rPr>
        <w:t xml:space="preserve">в июне-июле 2021 года </w:t>
      </w:r>
      <w:r w:rsidRPr="00515119">
        <w:rPr>
          <w:color w:val="000000"/>
          <w:sz w:val="22"/>
          <w:szCs w:val="22"/>
        </w:rPr>
        <w:t xml:space="preserve">администрация Старорусского муниципального района </w:t>
      </w:r>
      <w:r w:rsidRPr="00515119">
        <w:rPr>
          <w:spacing w:val="2"/>
          <w:sz w:val="22"/>
          <w:szCs w:val="22"/>
        </w:rPr>
        <w:t xml:space="preserve">осуществлялась закупка путем проведения </w:t>
      </w:r>
      <w:r w:rsidRPr="00515119">
        <w:rPr>
          <w:color w:val="000000"/>
          <w:sz w:val="22"/>
          <w:szCs w:val="22"/>
        </w:rPr>
        <w:t xml:space="preserve">открытого конкурса в электронной форме на право заключения контракта на </w:t>
      </w:r>
      <w:r w:rsidRPr="00515119">
        <w:rPr>
          <w:sz w:val="22"/>
          <w:szCs w:val="22"/>
        </w:rPr>
        <w:t>создание воинского захоронения.</w:t>
      </w:r>
    </w:p>
    <w:p w:rsidR="00515119" w:rsidRPr="00515119" w:rsidRDefault="00515119" w:rsidP="00515119">
      <w:pPr>
        <w:ind w:firstLine="709"/>
        <w:rPr>
          <w:color w:val="000000"/>
          <w:sz w:val="22"/>
          <w:szCs w:val="22"/>
        </w:rPr>
      </w:pPr>
      <w:r w:rsidRPr="00515119">
        <w:rPr>
          <w:color w:val="000000"/>
          <w:sz w:val="22"/>
          <w:szCs w:val="22"/>
        </w:rPr>
        <w:t>В нарушение закона закупочной комиссией администрации был нарушен порядок</w:t>
      </w:r>
      <w:r w:rsidRPr="00515119">
        <w:rPr>
          <w:sz w:val="22"/>
          <w:szCs w:val="22"/>
        </w:rPr>
        <w:t xml:space="preserve"> оценки заявки участника запроса предложений по нестоимостному критерию</w:t>
      </w:r>
      <w:r w:rsidRPr="00515119">
        <w:rPr>
          <w:color w:val="000000"/>
          <w:sz w:val="22"/>
          <w:szCs w:val="22"/>
        </w:rPr>
        <w:t xml:space="preserve">, что выразилось в </w:t>
      </w:r>
      <w:r w:rsidRPr="00515119">
        <w:rPr>
          <w:sz w:val="22"/>
          <w:szCs w:val="22"/>
        </w:rPr>
        <w:t>непринятии комиссией контрактов при оценке заявки участника закупки, которые должны были быть ею учтены,</w:t>
      </w:r>
      <w:r w:rsidRPr="00515119">
        <w:rPr>
          <w:color w:val="000000"/>
          <w:sz w:val="22"/>
          <w:szCs w:val="22"/>
        </w:rPr>
        <w:t xml:space="preserve"> что повлекло невозможность участника аукциона участвовать в дальнейших стадиях муниципальной закупки для заключения муниципального контракта с заказчиком. </w:t>
      </w:r>
    </w:p>
    <w:p w:rsidR="00515119" w:rsidRPr="00515119" w:rsidRDefault="00515119" w:rsidP="00515119">
      <w:pPr>
        <w:ind w:firstLine="709"/>
        <w:rPr>
          <w:color w:val="000000"/>
          <w:sz w:val="22"/>
          <w:szCs w:val="22"/>
        </w:rPr>
      </w:pPr>
      <w:r w:rsidRPr="00515119">
        <w:rPr>
          <w:color w:val="000000"/>
          <w:sz w:val="22"/>
          <w:szCs w:val="22"/>
        </w:rPr>
        <w:t>По данным фактам межрайонный прокурор 29.10.2021 в отношении председателя конкурсной комиссии, а также 3 членов конкурсной комиссии возбудил дела об административных правонарушениях по ч. 2 ст. 7.30 КоАП РФ (</w:t>
      </w:r>
      <w:r w:rsidRPr="00515119">
        <w:rPr>
          <w:sz w:val="22"/>
          <w:szCs w:val="22"/>
        </w:rPr>
        <w:t>нарушение установленного порядка оценки заявок участников запроса предложений по нестоимостному критерию</w:t>
      </w:r>
      <w:r w:rsidRPr="00515119">
        <w:rPr>
          <w:color w:val="000000"/>
          <w:sz w:val="22"/>
          <w:szCs w:val="22"/>
        </w:rPr>
        <w:t>).</w:t>
      </w:r>
    </w:p>
    <w:p w:rsidR="00515119" w:rsidRPr="00515119" w:rsidRDefault="00515119" w:rsidP="00515119">
      <w:pPr>
        <w:ind w:firstLine="709"/>
        <w:rPr>
          <w:color w:val="000000"/>
          <w:sz w:val="22"/>
          <w:szCs w:val="22"/>
        </w:rPr>
      </w:pPr>
      <w:r w:rsidRPr="00515119">
        <w:rPr>
          <w:color w:val="000000"/>
          <w:sz w:val="22"/>
          <w:szCs w:val="22"/>
        </w:rPr>
        <w:t xml:space="preserve">Материалы проверки направлены на рассмотрение в УФАС по Новгородской области. </w:t>
      </w:r>
    </w:p>
    <w:p w:rsidR="00515119" w:rsidRPr="00515119" w:rsidRDefault="00515119" w:rsidP="00515119">
      <w:pPr>
        <w:autoSpaceDE w:val="0"/>
        <w:autoSpaceDN w:val="0"/>
        <w:adjustRightInd w:val="0"/>
        <w:jc w:val="center"/>
        <w:rPr>
          <w:b/>
          <w:sz w:val="22"/>
          <w:szCs w:val="22"/>
        </w:rPr>
      </w:pPr>
      <w:r w:rsidRPr="00515119">
        <w:rPr>
          <w:b/>
          <w:sz w:val="22"/>
          <w:szCs w:val="22"/>
        </w:rPr>
        <w:t>В Старой Руссе по материалам прокурорской проверки возбуждено уголовное дело по факту халатности сотрудника полиции</w:t>
      </w:r>
    </w:p>
    <w:p w:rsidR="00515119" w:rsidRPr="00515119" w:rsidRDefault="00515119" w:rsidP="00515119">
      <w:pPr>
        <w:ind w:right="-69" w:firstLine="567"/>
        <w:jc w:val="both"/>
        <w:rPr>
          <w:sz w:val="22"/>
          <w:szCs w:val="22"/>
        </w:rPr>
      </w:pPr>
    </w:p>
    <w:p w:rsidR="00515119" w:rsidRPr="00515119" w:rsidRDefault="00515119" w:rsidP="00515119">
      <w:pPr>
        <w:ind w:right="-69" w:firstLine="567"/>
        <w:jc w:val="both"/>
        <w:rPr>
          <w:sz w:val="22"/>
          <w:szCs w:val="22"/>
        </w:rPr>
      </w:pPr>
      <w:r w:rsidRPr="00515119">
        <w:rPr>
          <w:sz w:val="22"/>
          <w:szCs w:val="22"/>
        </w:rPr>
        <w:lastRenderedPageBreak/>
        <w:t>Старорусская межрайонная прокуратура провела проверку соблюдения сотрудниками МО МВД России «Старорусский» уголовно – процессуального законодательства.</w:t>
      </w:r>
    </w:p>
    <w:p w:rsidR="00515119" w:rsidRPr="00515119" w:rsidRDefault="00515119" w:rsidP="00515119">
      <w:pPr>
        <w:ind w:firstLine="567"/>
        <w:jc w:val="both"/>
        <w:rPr>
          <w:sz w:val="22"/>
          <w:szCs w:val="22"/>
        </w:rPr>
      </w:pPr>
      <w:r w:rsidRPr="00515119">
        <w:rPr>
          <w:sz w:val="22"/>
          <w:szCs w:val="22"/>
        </w:rPr>
        <w:t>Установлено, что в марте 2021 года в отдел полиции поступило сообщение по факту посягательства на жизнь человека, вместе с тем, сотрудником, которому поручена проверка сообщения о данном преступлении, органы СК РФ не уведомлены, несмотря на поступившую в отдел полиции явку с повинной, решение в порядке ст.ст. 144-145 УПК РФ не принято.</w:t>
      </w:r>
    </w:p>
    <w:p w:rsidR="00515119" w:rsidRPr="00515119" w:rsidRDefault="00515119" w:rsidP="00515119">
      <w:pPr>
        <w:ind w:firstLine="709"/>
        <w:jc w:val="both"/>
        <w:rPr>
          <w:sz w:val="22"/>
          <w:szCs w:val="22"/>
        </w:rPr>
      </w:pPr>
      <w:r w:rsidRPr="00515119">
        <w:rPr>
          <w:sz w:val="22"/>
          <w:szCs w:val="22"/>
        </w:rPr>
        <w:t>Тем временем, 24.04.2021 тем же лицом, в отношении той же потерпевшей вновь совершены действия по посягательству на ее жизнь с применением ножа, как предмета используемого в качестве оружия.</w:t>
      </w:r>
    </w:p>
    <w:p w:rsidR="00515119" w:rsidRPr="00515119" w:rsidRDefault="00515119" w:rsidP="00515119">
      <w:pPr>
        <w:ind w:firstLine="708"/>
        <w:jc w:val="both"/>
        <w:rPr>
          <w:sz w:val="22"/>
          <w:szCs w:val="22"/>
        </w:rPr>
      </w:pPr>
      <w:r w:rsidRPr="00515119">
        <w:rPr>
          <w:sz w:val="22"/>
          <w:szCs w:val="22"/>
        </w:rPr>
        <w:t>Лишь после совершения второго преступления, а именно 30.04.2021, должностными лицами МО МВД России «Старорусский» принято решение о передаче материалов проверок по подследственности в органы следственного комитета России, по признакам преступления, предусмотренного ч. 3 ст. 30 – ч. 1 ст. 105 УК РФ – покушение на убийство, т.е. причинение смерти другому человеку.</w:t>
      </w:r>
    </w:p>
    <w:p w:rsidR="00515119" w:rsidRPr="00515119" w:rsidRDefault="00515119" w:rsidP="00515119">
      <w:pPr>
        <w:ind w:firstLine="708"/>
        <w:jc w:val="both"/>
        <w:rPr>
          <w:sz w:val="22"/>
          <w:szCs w:val="22"/>
        </w:rPr>
      </w:pPr>
      <w:r w:rsidRPr="00515119">
        <w:rPr>
          <w:sz w:val="22"/>
          <w:szCs w:val="22"/>
        </w:rPr>
        <w:t>13.05.2021 следователем Старорусского МСО СУ СК России по Новгородской области возбуждено уголовное дело по признакам преступления, предусмотренного ч. 3 ст. 30 – ч. 1 ст. 105 УК РФ, по факту покушения на убийство по первому эпизоду.</w:t>
      </w:r>
    </w:p>
    <w:p w:rsidR="00515119" w:rsidRPr="00515119" w:rsidRDefault="00515119" w:rsidP="00515119">
      <w:pPr>
        <w:ind w:firstLine="708"/>
        <w:jc w:val="both"/>
        <w:rPr>
          <w:sz w:val="22"/>
          <w:szCs w:val="22"/>
        </w:rPr>
      </w:pPr>
      <w:r w:rsidRPr="00515119">
        <w:rPr>
          <w:sz w:val="22"/>
          <w:szCs w:val="22"/>
        </w:rPr>
        <w:t>14.05.2021 следователем Старорусского МСО СУ СК России по Новгородской области возбуждено уголовное дело по признакам преступления, предусмотренного ч. 3 ст. 30 – ч. 1 ст. 105 УК РФ, по факту покушения на убийство по второму эпизоду.</w:t>
      </w:r>
    </w:p>
    <w:p w:rsidR="00515119" w:rsidRPr="00515119" w:rsidRDefault="00515119" w:rsidP="00515119">
      <w:pPr>
        <w:ind w:firstLine="708"/>
        <w:jc w:val="both"/>
        <w:rPr>
          <w:sz w:val="22"/>
          <w:szCs w:val="22"/>
        </w:rPr>
      </w:pPr>
      <w:r w:rsidRPr="00515119">
        <w:rPr>
          <w:sz w:val="22"/>
          <w:szCs w:val="22"/>
        </w:rPr>
        <w:t>Таким образом, в результате непринятия своевременных и действенных мер, а также непринятия законного и обоснованного решения по явке с повинной в порядке, предусмотренном ст.ст. 144-145 УПК РФ, обвиняемым вновь совершено аналогичное особо тяжкое преступление в отношении потерпевшей.</w:t>
      </w:r>
    </w:p>
    <w:p w:rsidR="00515119" w:rsidRPr="00515119" w:rsidRDefault="00515119" w:rsidP="00515119">
      <w:pPr>
        <w:ind w:firstLine="708"/>
        <w:jc w:val="both"/>
        <w:rPr>
          <w:sz w:val="22"/>
          <w:szCs w:val="22"/>
        </w:rPr>
      </w:pPr>
      <w:r w:rsidRPr="00515119">
        <w:rPr>
          <w:sz w:val="22"/>
          <w:szCs w:val="22"/>
        </w:rPr>
        <w:t>По данному факту прокурор направил материалы проверки в орган предварительного расследования для решения вопроса об уголовном преследовании виновных лиц. По результатам их рассмотрения возбуждено уголовное дело по ч. 1 ст. 293 УК РФ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rsidR="00515119" w:rsidRPr="00515119" w:rsidRDefault="00515119" w:rsidP="00515119">
      <w:pPr>
        <w:ind w:firstLine="708"/>
        <w:jc w:val="both"/>
        <w:rPr>
          <w:sz w:val="22"/>
          <w:szCs w:val="22"/>
        </w:rPr>
      </w:pPr>
      <w:r w:rsidRPr="00515119">
        <w:rPr>
          <w:sz w:val="22"/>
          <w:szCs w:val="22"/>
        </w:rPr>
        <w:t>Расследование уголовного дела поставлено межрайонной прокуратурой на контроль.</w:t>
      </w:r>
    </w:p>
    <w:p w:rsidR="00515119" w:rsidRPr="00515119" w:rsidRDefault="00515119" w:rsidP="00515119">
      <w:pPr>
        <w:shd w:val="clear" w:color="auto" w:fill="FFFFFF"/>
        <w:ind w:firstLine="708"/>
        <w:jc w:val="both"/>
        <w:rPr>
          <w:bCs/>
          <w:color w:val="333333"/>
          <w:sz w:val="22"/>
          <w:szCs w:val="22"/>
        </w:rPr>
      </w:pPr>
    </w:p>
    <w:p w:rsidR="00C46ADC" w:rsidRPr="006A40FD" w:rsidRDefault="00C46ADC" w:rsidP="00905652">
      <w:pPr>
        <w:ind w:right="282" w:firstLine="567"/>
        <w:jc w:val="both"/>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597AE1" w:rsidRPr="006A40FD"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r w:rsidRPr="006A40FD">
              <w:rPr>
                <w:b/>
                <w:color w:val="0000FF"/>
                <w:sz w:val="22"/>
                <w:szCs w:val="22"/>
              </w:rPr>
              <w:t>Муниципальная газета</w:t>
            </w:r>
          </w:p>
          <w:p w:rsidR="00217A82" w:rsidRPr="006A40FD" w:rsidRDefault="00217A82" w:rsidP="00217A82">
            <w:pPr>
              <w:jc w:val="center"/>
              <w:rPr>
                <w:b/>
                <w:color w:val="0000FF"/>
              </w:rPr>
            </w:pPr>
            <w:r w:rsidRPr="006A40FD">
              <w:rPr>
                <w:b/>
                <w:color w:val="0000FF"/>
                <w:sz w:val="22"/>
                <w:szCs w:val="22"/>
              </w:rPr>
              <w:t>«Залучский вестник»</w:t>
            </w:r>
          </w:p>
          <w:p w:rsidR="00217A82" w:rsidRPr="006A40FD" w:rsidRDefault="00217A82" w:rsidP="00217A82"/>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p>
          <w:p w:rsidR="00217A82" w:rsidRPr="006A40FD" w:rsidRDefault="00217A82" w:rsidP="00217A82">
            <w:pPr>
              <w:rPr>
                <w:b/>
                <w:lang w:eastAsia="ar-SA"/>
              </w:rPr>
            </w:pPr>
            <w:r w:rsidRPr="006A40FD">
              <w:rPr>
                <w:b/>
                <w:sz w:val="22"/>
                <w:szCs w:val="22"/>
              </w:rPr>
              <w:t>Адрес редакции-издателя: 175224</w:t>
            </w:r>
          </w:p>
          <w:p w:rsidR="00217A82" w:rsidRPr="006A40FD" w:rsidRDefault="00217A82" w:rsidP="00217A82">
            <w:pPr>
              <w:rPr>
                <w:b/>
              </w:rPr>
            </w:pPr>
            <w:r w:rsidRPr="006A40FD">
              <w:rPr>
                <w:b/>
                <w:sz w:val="22"/>
                <w:szCs w:val="22"/>
              </w:rPr>
              <w:t>Новгородская область, Старорусский район</w:t>
            </w:r>
          </w:p>
          <w:p w:rsidR="00217A82" w:rsidRPr="006A40FD" w:rsidRDefault="00217A82" w:rsidP="00217A82">
            <w:pPr>
              <w:rPr>
                <w:b/>
              </w:rPr>
            </w:pPr>
            <w:r w:rsidRPr="006A40FD">
              <w:rPr>
                <w:b/>
                <w:sz w:val="22"/>
                <w:szCs w:val="22"/>
              </w:rPr>
              <w:t xml:space="preserve">с. Залучье, ул. Рендакова, д. 12 </w:t>
            </w:r>
          </w:p>
          <w:p w:rsidR="00217A82" w:rsidRPr="006A40FD" w:rsidRDefault="00217A82" w:rsidP="00217A82">
            <w:pPr>
              <w:rPr>
                <w:b/>
              </w:rPr>
            </w:pPr>
            <w:r w:rsidRPr="006A40FD">
              <w:rPr>
                <w:b/>
                <w:sz w:val="22"/>
                <w:szCs w:val="22"/>
              </w:rPr>
              <w:t xml:space="preserve">E-mail: </w:t>
            </w:r>
            <w:r w:rsidRPr="006A40FD">
              <w:rPr>
                <w:b/>
                <w:sz w:val="22"/>
                <w:szCs w:val="22"/>
                <w:lang w:val="en-US"/>
              </w:rPr>
              <w:t>zaadmin</w:t>
            </w:r>
            <w:r w:rsidRPr="006A40FD">
              <w:rPr>
                <w:b/>
                <w:sz w:val="22"/>
                <w:szCs w:val="22"/>
              </w:rPr>
              <w:t>@</w:t>
            </w:r>
            <w:r w:rsidRPr="006A40FD">
              <w:rPr>
                <w:b/>
                <w:sz w:val="22"/>
                <w:szCs w:val="22"/>
                <w:lang w:val="en-US"/>
              </w:rPr>
              <w:t>novgorod</w:t>
            </w:r>
            <w:r w:rsidRPr="006A40FD">
              <w:rPr>
                <w:b/>
                <w:sz w:val="22"/>
                <w:szCs w:val="22"/>
              </w:rPr>
              <w:t>.</w:t>
            </w:r>
            <w:r w:rsidRPr="006A40FD">
              <w:rPr>
                <w:b/>
                <w:sz w:val="22"/>
                <w:szCs w:val="22"/>
                <w:lang w:val="en-US"/>
              </w:rPr>
              <w:t>net</w:t>
            </w:r>
          </w:p>
          <w:p w:rsidR="00217A82" w:rsidRPr="006A40FD" w:rsidRDefault="00217A82" w:rsidP="00217A82">
            <w:pPr>
              <w:rPr>
                <w:b/>
              </w:rPr>
            </w:pPr>
            <w:r w:rsidRPr="006A40FD">
              <w:rPr>
                <w:b/>
                <w:sz w:val="22"/>
                <w:szCs w:val="22"/>
              </w:rPr>
              <w:t xml:space="preserve">Главный редактор:  </w:t>
            </w:r>
            <w:r w:rsidR="0005455B" w:rsidRPr="006A40FD">
              <w:rPr>
                <w:b/>
                <w:sz w:val="22"/>
                <w:szCs w:val="22"/>
              </w:rPr>
              <w:t>Е.Н.Пятина</w:t>
            </w:r>
          </w:p>
          <w:p w:rsidR="00217A82" w:rsidRPr="006A40FD" w:rsidRDefault="00217A82" w:rsidP="00217A82">
            <w:pPr>
              <w:rPr>
                <w:b/>
              </w:rPr>
            </w:pPr>
            <w:r w:rsidRPr="006A40FD">
              <w:rPr>
                <w:b/>
                <w:sz w:val="22"/>
                <w:szCs w:val="22"/>
              </w:rPr>
              <w:t>Телефон: 74-225</w:t>
            </w:r>
          </w:p>
          <w:p w:rsidR="00217A82" w:rsidRPr="006A40FD" w:rsidRDefault="00217A82" w:rsidP="00217A82">
            <w:r w:rsidRPr="006A40FD">
              <w:rPr>
                <w:b/>
                <w:sz w:val="22"/>
                <w:szCs w:val="22"/>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r w:rsidRPr="006A40FD">
              <w:rPr>
                <w:b/>
                <w:sz w:val="22"/>
                <w:szCs w:val="22"/>
              </w:rPr>
              <w:t>Номер газеты подписан к печати</w:t>
            </w:r>
          </w:p>
          <w:p w:rsidR="00217A82" w:rsidRPr="006A40FD" w:rsidRDefault="00F45622" w:rsidP="00217A82">
            <w:pPr>
              <w:rPr>
                <w:b/>
              </w:rPr>
            </w:pPr>
            <w:r>
              <w:rPr>
                <w:b/>
                <w:sz w:val="22"/>
                <w:szCs w:val="22"/>
              </w:rPr>
              <w:t>30.11.</w:t>
            </w:r>
            <w:r w:rsidR="00AD3D39" w:rsidRPr="006A40FD">
              <w:rPr>
                <w:b/>
                <w:sz w:val="22"/>
                <w:szCs w:val="22"/>
              </w:rPr>
              <w:t>2021г</w:t>
            </w:r>
            <w:r w:rsidR="00CC7DF7" w:rsidRPr="006A40FD">
              <w:rPr>
                <w:b/>
                <w:sz w:val="22"/>
                <w:szCs w:val="22"/>
              </w:rPr>
              <w:t>.</w:t>
            </w:r>
            <w:r w:rsidR="00217A82" w:rsidRPr="006A40FD">
              <w:rPr>
                <w:b/>
                <w:sz w:val="22"/>
                <w:szCs w:val="22"/>
              </w:rPr>
              <w:t xml:space="preserve">  в </w:t>
            </w:r>
            <w:r w:rsidR="00C92173" w:rsidRPr="006A40FD">
              <w:rPr>
                <w:b/>
                <w:sz w:val="22"/>
                <w:szCs w:val="22"/>
              </w:rPr>
              <w:t>1</w:t>
            </w:r>
            <w:r w:rsidR="001F1CD4" w:rsidRPr="006A40FD">
              <w:rPr>
                <w:b/>
                <w:sz w:val="22"/>
                <w:szCs w:val="22"/>
              </w:rPr>
              <w:t>6</w:t>
            </w:r>
            <w:r w:rsidR="00217A82" w:rsidRPr="006A40FD">
              <w:rPr>
                <w:b/>
                <w:sz w:val="22"/>
                <w:szCs w:val="22"/>
              </w:rPr>
              <w:t>.00 часов</w:t>
            </w:r>
          </w:p>
          <w:p w:rsidR="00217A82" w:rsidRPr="006A40FD" w:rsidRDefault="00217A82" w:rsidP="00217A82">
            <w:pPr>
              <w:rPr>
                <w:b/>
              </w:rPr>
            </w:pPr>
            <w:r w:rsidRPr="006A40FD">
              <w:rPr>
                <w:b/>
                <w:sz w:val="22"/>
                <w:szCs w:val="22"/>
              </w:rPr>
              <w:t>Тираж  5 экземпляров</w:t>
            </w:r>
          </w:p>
          <w:p w:rsidR="00217A82" w:rsidRPr="006A40FD" w:rsidRDefault="00217A82" w:rsidP="00217A82">
            <w:pPr>
              <w:rPr>
                <w:b/>
              </w:rPr>
            </w:pPr>
          </w:p>
          <w:p w:rsidR="00217A82" w:rsidRPr="006A40FD" w:rsidRDefault="00217A82" w:rsidP="00217A82">
            <w:pPr>
              <w:rPr>
                <w:b/>
              </w:rPr>
            </w:pPr>
            <w:r w:rsidRPr="006A40FD">
              <w:rPr>
                <w:b/>
                <w:sz w:val="22"/>
                <w:szCs w:val="22"/>
              </w:rPr>
              <w:t>Материалы этого выпуска публикуются бесплатно</w:t>
            </w:r>
          </w:p>
          <w:p w:rsidR="00217A82" w:rsidRPr="006A40FD" w:rsidRDefault="00217A82" w:rsidP="00217A82">
            <w:pPr>
              <w:rPr>
                <w:b/>
              </w:rPr>
            </w:pPr>
          </w:p>
          <w:p w:rsidR="00217A82" w:rsidRPr="006A40FD" w:rsidRDefault="00217A82" w:rsidP="00217A82"/>
        </w:tc>
      </w:tr>
    </w:tbl>
    <w:p w:rsidR="007E045D" w:rsidRPr="006A40FD" w:rsidRDefault="007E045D">
      <w:pPr>
        <w:rPr>
          <w:sz w:val="22"/>
          <w:szCs w:val="22"/>
        </w:rPr>
      </w:pPr>
    </w:p>
    <w:p w:rsidR="00A74363" w:rsidRPr="00B72099" w:rsidRDefault="00A74363">
      <w:pPr>
        <w:rPr>
          <w:sz w:val="20"/>
          <w:szCs w:val="20"/>
        </w:rPr>
      </w:pPr>
    </w:p>
    <w:sectPr w:rsidR="00A74363" w:rsidRPr="00B72099" w:rsidSect="00F309E8">
      <w:headerReference w:type="default" r:id="rId52"/>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270" w:rsidRDefault="00303270">
      <w:r>
        <w:separator/>
      </w:r>
    </w:p>
  </w:endnote>
  <w:endnote w:type="continuationSeparator" w:id="1">
    <w:p w:rsidR="00303270" w:rsidRDefault="00303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Microsoft YaHe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19" w:rsidRDefault="00515119" w:rsidP="00F4562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15119" w:rsidRDefault="00515119" w:rsidP="00F4562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19" w:rsidRDefault="00515119" w:rsidP="00F4562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60674">
      <w:rPr>
        <w:rStyle w:val="ab"/>
        <w:noProof/>
      </w:rPr>
      <w:t>78</w:t>
    </w:r>
    <w:r>
      <w:rPr>
        <w:rStyle w:val="ab"/>
      </w:rPr>
      <w:fldChar w:fldCharType="end"/>
    </w:r>
  </w:p>
  <w:p w:rsidR="00515119" w:rsidRDefault="00515119" w:rsidP="00F4562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270" w:rsidRDefault="00303270">
      <w:r>
        <w:separator/>
      </w:r>
    </w:p>
  </w:footnote>
  <w:footnote w:type="continuationSeparator" w:id="1">
    <w:p w:rsidR="00303270" w:rsidRDefault="00303270">
      <w:r>
        <w:continuationSeparator/>
      </w:r>
    </w:p>
  </w:footnote>
  <w:footnote w:id="2">
    <w:p w:rsidR="00515119" w:rsidRPr="00F57086" w:rsidRDefault="00515119" w:rsidP="00F45622">
      <w:pPr>
        <w:pStyle w:val="ConsPlusNormal2"/>
        <w:ind w:firstLine="540"/>
        <w:jc w:val="both"/>
        <w:rPr>
          <w:rFonts w:ascii="Times New Roman" w:hAnsi="Times New Roman" w:cs="Times New Roman"/>
        </w:rPr>
      </w:pPr>
      <w:r>
        <w:rPr>
          <w:rStyle w:val="afff5"/>
          <w:rFonts w:cs="Calibri"/>
        </w:rPr>
        <w:footnoteRef/>
      </w:r>
      <w:r w:rsidRPr="00F57086">
        <w:rPr>
          <w:rFonts w:ascii="Times New Roman" w:hAnsi="Times New Roman" w:cs="Times New Roman"/>
        </w:rPr>
        <w:t>до 1 января 2023 года</w:t>
      </w:r>
      <w:bookmarkStart w:id="64" w:name="P16"/>
      <w:bookmarkEnd w:id="64"/>
      <w:r w:rsidRPr="00F57086">
        <w:rPr>
          <w:rFonts w:ascii="Times New Roman" w:hAnsi="Times New Roman" w:cs="Times New Roman"/>
        </w:rPr>
        <w:t xml:space="preserve"> при казначейском обслуживании в Управление предоставляются следующие виды распоряжений о совершении казначейских платежей:</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515119" w:rsidRDefault="00515119" w:rsidP="00F45622">
      <w:pPr>
        <w:pStyle w:val="ConsPlusNormal2"/>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w:t>
      </w:r>
      <w:r>
        <w:rPr>
          <w:rFonts w:ascii="Times New Roman" w:hAnsi="Times New Roman" w:cs="Times New Roman"/>
        </w:rPr>
        <w:t>КФД 0531852).</w:t>
      </w:r>
    </w:p>
  </w:footnote>
  <w:footnote w:id="3">
    <w:p w:rsidR="00515119" w:rsidRPr="00F57086" w:rsidRDefault="00515119" w:rsidP="00F45622">
      <w:pPr>
        <w:pStyle w:val="ConsPlusNormal2"/>
        <w:ind w:firstLine="540"/>
        <w:jc w:val="both"/>
        <w:rPr>
          <w:rFonts w:ascii="Times New Roman" w:hAnsi="Times New Roman" w:cs="Times New Roman"/>
        </w:rPr>
      </w:pPr>
      <w:r w:rsidRPr="00F57086">
        <w:rPr>
          <w:rStyle w:val="afff5"/>
          <w:rFonts w:cs="Calibri"/>
        </w:rPr>
        <w:footnoteRef/>
      </w:r>
      <w:r w:rsidRPr="00F57086">
        <w:rPr>
          <w:rFonts w:ascii="Times New Roman" w:hAnsi="Times New Roman" w:cs="Times New Roman"/>
        </w:rPr>
        <w:t>до 1 января 2023 годапри казначейском обслуживании в Управление предоставляются следующие виды распоряжений о совершении казначейских платежей:</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515119" w:rsidRPr="00F57086" w:rsidRDefault="00515119" w:rsidP="00F45622">
      <w:pPr>
        <w:pStyle w:val="ConsPlusNormal2"/>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515119" w:rsidRDefault="00515119" w:rsidP="00F45622">
      <w:pPr>
        <w:pStyle w:val="ConsPlusNormal2"/>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КФД 0531852).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19" w:rsidRDefault="00515119">
    <w:pPr>
      <w:pStyle w:val="af3"/>
    </w:pPr>
  </w:p>
  <w:p w:rsidR="00515119" w:rsidRDefault="0051511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C96C961"/>
    <w:multiLevelType w:val="singleLevel"/>
    <w:tmpl w:val="DC96C961"/>
    <w:lvl w:ilvl="0">
      <w:start w:val="1"/>
      <w:numFmt w:val="decimal"/>
      <w:lvlText w:val="%1."/>
      <w:lvlJc w:val="left"/>
      <w:pPr>
        <w:tabs>
          <w:tab w:val="num" w:pos="425"/>
        </w:tabs>
        <w:ind w:left="425" w:hanging="425"/>
      </w:pPr>
      <w:rPr>
        <w:rFonts w:hint="default"/>
      </w:rPr>
    </w:lvl>
  </w:abstractNum>
  <w:abstractNum w:abstractNumId="2">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5E48EA"/>
    <w:multiLevelType w:val="multilevel"/>
    <w:tmpl w:val="005E48EA"/>
    <w:lvl w:ilvl="0">
      <w:start w:val="1"/>
      <w:numFmt w:val="decimal"/>
      <w:lvlText w:val="%1."/>
      <w:lvlJc w:val="left"/>
      <w:pPr>
        <w:ind w:left="720" w:hanging="360"/>
      </w:pPr>
      <w:rPr>
        <w:rFonts w:ascii="Times New Roman CYR" w:hAnsi="Times New Roman CYR"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9C02B59"/>
    <w:multiLevelType w:val="multilevel"/>
    <w:tmpl w:val="09C02B59"/>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Andale Sans U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71E7F"/>
    <w:multiLevelType w:val="multilevel"/>
    <w:tmpl w:val="63924C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5E6D4C"/>
    <w:multiLevelType w:val="multilevel"/>
    <w:tmpl w:val="99C22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22425"/>
    <w:multiLevelType w:val="singleLevel"/>
    <w:tmpl w:val="DC96C961"/>
    <w:lvl w:ilvl="0">
      <w:start w:val="1"/>
      <w:numFmt w:val="decimal"/>
      <w:lvlText w:val="%1."/>
      <w:lvlJc w:val="left"/>
      <w:pPr>
        <w:tabs>
          <w:tab w:val="num" w:pos="425"/>
        </w:tabs>
        <w:ind w:left="425" w:hanging="425"/>
      </w:pPr>
      <w:rPr>
        <w:rFonts w:hint="default"/>
      </w:rPr>
    </w:lvl>
  </w:abstractNum>
  <w:abstractNum w:abstractNumId="10">
    <w:nsid w:val="2A623B29"/>
    <w:multiLevelType w:val="hybridMultilevel"/>
    <w:tmpl w:val="6E0C3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534257"/>
    <w:multiLevelType w:val="multilevel"/>
    <w:tmpl w:val="A2C87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282FFE"/>
    <w:multiLevelType w:val="multilevel"/>
    <w:tmpl w:val="B9EE63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9A0B69"/>
    <w:multiLevelType w:val="multilevel"/>
    <w:tmpl w:val="BEBCD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BC4815"/>
    <w:multiLevelType w:val="multilevel"/>
    <w:tmpl w:val="44640518"/>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0F28F1"/>
    <w:multiLevelType w:val="multilevel"/>
    <w:tmpl w:val="C07CDE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7">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7B18E0"/>
    <w:multiLevelType w:val="multilevel"/>
    <w:tmpl w:val="DC08D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1D11BA"/>
    <w:multiLevelType w:val="hybridMultilevel"/>
    <w:tmpl w:val="A7EA60AC"/>
    <w:lvl w:ilvl="0" w:tplc="45648F6C">
      <w:start w:val="1"/>
      <w:numFmt w:val="upperRoman"/>
      <w:lvlText w:val="%1."/>
      <w:lvlJc w:val="left"/>
      <w:pPr>
        <w:ind w:left="1259"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3D409E8"/>
    <w:multiLevelType w:val="multilevel"/>
    <w:tmpl w:val="90DCC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32688E"/>
    <w:multiLevelType w:val="hybridMultilevel"/>
    <w:tmpl w:val="B9FA4382"/>
    <w:lvl w:ilvl="0" w:tplc="61C4218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AB2512"/>
    <w:multiLevelType w:val="multilevel"/>
    <w:tmpl w:val="C154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BF7071"/>
    <w:multiLevelType w:val="multilevel"/>
    <w:tmpl w:val="F134D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600487"/>
    <w:multiLevelType w:val="multilevel"/>
    <w:tmpl w:val="E26C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B65AB7"/>
    <w:multiLevelType w:val="multilevel"/>
    <w:tmpl w:val="7EB65AB7"/>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
  </w:num>
  <w:num w:numId="6">
    <w:abstractNumId w:val="6"/>
  </w:num>
  <w:num w:numId="7">
    <w:abstractNumId w:val="25"/>
  </w:num>
  <w:num w:numId="8">
    <w:abstractNumId w:val="9"/>
  </w:num>
  <w:num w:numId="9">
    <w:abstractNumId w:val="7"/>
  </w:num>
  <w:num w:numId="10">
    <w:abstractNumId w:val="22"/>
  </w:num>
  <w:num w:numId="11">
    <w:abstractNumId w:val="8"/>
  </w:num>
  <w:num w:numId="12">
    <w:abstractNumId w:val="20"/>
  </w:num>
  <w:num w:numId="13">
    <w:abstractNumId w:val="11"/>
  </w:num>
  <w:num w:numId="14">
    <w:abstractNumId w:val="13"/>
  </w:num>
  <w:num w:numId="15">
    <w:abstractNumId w:val="23"/>
  </w:num>
  <w:num w:numId="16">
    <w:abstractNumId w:val="24"/>
  </w:num>
  <w:num w:numId="17">
    <w:abstractNumId w:val="0"/>
  </w:num>
  <w:num w:numId="18">
    <w:abstractNumId w:val="5"/>
  </w:num>
  <w:num w:numId="19">
    <w:abstractNumId w:val="21"/>
  </w:num>
  <w:num w:numId="20">
    <w:abstractNumId w:val="14"/>
  </w:num>
  <w:num w:numId="21">
    <w:abstractNumId w:val="18"/>
  </w:num>
  <w:num w:numId="22">
    <w:abstractNumId w:val="16"/>
  </w:num>
  <w:num w:numId="23">
    <w:abstractNumId w:val="2"/>
  </w:num>
  <w:num w:numId="24">
    <w:abstractNumId w:val="3"/>
  </w:num>
  <w:num w:numId="25">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08D"/>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B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3E72"/>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162"/>
    <w:rsid w:val="00141B67"/>
    <w:rsid w:val="0014278F"/>
    <w:rsid w:val="00143231"/>
    <w:rsid w:val="00143785"/>
    <w:rsid w:val="00144551"/>
    <w:rsid w:val="0014460B"/>
    <w:rsid w:val="00145B98"/>
    <w:rsid w:val="00146361"/>
    <w:rsid w:val="00146394"/>
    <w:rsid w:val="00146A70"/>
    <w:rsid w:val="001472AF"/>
    <w:rsid w:val="0014758C"/>
    <w:rsid w:val="00147860"/>
    <w:rsid w:val="001504BB"/>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47F"/>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1DD7"/>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684"/>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52B8"/>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7C"/>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4A7"/>
    <w:rsid w:val="002B671F"/>
    <w:rsid w:val="002B696F"/>
    <w:rsid w:val="002B7FCE"/>
    <w:rsid w:val="002C027B"/>
    <w:rsid w:val="002C0791"/>
    <w:rsid w:val="002C0842"/>
    <w:rsid w:val="002C08B4"/>
    <w:rsid w:val="002C0B17"/>
    <w:rsid w:val="002C1444"/>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270"/>
    <w:rsid w:val="0030388B"/>
    <w:rsid w:val="0030396B"/>
    <w:rsid w:val="003039C6"/>
    <w:rsid w:val="00303CAC"/>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0FF8"/>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7A"/>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DE0"/>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7E8"/>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14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75"/>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834"/>
    <w:rsid w:val="004D4EEA"/>
    <w:rsid w:val="004D4EEB"/>
    <w:rsid w:val="004D5265"/>
    <w:rsid w:val="004D5630"/>
    <w:rsid w:val="004D5739"/>
    <w:rsid w:val="004D5E72"/>
    <w:rsid w:val="004D5FBF"/>
    <w:rsid w:val="004D6AAF"/>
    <w:rsid w:val="004D6DEA"/>
    <w:rsid w:val="004D6E29"/>
    <w:rsid w:val="004D788A"/>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1DD"/>
    <w:rsid w:val="004F28F2"/>
    <w:rsid w:val="004F3093"/>
    <w:rsid w:val="004F31AE"/>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119"/>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201"/>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656"/>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AE1"/>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3B8"/>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022"/>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AC6"/>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8F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65F4"/>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512"/>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0FD"/>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232"/>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0C4"/>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70F"/>
    <w:rsid w:val="00752F43"/>
    <w:rsid w:val="00752FFC"/>
    <w:rsid w:val="00753262"/>
    <w:rsid w:val="00753791"/>
    <w:rsid w:val="00753AF0"/>
    <w:rsid w:val="00753C74"/>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32F"/>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E1E"/>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0BEC"/>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4EA8"/>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4EA6"/>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3D0"/>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652"/>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1B3"/>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0058"/>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1A8A"/>
    <w:rsid w:val="009C2777"/>
    <w:rsid w:val="009C31D7"/>
    <w:rsid w:val="009C610B"/>
    <w:rsid w:val="009C67EC"/>
    <w:rsid w:val="009C6A36"/>
    <w:rsid w:val="009C6F59"/>
    <w:rsid w:val="009C720F"/>
    <w:rsid w:val="009C7B32"/>
    <w:rsid w:val="009C7E84"/>
    <w:rsid w:val="009D02E8"/>
    <w:rsid w:val="009D0AF1"/>
    <w:rsid w:val="009D0F54"/>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6D37"/>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1DD4"/>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9B4"/>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77"/>
    <w:rsid w:val="00A50EDF"/>
    <w:rsid w:val="00A51802"/>
    <w:rsid w:val="00A52AA3"/>
    <w:rsid w:val="00A52BDF"/>
    <w:rsid w:val="00A5305D"/>
    <w:rsid w:val="00A533B2"/>
    <w:rsid w:val="00A53585"/>
    <w:rsid w:val="00A5358E"/>
    <w:rsid w:val="00A53A15"/>
    <w:rsid w:val="00A53C91"/>
    <w:rsid w:val="00A53F16"/>
    <w:rsid w:val="00A54B34"/>
    <w:rsid w:val="00A55275"/>
    <w:rsid w:val="00A559CB"/>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50B"/>
    <w:rsid w:val="00A92E3F"/>
    <w:rsid w:val="00A92E71"/>
    <w:rsid w:val="00A9320A"/>
    <w:rsid w:val="00A93219"/>
    <w:rsid w:val="00A93F7B"/>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941"/>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A68"/>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86D"/>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1E12"/>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30B"/>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6CB9"/>
    <w:rsid w:val="00B37944"/>
    <w:rsid w:val="00B40141"/>
    <w:rsid w:val="00B40D77"/>
    <w:rsid w:val="00B41655"/>
    <w:rsid w:val="00B418FC"/>
    <w:rsid w:val="00B41B73"/>
    <w:rsid w:val="00B42839"/>
    <w:rsid w:val="00B433E5"/>
    <w:rsid w:val="00B4373E"/>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5D3"/>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6A5"/>
    <w:rsid w:val="00B73D0D"/>
    <w:rsid w:val="00B74017"/>
    <w:rsid w:val="00B7424B"/>
    <w:rsid w:val="00B74B18"/>
    <w:rsid w:val="00B74B26"/>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5FF0"/>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A35"/>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7F8"/>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2E49"/>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ADC"/>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4EF"/>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22"/>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95F"/>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0A4"/>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3B51"/>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170"/>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3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0E7E"/>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3FBE"/>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A07"/>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37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C26"/>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46B8"/>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59E"/>
    <w:rsid w:val="00F30660"/>
    <w:rsid w:val="00F309E8"/>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622"/>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674"/>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1CC"/>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B90"/>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2AAA"/>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uiPriority="0"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uiPriority w:val="99"/>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uiPriority w:val="99"/>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uiPriority w:val="99"/>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uiPriority w:val="99"/>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uiPriority w:val="99"/>
    <w:qFormat/>
    <w:rsid w:val="00217A82"/>
    <w:rPr>
      <w:rFonts w:ascii="Tahoma" w:hAnsi="Tahoma" w:cs="Tahoma"/>
      <w:sz w:val="16"/>
      <w:szCs w:val="16"/>
    </w:rPr>
  </w:style>
  <w:style w:type="character" w:customStyle="1" w:styleId="affd">
    <w:name w:val="Текст выноски Знак"/>
    <w:basedOn w:val="a1"/>
    <w:link w:val="affc"/>
    <w:uiPriority w:val="99"/>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uiPriority w:val="99"/>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uiPriority w:val="99"/>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uiPriority w:val="99"/>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uiPriority w:val="99"/>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uiPriority w:val="99"/>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uiPriority w:val="99"/>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character" w:customStyle="1" w:styleId="tx1">
    <w:name w:val="tx1"/>
    <w:basedOn w:val="a1"/>
    <w:rsid w:val="009F1DD4"/>
    <w:rPr>
      <w:b/>
      <w:bCs/>
    </w:rPr>
  </w:style>
  <w:style w:type="paragraph" w:customStyle="1" w:styleId="280">
    <w:name w:val="Основной текст 28"/>
    <w:basedOn w:val="a"/>
    <w:rsid w:val="00A369B4"/>
    <w:pPr>
      <w:ind w:left="284"/>
      <w:jc w:val="both"/>
    </w:pPr>
    <w:rPr>
      <w:szCs w:val="20"/>
    </w:rPr>
  </w:style>
  <w:style w:type="paragraph" w:customStyle="1" w:styleId="48">
    <w:name w:val="Абзац списка4"/>
    <w:basedOn w:val="a"/>
    <w:rsid w:val="00A93F7B"/>
    <w:pPr>
      <w:ind w:left="720" w:hanging="360"/>
      <w:jc w:val="both"/>
    </w:pPr>
    <w:rPr>
      <w:rFonts w:ascii="Calibri" w:hAnsi="Calibri" w:cs="Calibri"/>
      <w:sz w:val="28"/>
      <w:szCs w:val="28"/>
      <w:lang w:eastAsia="en-US"/>
    </w:rPr>
  </w:style>
  <w:style w:type="paragraph" w:customStyle="1" w:styleId="3f1">
    <w:name w:val="Без интервала3"/>
    <w:basedOn w:val="a"/>
    <w:rsid w:val="00A93F7B"/>
    <w:rPr>
      <w:rFonts w:ascii="Calibri" w:hAnsi="Calibri" w:cs="Calibri"/>
      <w:sz w:val="22"/>
      <w:szCs w:val="22"/>
      <w:lang w:eastAsia="en-US"/>
    </w:rPr>
  </w:style>
  <w:style w:type="paragraph" w:customStyle="1" w:styleId="222">
    <w:name w:val="Цитата 22"/>
    <w:basedOn w:val="a"/>
    <w:next w:val="a"/>
    <w:rsid w:val="00A93F7B"/>
    <w:pPr>
      <w:spacing w:after="200" w:line="276" w:lineRule="auto"/>
    </w:pPr>
    <w:rPr>
      <w:rFonts w:ascii="Calibri" w:hAnsi="Calibri" w:cs="Calibri"/>
      <w:i/>
      <w:iCs/>
      <w:sz w:val="22"/>
      <w:szCs w:val="22"/>
      <w:lang w:eastAsia="en-US"/>
    </w:rPr>
  </w:style>
  <w:style w:type="paragraph" w:customStyle="1" w:styleId="3f2">
    <w:name w:val="Выделенная цитата3"/>
    <w:basedOn w:val="a"/>
    <w:next w:val="a"/>
    <w:rsid w:val="00A93F7B"/>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affffffa">
    <w:name w:val="Знак"/>
    <w:basedOn w:val="a"/>
    <w:rsid w:val="00A93F7B"/>
    <w:pPr>
      <w:spacing w:after="160" w:line="240" w:lineRule="exact"/>
    </w:pPr>
    <w:rPr>
      <w:rFonts w:ascii="Verdana" w:hAnsi="Verdana"/>
      <w:sz w:val="20"/>
      <w:szCs w:val="20"/>
      <w:lang w:val="en-US" w:eastAsia="en-US"/>
    </w:rPr>
  </w:style>
  <w:style w:type="paragraph" w:customStyle="1" w:styleId="2ff1">
    <w:name w:val="Знак2 Знак Знак Знак Знак Знак"/>
    <w:basedOn w:val="a"/>
    <w:rsid w:val="00A93F7B"/>
    <w:pPr>
      <w:spacing w:after="160" w:line="240" w:lineRule="exact"/>
    </w:pPr>
    <w:rPr>
      <w:rFonts w:ascii="Verdana" w:hAnsi="Verdana"/>
      <w:sz w:val="20"/>
      <w:szCs w:val="20"/>
      <w:lang w:val="en-US" w:eastAsia="en-US"/>
    </w:rPr>
  </w:style>
  <w:style w:type="paragraph" w:customStyle="1" w:styleId="affffffb">
    <w:name w:val="Текст (справка)"/>
    <w:basedOn w:val="a"/>
    <w:next w:val="a"/>
    <w:uiPriority w:val="99"/>
    <w:rsid w:val="00A93F7B"/>
    <w:pPr>
      <w:widowControl w:val="0"/>
      <w:autoSpaceDE w:val="0"/>
      <w:autoSpaceDN w:val="0"/>
      <w:adjustRightInd w:val="0"/>
      <w:ind w:left="170" w:right="170"/>
    </w:pPr>
    <w:rPr>
      <w:rFonts w:ascii="Times New Roman CYR" w:hAnsi="Times New Roman CYR" w:cs="Times New Roman CYR"/>
    </w:rPr>
  </w:style>
  <w:style w:type="paragraph" w:customStyle="1" w:styleId="affffffc">
    <w:name w:val="Комментарий"/>
    <w:basedOn w:val="affffffb"/>
    <w:next w:val="a"/>
    <w:uiPriority w:val="99"/>
    <w:rsid w:val="00A93F7B"/>
    <w:pPr>
      <w:spacing w:before="75"/>
      <w:ind w:right="0"/>
      <w:jc w:val="both"/>
    </w:pPr>
    <w:rPr>
      <w:color w:val="353842"/>
    </w:rPr>
  </w:style>
  <w:style w:type="paragraph" w:customStyle="1" w:styleId="affffffd">
    <w:name w:val="Сноска"/>
    <w:basedOn w:val="a"/>
    <w:next w:val="a"/>
    <w:uiPriority w:val="99"/>
    <w:rsid w:val="00A93F7B"/>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e">
    <w:name w:val="Цветовое выделение для Текст"/>
    <w:uiPriority w:val="99"/>
    <w:rsid w:val="00A93F7B"/>
    <w:rPr>
      <w:rFonts w:ascii="Times New Roman CYR" w:hAnsi="Times New Roman CYR" w:cs="Times New Roman CYR"/>
    </w:rPr>
  </w:style>
  <w:style w:type="numbering" w:customStyle="1" w:styleId="150">
    <w:name w:val="Нет списка15"/>
    <w:next w:val="a3"/>
    <w:uiPriority w:val="99"/>
    <w:semiHidden/>
    <w:unhideWhenUsed/>
    <w:rsid w:val="003A247A"/>
  </w:style>
  <w:style w:type="table" w:customStyle="1" w:styleId="1fff9">
    <w:name w:val="Изысканная таблица1"/>
    <w:basedOn w:val="a2"/>
    <w:next w:val="affff9"/>
    <w:rsid w:val="003A247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3">
    <w:name w:val="Сетка таблицы8"/>
    <w:basedOn w:val="a2"/>
    <w:next w:val="a6"/>
    <w:uiPriority w:val="39"/>
    <w:rsid w:val="00C654EF"/>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Без интервала4"/>
    <w:rsid w:val="002B64A7"/>
    <w:pPr>
      <w:spacing w:after="0" w:line="240" w:lineRule="auto"/>
    </w:pPr>
    <w:rPr>
      <w:rFonts w:ascii="Calibri" w:eastAsia="Times New Roman" w:hAnsi="Calibri" w:cs="Times New Roman"/>
    </w:rPr>
  </w:style>
  <w:style w:type="paragraph" w:customStyle="1" w:styleId="formattexttopleveltext">
    <w:name w:val="formattext topleveltext"/>
    <w:basedOn w:val="a"/>
    <w:rsid w:val="002B64A7"/>
    <w:pPr>
      <w:spacing w:before="100" w:beforeAutospacing="1" w:after="100" w:afterAutospacing="1"/>
    </w:pPr>
  </w:style>
  <w:style w:type="paragraph" w:customStyle="1" w:styleId="unformattexttopleveltext">
    <w:name w:val="unformattext topleveltext"/>
    <w:basedOn w:val="a"/>
    <w:rsid w:val="002B64A7"/>
    <w:pPr>
      <w:spacing w:before="100" w:beforeAutospacing="1" w:after="100" w:afterAutospacing="1"/>
    </w:pPr>
  </w:style>
  <w:style w:type="paragraph" w:customStyle="1" w:styleId="normalweb">
    <w:name w:val="normalweb"/>
    <w:basedOn w:val="a"/>
    <w:rsid w:val="006A40FD"/>
    <w:pPr>
      <w:spacing w:before="100" w:beforeAutospacing="1" w:after="100" w:afterAutospacing="1"/>
    </w:pPr>
  </w:style>
  <w:style w:type="paragraph" w:customStyle="1" w:styleId="afffffff">
    <w:name w:val="СТАТЬЯ"/>
    <w:basedOn w:val="a"/>
    <w:link w:val="afffffff0"/>
    <w:qFormat/>
    <w:rsid w:val="006A40FD"/>
    <w:pPr>
      <w:widowControl w:val="0"/>
      <w:adjustRightInd w:val="0"/>
      <w:ind w:firstLine="709"/>
      <w:jc w:val="both"/>
      <w:outlineLvl w:val="2"/>
    </w:pPr>
    <w:rPr>
      <w:rFonts w:ascii="Arial" w:hAnsi="Arial"/>
      <w:b/>
    </w:rPr>
  </w:style>
  <w:style w:type="character" w:customStyle="1" w:styleId="afffffff0">
    <w:name w:val="СТАТЬЯ Знак"/>
    <w:link w:val="afffffff"/>
    <w:rsid w:val="006A40FD"/>
    <w:rPr>
      <w:rFonts w:ascii="Arial" w:eastAsia="Times New Roman" w:hAnsi="Arial" w:cs="Times New Roman"/>
      <w:b/>
      <w:sz w:val="24"/>
      <w:szCs w:val="24"/>
      <w:lang w:eastAsia="ru-RU"/>
    </w:rPr>
  </w:style>
  <w:style w:type="character" w:customStyle="1" w:styleId="afffffff1">
    <w:name w:val="Основной текст_"/>
    <w:locked/>
    <w:rsid w:val="00C46ADC"/>
    <w:rPr>
      <w:sz w:val="28"/>
      <w:szCs w:val="28"/>
      <w:shd w:val="clear" w:color="auto" w:fill="FFFFFF"/>
      <w:lang w:bidi="ar-SA"/>
    </w:rPr>
  </w:style>
  <w:style w:type="paragraph" w:customStyle="1" w:styleId="ConsPlusTextList">
    <w:name w:val="ConsPlusTextList"/>
    <w:uiPriority w:val="99"/>
    <w:rsid w:val="00F456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8982244">
      <w:bodyDiv w:val="1"/>
      <w:marLeft w:val="0"/>
      <w:marRight w:val="0"/>
      <w:marTop w:val="0"/>
      <w:marBottom w:val="0"/>
      <w:divBdr>
        <w:top w:val="none" w:sz="0" w:space="0" w:color="auto"/>
        <w:left w:val="none" w:sz="0" w:space="0" w:color="auto"/>
        <w:bottom w:val="none" w:sz="0" w:space="0" w:color="auto"/>
        <w:right w:val="none" w:sz="0" w:space="0" w:color="auto"/>
      </w:divBdr>
    </w:div>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consultantplus://offline/ref=BE2971814CA56D28F31C9D147AB74D83EBB361D80717D5438E46147CF897530E857B951B54FDB6BDA1E3400875B53A26C5C1625DD59B4F4CJAH1J" TargetMode="External"/><Relationship Id="rId26" Type="http://schemas.openxmlformats.org/officeDocument/2006/relationships/hyperlink" Target="consultantplus://offline/ref=BE2971814CA56D28F31C9D147AB74D83EBB364D60D10D5438E46147CF897530E857B951B54FFB7BBA2E3400875B53A26C5C1625DD59B4F4CJAH1J" TargetMode="External"/><Relationship Id="rId39" Type="http://schemas.openxmlformats.org/officeDocument/2006/relationships/hyperlink" Target="consultantplus://offline/ref=150FB95207D3E621A716AF52D67B8D84CA2BD6E65BABC4BA37402CA25CC880E327A231065C62ADF031F83A40B50E27EEE57B8030C66F966BsA6DN" TargetMode="External"/><Relationship Id="rId3" Type="http://schemas.openxmlformats.org/officeDocument/2006/relationships/styles" Target="styles.xml"/><Relationship Id="rId21" Type="http://schemas.openxmlformats.org/officeDocument/2006/relationships/hyperlink" Target="consultantplus://offline/ref=BE2971814CA56D28F31C9D147AB74D83EBB364D60D10D5438E46147CF897530E857B951B54FCBFBEABE3400875B53A26C5C1625DD59B4F4CJAH1J" TargetMode="External"/><Relationship Id="rId34" Type="http://schemas.openxmlformats.org/officeDocument/2006/relationships/hyperlink" Target="consultantplus://offline/main?base=LAW;n=108531;fld=134;dst=100038" TargetMode="External"/><Relationship Id="rId42" Type="http://schemas.openxmlformats.org/officeDocument/2006/relationships/hyperlink" Target="consultantplus://offline/ref=150FB95207D3E621A716AF52D67B8D84CA2BD6E65BABC4BA37402CA25CC880E327A231035966A6A061B73B1CF35B34EDE47B8331D9s664N" TargetMode="External"/><Relationship Id="rId47" Type="http://schemas.openxmlformats.org/officeDocument/2006/relationships/hyperlink" Target="consultantplus://offline/ref=150FB95207D3E621A716AF52D67B8D84CA2BD6E65BABC4BA37402CA25CC880E327A231065C62ADF031F83A40B50E27EEE57B8030C66F966BsA6DN" TargetMode="External"/><Relationship Id="rId50" Type="http://schemas.openxmlformats.org/officeDocument/2006/relationships/hyperlink" Target="https://ru.wikipedia.org/wiki/%D0%A1%D1%82%D0%B0%D1%80%D0%BE%D1%80%D1%83%D1%81%D1%81%D0%BA%D0%B8%D0%B9_%D1%83%D0%B5%D0%B7%D0%B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consultantplus://offline/ref=BE2971814CA56D28F31C9D147AB74D83EBB263D20911D5438E46147CF897530E857B951B54FDB6B1A2E3400875B53A26C5C1625DD59B4F4CJAH1J" TargetMode="External"/><Relationship Id="rId25" Type="http://schemas.openxmlformats.org/officeDocument/2006/relationships/hyperlink" Target="consultantplus://offline/ref=BE2971814CA56D28F31C9D147AB74D83EBB364D60D10D5438E46147CF897530E857B951B54FFB4BFA6E3400875B53A26C5C1625DD59B4F4CJAH1J" TargetMode="External"/><Relationship Id="rId33" Type="http://schemas.openxmlformats.org/officeDocument/2006/relationships/hyperlink" Target="consultantplus://offline/main?base=LAW;n=108531;fld=134;dst=100035" TargetMode="External"/><Relationship Id="rId38" Type="http://schemas.openxmlformats.org/officeDocument/2006/relationships/hyperlink" Target="consultantplus://offline/ref=150FB95207D3E621A716AF52D67B8D84CB22D6E25DA8C4BA37402CA25CC880E327A231005961A6A061B73B1CF35B34EDE47B8331D9s664N" TargetMode="External"/><Relationship Id="rId46" Type="http://schemas.openxmlformats.org/officeDocument/2006/relationships/hyperlink" Target="consultantplus://offline/ref=150FB95207D3E621A716AF52D67B8D84CB22D6E25DA8C4BA37402CA25CC880E327A231005961A6A061B73B1CF35B34EDE47B8331D9s664N" TargetMode="External"/><Relationship Id="rId2" Type="http://schemas.openxmlformats.org/officeDocument/2006/relationships/numbering" Target="numbering.xml"/><Relationship Id="rId16" Type="http://schemas.openxmlformats.org/officeDocument/2006/relationships/hyperlink" Target="consultantplus://offline/ref=BE2971814CA56D28F31C9D147AB74D83EBB263D20911D5438E46147CF897530E857B951B54FDB7B8A1E3400875B53A26C5C1625DD59B4F4CJAH1J" TargetMode="External"/><Relationship Id="rId20" Type="http://schemas.openxmlformats.org/officeDocument/2006/relationships/hyperlink" Target="consultantplus://offline/ref=BE2971814CA56D28F31C9D147AB74D83EAB66ED8091C8849861F187EFF980C198232991A55FBB0B9A8BC451D64ED3722DFDF6445C9994DJ4HFJ" TargetMode="External"/><Relationship Id="rId29" Type="http://schemas.openxmlformats.org/officeDocument/2006/relationships/hyperlink" Target="consultantplus://offline/ref=12851134B7EB4EC4885AE9C8A8995EB41DA81D261DFDACEA46B9AEDE3178E93DAC0D7BFE695D4A494BF84B9EE2C2BA6DAC22D4C08F70A5D120qAN" TargetMode="External"/><Relationship Id="rId41" Type="http://schemas.openxmlformats.org/officeDocument/2006/relationships/hyperlink" Target="consultantplus://offline/ref=150FB95207D3E621A716AF52D67B8D84CA2BD6E65BABC4BA37402CA25CC880E327A231035864A6A061B73B1CF35B34EDE47B8331D9s664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BE2971814CA56D28F31C9D147AB74D83EBB364D60D10D5438E46147CF897530E857B951B54FFB4BFA6E3400875B53A26C5C1625DD59B4F4CJAH1J" TargetMode="External"/><Relationship Id="rId32" Type="http://schemas.openxmlformats.org/officeDocument/2006/relationships/hyperlink" Target="consultantplus://offline/main?base=LAW;n=108531;fld=134;dst=100033" TargetMode="External"/><Relationship Id="rId37" Type="http://schemas.openxmlformats.org/officeDocument/2006/relationships/hyperlink" Target="consultantplus://offline/main?base=LAW;n=118837;fld=134" TargetMode="External"/><Relationship Id="rId40" Type="http://schemas.openxmlformats.org/officeDocument/2006/relationships/hyperlink" Target="consultantplus://offline/ref=150FB95207D3E621A716AF52D67B8D84CB22D6E25DA8C4BA37402CA25CC880E327A231005961A6A061B73B1CF35B34EDE47B8331D9s664N" TargetMode="External"/><Relationship Id="rId45" Type="http://schemas.openxmlformats.org/officeDocument/2006/relationships/hyperlink" Target="consultantplus://offline/ref=150FB95207D3E621A716AF52D67B8D84CA2BD6E65BABC4BA37402CA25CC880E327A231035B67A6A061B73B1CF35B34EDE47B8331D9s664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BE2971814CA56D28F31C9D147AB74D83EBB364D60D10D5438E46147CF897530E857B951B54FCB3BEA4E3400875B53A26C5C1625DD59B4F4CJAH1J" TargetMode="External"/><Relationship Id="rId28" Type="http://schemas.openxmlformats.org/officeDocument/2006/relationships/hyperlink" Target="consultantplus://offline/ref=12851134B7EB4EC4885AE9C8A8995EB41DA81D261DFDACEA46B9AEDE3178E93DAC0D7BFC685A48411CA25B9AAB97B673AD3BCAC591702Aq4N" TargetMode="External"/><Relationship Id="rId36" Type="http://schemas.openxmlformats.org/officeDocument/2006/relationships/hyperlink" Target="consultantplus://offline/ref=3A77F01302E6D3255CB22BFCFDF9F09096FFA7E182D64A77C5386B94FA944D067F228B5CA8509B38NBbAH" TargetMode="External"/><Relationship Id="rId49" Type="http://schemas.openxmlformats.org/officeDocument/2006/relationships/hyperlink" Target="https://ru.wikipedia.org/wiki/%D0%9D%D0%BE%D0%B2%D0%B3%D0%BE%D1%80%D0%BE%D0%B4%D1%81%D0%BA%D0%B0%D1%8F_%D0%B3%D1%83%D0%B1%D0%B5%D1%80%D0%BD%D0%B8%D1%8F" TargetMode="External"/><Relationship Id="rId10" Type="http://schemas.openxmlformats.org/officeDocument/2006/relationships/image" Target="media/image3.jpeg"/><Relationship Id="rId19" Type="http://schemas.openxmlformats.org/officeDocument/2006/relationships/hyperlink" Target="consultantplus://offline/ref=BE2971814CA56D28F31C9D147AB74D83EBB16ED10D17D5438E46147CF897530E977BCD1754F9A9B9A5F6165933JEH1J" TargetMode="External"/><Relationship Id="rId31" Type="http://schemas.openxmlformats.org/officeDocument/2006/relationships/hyperlink" Target="consultantplus://offline/main?base=LAW;n=108531;fld=134;dst=100033" TargetMode="External"/><Relationship Id="rId44" Type="http://schemas.openxmlformats.org/officeDocument/2006/relationships/hyperlink" Target="consultantplus://offline/ref=150FB95207D3E621A716AF52D67B8D84CA2BD6E65BABC4BA37402CA25CC880E327A231035A67A6A061B73B1CF35B34EDE47B8331D9s664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consultantplus://offline/ref=BE2971814CA56D28F31C9D147AB74D83EBB364D60D10D5438E46147CF897530E857B951B54FCB4BEA7E3400875B53A26C5C1625DD59B4F4CJAH1J" TargetMode="External"/><Relationship Id="rId27" Type="http://schemas.openxmlformats.org/officeDocument/2006/relationships/hyperlink" Target="consultantplus://offline/ref=BE2971814CA56D28F31C9D147AB74D83EAB66ED8091C8849861F187EFF980C198232991A55FBB0B9A8BC451D64ED3722DFDF6445C9994DJ4HFJ" TargetMode="External"/><Relationship Id="rId30" Type="http://schemas.openxmlformats.org/officeDocument/2006/relationships/hyperlink" Target="consultantplus://offline/main?base=LAW;n=108531;fld=134;dst=100035" TargetMode="External"/><Relationship Id="rId35" Type="http://schemas.openxmlformats.org/officeDocument/2006/relationships/hyperlink" Target="consultantplus://offline/main?base=LAW;n=108531;fld=134;dst=100038" TargetMode="External"/><Relationship Id="rId43" Type="http://schemas.openxmlformats.org/officeDocument/2006/relationships/hyperlink" Target="consultantplus://offline/ref=150FB95207D3E621A716AF52D67B8D84CA2BD6E65BABC4BA37402CA25CC880E327A231035966A6A061B73B1CF35B34EDE47B8331D9s664N" TargetMode="External"/><Relationship Id="rId48" Type="http://schemas.openxmlformats.org/officeDocument/2006/relationships/hyperlink" Target="https://ru.wikipedia.org/wiki/%D0%A1%D1%82%D0%B0%D1%80%D0%BE%D1%80%D1%83%D1%81%D1%81%D0%BA%D0%B8%D0%B9_%D1%83%D0%B5%D0%B7%D0%B4" TargetMode="External"/><Relationship Id="rId8" Type="http://schemas.openxmlformats.org/officeDocument/2006/relationships/image" Target="media/image1.jpeg"/><Relationship Id="rId51" Type="http://schemas.openxmlformats.org/officeDocument/2006/relationships/hyperlink" Target="https://ru.wikipedia.org/wiki/%D0%9D%D0%BE%D0%B2%D0%B3%D0%BE%D1%80%D0%BE%D0%B4%D1%81%D0%BA%D0%B0%D1%8F_%D0%B3%D1%83%D0%B1%D0%B5%D1%8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AAE5-12B2-491C-9D3B-165702F0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32435</Words>
  <Characters>184885</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22</cp:revision>
  <cp:lastPrinted>2021-12-03T11:03:00Z</cp:lastPrinted>
  <dcterms:created xsi:type="dcterms:W3CDTF">2021-04-02T08:54:00Z</dcterms:created>
  <dcterms:modified xsi:type="dcterms:W3CDTF">2021-12-07T13:37:00Z</dcterms:modified>
</cp:coreProperties>
</file>