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15647F">
              <w:rPr>
                <w:b/>
                <w:sz w:val="22"/>
                <w:szCs w:val="22"/>
              </w:rPr>
              <w:t>6</w:t>
            </w:r>
            <w:r w:rsidRPr="005E14CE">
              <w:rPr>
                <w:b/>
                <w:sz w:val="22"/>
                <w:szCs w:val="22"/>
              </w:rPr>
              <w:t xml:space="preserve"> от  </w:t>
            </w:r>
            <w:r w:rsidR="0015647F">
              <w:rPr>
                <w:b/>
                <w:sz w:val="22"/>
                <w:szCs w:val="22"/>
              </w:rPr>
              <w:t>15 марта</w:t>
            </w:r>
            <w:r w:rsidR="00CC7DF7" w:rsidRPr="005E14CE">
              <w:rPr>
                <w:b/>
                <w:sz w:val="22"/>
                <w:szCs w:val="22"/>
              </w:rPr>
              <w:t xml:space="preserve"> 202</w:t>
            </w:r>
            <w:r w:rsidR="00AD3D39">
              <w:rPr>
                <w:b/>
                <w:sz w:val="22"/>
                <w:szCs w:val="22"/>
              </w:rPr>
              <w:t>1</w:t>
            </w:r>
            <w:r w:rsidR="00CC7DF7" w:rsidRPr="005E14CE">
              <w:rPr>
                <w:b/>
                <w:sz w:val="22"/>
                <w:szCs w:val="22"/>
              </w:rPr>
              <w:t xml:space="preserve"> г.</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15647F" w:rsidRPr="0015647F" w:rsidRDefault="0015647F" w:rsidP="0015647F">
      <w:pPr>
        <w:shd w:val="clear" w:color="auto" w:fill="FFFFFF"/>
        <w:spacing w:after="264"/>
        <w:outlineLvl w:val="0"/>
        <w:rPr>
          <w:b/>
          <w:bCs/>
          <w:color w:val="000000"/>
          <w:kern w:val="36"/>
          <w:sz w:val="44"/>
          <w:szCs w:val="44"/>
        </w:rPr>
      </w:pPr>
      <w:r w:rsidRPr="0015647F">
        <w:rPr>
          <w:b/>
          <w:bCs/>
          <w:color w:val="000000"/>
          <w:kern w:val="36"/>
          <w:sz w:val="44"/>
          <w:szCs w:val="44"/>
        </w:rPr>
        <w:t>Весенний лед опасен. Будьте осторожны</w:t>
      </w:r>
    </w:p>
    <w:p w:rsidR="0015647F" w:rsidRPr="0015647F" w:rsidRDefault="0015647F" w:rsidP="0015647F">
      <w:pPr>
        <w:shd w:val="clear" w:color="auto" w:fill="FFFFFF"/>
        <w:rPr>
          <w:color w:val="000000"/>
          <w:sz w:val="22"/>
          <w:szCs w:val="22"/>
        </w:rPr>
      </w:pPr>
      <w:r w:rsidRPr="0015647F">
        <w:rPr>
          <w:color w:val="000000"/>
          <w:sz w:val="22"/>
          <w:szCs w:val="22"/>
        </w:rPr>
        <w:t>Лед на водоемах во время весеннего паводка с наступлением тепла становится рыхлым, сверху он растапливается солнцем и талой водой, а снизу лед подтачивается течением воды. По льду весной очень опасно ходить - в любой момент лед может провалиться под Вашими ногами и сомкнуться над Вашей головой.</w:t>
      </w:r>
    </w:p>
    <w:p w:rsidR="0015647F" w:rsidRPr="0015647F" w:rsidRDefault="0015647F" w:rsidP="0015647F">
      <w:pPr>
        <w:shd w:val="clear" w:color="auto" w:fill="FFFFFF"/>
        <w:rPr>
          <w:color w:val="000000"/>
          <w:sz w:val="22"/>
          <w:szCs w:val="22"/>
        </w:rPr>
      </w:pPr>
      <w:r w:rsidRPr="0015647F">
        <w:rPr>
          <w:b/>
          <w:bCs/>
          <w:color w:val="000000"/>
          <w:sz w:val="22"/>
          <w:szCs w:val="22"/>
        </w:rPr>
        <w:t>Для избежания трагических ситуаций следует помнить:</w:t>
      </w:r>
    </w:p>
    <w:p w:rsidR="0015647F" w:rsidRPr="0015647F" w:rsidRDefault="0015647F" w:rsidP="0015647F">
      <w:pPr>
        <w:shd w:val="clear" w:color="auto" w:fill="FFFFFF"/>
        <w:rPr>
          <w:color w:val="000000"/>
          <w:sz w:val="22"/>
          <w:szCs w:val="22"/>
        </w:rPr>
      </w:pPr>
      <w:r w:rsidRPr="0015647F">
        <w:rPr>
          <w:color w:val="000000"/>
          <w:sz w:val="22"/>
          <w:szCs w:val="22"/>
        </w:rPr>
        <w:t>- на льду весной легко провалиться;</w:t>
      </w:r>
    </w:p>
    <w:p w:rsidR="0015647F" w:rsidRPr="0015647F" w:rsidRDefault="0015647F" w:rsidP="0015647F">
      <w:pPr>
        <w:shd w:val="clear" w:color="auto" w:fill="FFFFFF"/>
        <w:rPr>
          <w:color w:val="000000"/>
          <w:sz w:val="22"/>
          <w:szCs w:val="22"/>
        </w:rPr>
      </w:pPr>
      <w:r w:rsidRPr="0015647F">
        <w:rPr>
          <w:color w:val="000000"/>
          <w:sz w:val="22"/>
          <w:szCs w:val="22"/>
        </w:rPr>
        <w:t>- процесс распада льда происходит быстрее всего у берегов;</w:t>
      </w:r>
    </w:p>
    <w:p w:rsidR="0015647F" w:rsidRPr="0015647F" w:rsidRDefault="0015647F" w:rsidP="0015647F">
      <w:pPr>
        <w:shd w:val="clear" w:color="auto" w:fill="FFFFFF"/>
        <w:rPr>
          <w:color w:val="000000"/>
          <w:sz w:val="22"/>
          <w:szCs w:val="22"/>
        </w:rPr>
      </w:pPr>
      <w:r w:rsidRPr="0015647F">
        <w:rPr>
          <w:color w:val="000000"/>
          <w:sz w:val="22"/>
          <w:szCs w:val="22"/>
        </w:rPr>
        <w:t>- покрытый снегом весенний лед, превращается в рыхлую массу.</w:t>
      </w:r>
    </w:p>
    <w:p w:rsidR="0015647F" w:rsidRPr="0015647F" w:rsidRDefault="0015647F" w:rsidP="0015647F">
      <w:pPr>
        <w:shd w:val="clear" w:color="auto" w:fill="FFFFFF"/>
        <w:rPr>
          <w:color w:val="000000"/>
          <w:sz w:val="22"/>
          <w:szCs w:val="22"/>
        </w:rPr>
      </w:pPr>
      <w:r w:rsidRPr="0015647F">
        <w:rPr>
          <w:b/>
          <w:bCs/>
          <w:color w:val="000000"/>
          <w:sz w:val="22"/>
          <w:szCs w:val="22"/>
        </w:rPr>
        <w:t>В период ледохода и весеннего паводка категорически запрещается:</w:t>
      </w:r>
    </w:p>
    <w:p w:rsidR="0015647F" w:rsidRPr="0015647F" w:rsidRDefault="0015647F" w:rsidP="0015647F">
      <w:pPr>
        <w:shd w:val="clear" w:color="auto" w:fill="FFFFFF"/>
        <w:rPr>
          <w:color w:val="000000"/>
          <w:sz w:val="22"/>
          <w:szCs w:val="22"/>
        </w:rPr>
      </w:pPr>
      <w:r w:rsidRPr="0015647F">
        <w:rPr>
          <w:color w:val="000000"/>
          <w:sz w:val="22"/>
          <w:szCs w:val="22"/>
        </w:rPr>
        <w:t>- выходить на водоемы;</w:t>
      </w:r>
    </w:p>
    <w:p w:rsidR="0015647F" w:rsidRPr="0015647F" w:rsidRDefault="0015647F" w:rsidP="0015647F">
      <w:pPr>
        <w:shd w:val="clear" w:color="auto" w:fill="FFFFFF"/>
        <w:rPr>
          <w:color w:val="000000"/>
          <w:sz w:val="22"/>
          <w:szCs w:val="22"/>
        </w:rPr>
      </w:pPr>
      <w:r w:rsidRPr="0015647F">
        <w:rPr>
          <w:color w:val="000000"/>
          <w:sz w:val="22"/>
          <w:szCs w:val="22"/>
        </w:rPr>
        <w:t>- в период ледохода переправляться через реку;</w:t>
      </w:r>
    </w:p>
    <w:p w:rsidR="0015647F" w:rsidRPr="0015647F" w:rsidRDefault="0015647F" w:rsidP="0015647F">
      <w:pPr>
        <w:shd w:val="clear" w:color="auto" w:fill="FFFFFF"/>
        <w:rPr>
          <w:color w:val="000000"/>
          <w:sz w:val="22"/>
          <w:szCs w:val="22"/>
        </w:rPr>
      </w:pPr>
      <w:r w:rsidRPr="0015647F">
        <w:rPr>
          <w:color w:val="000000"/>
          <w:sz w:val="22"/>
          <w:szCs w:val="22"/>
        </w:rPr>
        <w:t>- стоять на обрывистом берегу:</w:t>
      </w:r>
    </w:p>
    <w:p w:rsidR="0015647F" w:rsidRPr="0015647F" w:rsidRDefault="0015647F" w:rsidP="0015647F">
      <w:pPr>
        <w:shd w:val="clear" w:color="auto" w:fill="FFFFFF"/>
        <w:rPr>
          <w:color w:val="000000"/>
          <w:sz w:val="22"/>
          <w:szCs w:val="22"/>
        </w:rPr>
      </w:pPr>
      <w:r w:rsidRPr="0015647F">
        <w:rPr>
          <w:color w:val="000000"/>
          <w:sz w:val="22"/>
          <w:szCs w:val="22"/>
        </w:rPr>
        <w:t>- в местах затора льда на реке подходить близко к воде;</w:t>
      </w:r>
    </w:p>
    <w:p w:rsidR="0015647F" w:rsidRPr="0015647F" w:rsidRDefault="0015647F" w:rsidP="0015647F">
      <w:pPr>
        <w:shd w:val="clear" w:color="auto" w:fill="FFFFFF"/>
        <w:rPr>
          <w:color w:val="000000"/>
          <w:sz w:val="22"/>
          <w:szCs w:val="22"/>
        </w:rPr>
      </w:pPr>
      <w:r w:rsidRPr="0015647F">
        <w:rPr>
          <w:color w:val="000000"/>
          <w:sz w:val="22"/>
          <w:szCs w:val="22"/>
        </w:rPr>
        <w:t>- измерять глубину водоема;</w:t>
      </w:r>
    </w:p>
    <w:p w:rsidR="0015647F" w:rsidRPr="0015647F" w:rsidRDefault="0015647F" w:rsidP="0015647F">
      <w:pPr>
        <w:shd w:val="clear" w:color="auto" w:fill="FFFFFF"/>
        <w:rPr>
          <w:color w:val="000000"/>
          <w:sz w:val="22"/>
          <w:szCs w:val="22"/>
        </w:rPr>
      </w:pPr>
      <w:r w:rsidRPr="0015647F">
        <w:rPr>
          <w:color w:val="000000"/>
          <w:sz w:val="22"/>
          <w:szCs w:val="22"/>
        </w:rPr>
        <w:t>- отталкивать льдины берегов рек;</w:t>
      </w:r>
    </w:p>
    <w:p w:rsidR="0015647F" w:rsidRPr="0015647F" w:rsidRDefault="0015647F" w:rsidP="0015647F">
      <w:pPr>
        <w:shd w:val="clear" w:color="auto" w:fill="FFFFFF"/>
        <w:rPr>
          <w:color w:val="000000"/>
          <w:sz w:val="22"/>
          <w:szCs w:val="22"/>
        </w:rPr>
      </w:pPr>
      <w:r w:rsidRPr="0015647F">
        <w:rPr>
          <w:color w:val="000000"/>
          <w:sz w:val="22"/>
          <w:szCs w:val="22"/>
        </w:rPr>
        <w:t>- близко приближаться к заторам;</w:t>
      </w:r>
    </w:p>
    <w:p w:rsidR="0015647F" w:rsidRPr="0015647F" w:rsidRDefault="0015647F" w:rsidP="0015647F">
      <w:pPr>
        <w:shd w:val="clear" w:color="auto" w:fill="FFFFFF"/>
        <w:rPr>
          <w:color w:val="000000"/>
          <w:sz w:val="22"/>
          <w:szCs w:val="22"/>
        </w:rPr>
      </w:pPr>
      <w:r w:rsidRPr="0015647F">
        <w:rPr>
          <w:color w:val="000000"/>
          <w:sz w:val="22"/>
          <w:szCs w:val="22"/>
        </w:rPr>
        <w:t>- ходить и кататься на льдинах.</w:t>
      </w:r>
    </w:p>
    <w:p w:rsidR="0015647F" w:rsidRPr="0015647F" w:rsidRDefault="0015647F" w:rsidP="0015647F">
      <w:pPr>
        <w:shd w:val="clear" w:color="auto" w:fill="FFFFFF"/>
        <w:rPr>
          <w:color w:val="000000"/>
          <w:sz w:val="22"/>
          <w:szCs w:val="22"/>
        </w:rPr>
      </w:pPr>
      <w:r w:rsidRPr="0015647F">
        <w:rPr>
          <w:color w:val="000000"/>
          <w:sz w:val="22"/>
          <w:szCs w:val="22"/>
        </w:rPr>
        <w:t>Весенний паводок наибольшую опасность представляет для детей. Оставаясь без присмотра, не зная мер безопасности, они играют на обрывистом берегу, а иногда выходят на лед и катаются на льдинах. Такая беспечность заканчивается трагически. Весной необходимо усиливать контроль за детьми.</w:t>
      </w:r>
    </w:p>
    <w:p w:rsidR="0015647F" w:rsidRPr="0015647F" w:rsidRDefault="0015647F" w:rsidP="0015647F">
      <w:pPr>
        <w:shd w:val="clear" w:color="auto" w:fill="FFFFFF"/>
        <w:rPr>
          <w:color w:val="000000"/>
          <w:sz w:val="22"/>
          <w:szCs w:val="22"/>
        </w:rPr>
      </w:pPr>
      <w:r w:rsidRPr="0015647F">
        <w:rPr>
          <w:color w:val="000000"/>
          <w:sz w:val="22"/>
          <w:szCs w:val="22"/>
        </w:rPr>
        <w:t>Не допускайте весной детей к реке без присмотра взрослых, предупредите их об опасности нахождения на льду. Расскажите о правилах поведения весной в период паводка,</w:t>
      </w:r>
    </w:p>
    <w:p w:rsidR="0015647F" w:rsidRPr="0015647F" w:rsidRDefault="0015647F" w:rsidP="0015647F">
      <w:pPr>
        <w:shd w:val="clear" w:color="auto" w:fill="FFFFFF"/>
        <w:rPr>
          <w:color w:val="000000"/>
          <w:sz w:val="22"/>
          <w:szCs w:val="22"/>
        </w:rPr>
      </w:pPr>
      <w:r w:rsidRPr="0015647F">
        <w:rPr>
          <w:color w:val="000000"/>
          <w:sz w:val="22"/>
          <w:szCs w:val="22"/>
        </w:rPr>
        <w:t>Запрещайте играть детям у воды. Помните, что в паводок несчастные случаи чаще происходят с детьми.</w:t>
      </w:r>
    </w:p>
    <w:p w:rsidR="0015647F" w:rsidRPr="0015647F" w:rsidRDefault="0015647F" w:rsidP="0015647F">
      <w:pPr>
        <w:shd w:val="clear" w:color="auto" w:fill="FFFFFF"/>
        <w:rPr>
          <w:color w:val="000000"/>
          <w:sz w:val="22"/>
          <w:szCs w:val="22"/>
        </w:rPr>
      </w:pPr>
      <w:r w:rsidRPr="0015647F">
        <w:rPr>
          <w:color w:val="000000"/>
          <w:sz w:val="22"/>
          <w:szCs w:val="22"/>
        </w:rPr>
        <w:t>Разъясните меры предосторожности в период весеннего паводка и ледохода детям. Объясните детям, что водоемы весной - это не место для детских игр.</w:t>
      </w:r>
    </w:p>
    <w:p w:rsidR="0015647F" w:rsidRPr="0015647F" w:rsidRDefault="0015647F" w:rsidP="0015647F">
      <w:pPr>
        <w:shd w:val="clear" w:color="auto" w:fill="FFFFFF"/>
        <w:rPr>
          <w:color w:val="000000"/>
          <w:sz w:val="22"/>
          <w:szCs w:val="22"/>
        </w:rPr>
      </w:pPr>
      <w:r w:rsidRPr="0015647F">
        <w:rPr>
          <w:color w:val="000000"/>
          <w:sz w:val="22"/>
          <w:szCs w:val="22"/>
        </w:rPr>
        <w:t>Не стойте на обрывистых берегах – они могут обвалится.</w:t>
      </w:r>
    </w:p>
    <w:p w:rsidR="0015647F" w:rsidRPr="0015647F" w:rsidRDefault="0015647F" w:rsidP="0015647F">
      <w:pPr>
        <w:shd w:val="clear" w:color="auto" w:fill="FFFFFF"/>
        <w:rPr>
          <w:color w:val="000000"/>
          <w:sz w:val="22"/>
          <w:szCs w:val="22"/>
        </w:rPr>
      </w:pPr>
      <w:r w:rsidRPr="0015647F">
        <w:rPr>
          <w:color w:val="000000"/>
          <w:sz w:val="22"/>
          <w:szCs w:val="22"/>
        </w:rPr>
        <w:t>Не выходите во время весеннего паводка на лед.</w:t>
      </w:r>
    </w:p>
    <w:p w:rsidR="0015647F" w:rsidRPr="0015647F" w:rsidRDefault="0015647F" w:rsidP="0015647F">
      <w:pPr>
        <w:shd w:val="clear" w:color="auto" w:fill="FFFFFF"/>
        <w:rPr>
          <w:color w:val="000000"/>
          <w:sz w:val="22"/>
          <w:szCs w:val="22"/>
        </w:rPr>
      </w:pPr>
      <w:r w:rsidRPr="0015647F">
        <w:rPr>
          <w:color w:val="000000"/>
          <w:sz w:val="22"/>
          <w:szCs w:val="22"/>
        </w:rPr>
        <w:t>Если Вы оказались невольным свидетелем несчастного случая, то не убегайте, а громко зовите на помощь.</w:t>
      </w:r>
    </w:p>
    <w:p w:rsidR="0015647F" w:rsidRPr="0015647F" w:rsidRDefault="0015647F" w:rsidP="0015647F">
      <w:pPr>
        <w:shd w:val="clear" w:color="auto" w:fill="FFFFFF"/>
        <w:rPr>
          <w:color w:val="000000"/>
          <w:sz w:val="22"/>
          <w:szCs w:val="22"/>
        </w:rPr>
      </w:pPr>
      <w:r w:rsidRPr="0015647F">
        <w:rPr>
          <w:color w:val="000000"/>
          <w:sz w:val="22"/>
          <w:szCs w:val="22"/>
        </w:rPr>
        <w:t>Будьте осторожны, не подвергайте жизнь опасности во время паводка и ледохода.</w:t>
      </w:r>
    </w:p>
    <w:p w:rsidR="0015647F" w:rsidRPr="0015647F" w:rsidRDefault="0015647F" w:rsidP="0015647F">
      <w:pPr>
        <w:shd w:val="clear" w:color="auto" w:fill="FFFFFF"/>
        <w:rPr>
          <w:color w:val="000000"/>
          <w:sz w:val="22"/>
          <w:szCs w:val="22"/>
        </w:rPr>
      </w:pPr>
      <w:r w:rsidRPr="0015647F">
        <w:rPr>
          <w:b/>
          <w:bCs/>
          <w:color w:val="000000"/>
          <w:sz w:val="22"/>
          <w:szCs w:val="22"/>
        </w:rPr>
        <w:t>Государственная инспекция по маломерным судам напоминает правила безопасности на водоемах в этот период.</w:t>
      </w:r>
    </w:p>
    <w:p w:rsidR="0015647F" w:rsidRPr="0015647F" w:rsidRDefault="0015647F" w:rsidP="0015647F">
      <w:pPr>
        <w:shd w:val="clear" w:color="auto" w:fill="FFFFFF"/>
        <w:rPr>
          <w:color w:val="000000"/>
          <w:sz w:val="22"/>
          <w:szCs w:val="22"/>
        </w:rPr>
      </w:pPr>
      <w:r w:rsidRPr="0015647F">
        <w:rPr>
          <w:color w:val="000000"/>
          <w:sz w:val="22"/>
          <w:szCs w:val="22"/>
        </w:rPr>
        <w:t>- никогда не выходите на лед в темное время суток и при плохой видимости (если есть туман, снегопад, дождь);</w:t>
      </w:r>
    </w:p>
    <w:p w:rsidR="0015647F" w:rsidRPr="0015647F" w:rsidRDefault="0015647F" w:rsidP="0015647F">
      <w:pPr>
        <w:shd w:val="clear" w:color="auto" w:fill="FFFFFF"/>
        <w:rPr>
          <w:color w:val="000000"/>
          <w:sz w:val="22"/>
          <w:szCs w:val="22"/>
        </w:rPr>
      </w:pPr>
      <w:r w:rsidRPr="0015647F">
        <w:rPr>
          <w:color w:val="000000"/>
          <w:sz w:val="22"/>
          <w:szCs w:val="22"/>
        </w:rPr>
        <w:t>- не проверяйте на прочность лед ударом ноги (если после первого сильного удара поленом или лыжной палки покажется хоть немного воды, - это означает, что лед</w:t>
      </w:r>
    </w:p>
    <w:p w:rsidR="0015647F" w:rsidRPr="0015647F" w:rsidRDefault="0015647F" w:rsidP="0015647F">
      <w:pPr>
        <w:shd w:val="clear" w:color="auto" w:fill="FFFFFF"/>
        <w:rPr>
          <w:color w:val="000000"/>
          <w:sz w:val="22"/>
          <w:szCs w:val="22"/>
        </w:rPr>
      </w:pPr>
      <w:r w:rsidRPr="0015647F">
        <w:rPr>
          <w:color w:val="000000"/>
          <w:sz w:val="22"/>
          <w:szCs w:val="22"/>
        </w:rPr>
        <w:lastRenderedPageBreak/>
        <w:t>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w:t>
      </w:r>
    </w:p>
    <w:p w:rsidR="0015647F" w:rsidRPr="0015647F" w:rsidRDefault="0015647F" w:rsidP="0015647F">
      <w:pPr>
        <w:shd w:val="clear" w:color="auto" w:fill="FFFFFF"/>
        <w:rPr>
          <w:color w:val="000000"/>
          <w:sz w:val="22"/>
          <w:szCs w:val="22"/>
        </w:rPr>
      </w:pPr>
      <w:r w:rsidRPr="0015647F">
        <w:rPr>
          <w:color w:val="000000"/>
          <w:sz w:val="22"/>
          <w:szCs w:val="22"/>
        </w:rPr>
        <w:t>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5647F" w:rsidRPr="0015647F" w:rsidRDefault="0015647F" w:rsidP="0015647F">
      <w:pPr>
        <w:shd w:val="clear" w:color="auto" w:fill="FFFFFF"/>
        <w:rPr>
          <w:color w:val="000000"/>
          <w:sz w:val="22"/>
          <w:szCs w:val="22"/>
        </w:rPr>
      </w:pPr>
      <w:r w:rsidRPr="0015647F">
        <w:rPr>
          <w:color w:val="000000"/>
          <w:sz w:val="22"/>
          <w:szCs w:val="22"/>
        </w:rPr>
        <w:t>- убедительная просьба родителя,." НЕ ДОПУСКАЙТЕ ДЕТЕЙ НА BOДOEМЫ БЕЗ ПРИСМОТРА;</w:t>
      </w:r>
    </w:p>
    <w:p w:rsidR="0015647F" w:rsidRPr="0015647F" w:rsidRDefault="0015647F" w:rsidP="0015647F">
      <w:pPr>
        <w:shd w:val="clear" w:color="auto" w:fill="FFFFFF"/>
        <w:rPr>
          <w:color w:val="000000"/>
          <w:sz w:val="22"/>
          <w:szCs w:val="22"/>
        </w:rPr>
      </w:pPr>
      <w:r w:rsidRPr="0015647F">
        <w:rPr>
          <w:color w:val="000000"/>
          <w:sz w:val="22"/>
          <w:szCs w:val="22"/>
        </w:rPr>
        <w:t>- одна из самых частых причин трагедий на водоемах - АЛКОГОЛЬНОЕ ОПЬЯНЕНИЕ.</w:t>
      </w:r>
    </w:p>
    <w:p w:rsidR="0015647F" w:rsidRPr="0015647F" w:rsidRDefault="0015647F" w:rsidP="0015647F">
      <w:pPr>
        <w:shd w:val="clear" w:color="auto" w:fill="FFFFFF"/>
        <w:rPr>
          <w:color w:val="000000"/>
          <w:sz w:val="22"/>
          <w:szCs w:val="22"/>
        </w:rPr>
      </w:pPr>
      <w:r w:rsidRPr="0015647F">
        <w:rPr>
          <w:color w:val="000000"/>
          <w:sz w:val="22"/>
          <w:szCs w:val="22"/>
        </w:rPr>
        <w:t>ЛЮДИ неадекватно реагируют на опасность и в случае чрезвычайной ситуации становятся беспомощными.</w:t>
      </w:r>
    </w:p>
    <w:p w:rsidR="0015647F" w:rsidRPr="0015647F" w:rsidRDefault="0015647F" w:rsidP="0015647F">
      <w:pPr>
        <w:shd w:val="clear" w:color="auto" w:fill="FFFFFF"/>
        <w:rPr>
          <w:color w:val="000000"/>
          <w:sz w:val="22"/>
          <w:szCs w:val="22"/>
        </w:rPr>
      </w:pPr>
      <w:r w:rsidRPr="0015647F">
        <w:rPr>
          <w:b/>
          <w:bCs/>
          <w:color w:val="000000"/>
          <w:sz w:val="22"/>
          <w:szCs w:val="22"/>
        </w:rPr>
        <w:t>Как спасти себя, если вы провалились под лед:</w:t>
      </w:r>
    </w:p>
    <w:p w:rsidR="0015647F" w:rsidRPr="0015647F" w:rsidRDefault="0015647F" w:rsidP="0015647F">
      <w:pPr>
        <w:shd w:val="clear" w:color="auto" w:fill="FFFFFF"/>
        <w:rPr>
          <w:color w:val="000000"/>
          <w:sz w:val="22"/>
          <w:szCs w:val="22"/>
        </w:rPr>
      </w:pPr>
      <w:r w:rsidRPr="0015647F">
        <w:rPr>
          <w:color w:val="000000"/>
          <w:sz w:val="22"/>
          <w:szCs w:val="22"/>
        </w:rPr>
        <w:t>- действуйте самостоятельно (не поддаваясь панике;</w:t>
      </w:r>
    </w:p>
    <w:p w:rsidR="0015647F" w:rsidRPr="0015647F" w:rsidRDefault="0015647F" w:rsidP="0015647F">
      <w:pPr>
        <w:shd w:val="clear" w:color="auto" w:fill="FFFFFF"/>
        <w:rPr>
          <w:color w:val="000000"/>
          <w:sz w:val="22"/>
          <w:szCs w:val="22"/>
        </w:rPr>
      </w:pPr>
      <w:r w:rsidRPr="0015647F">
        <w:rPr>
          <w:color w:val="000000"/>
          <w:sz w:val="22"/>
          <w:szCs w:val="22"/>
        </w:rPr>
        <w:t>- нельзя барахтаться и наваливаться всем телом на тонкую кромку льда (под тяжестью тела она будет обламываться);</w:t>
      </w:r>
    </w:p>
    <w:p w:rsidR="0015647F" w:rsidRPr="0015647F" w:rsidRDefault="0015647F" w:rsidP="0015647F">
      <w:pPr>
        <w:shd w:val="clear" w:color="auto" w:fill="FFFFFF"/>
        <w:rPr>
          <w:color w:val="000000"/>
          <w:sz w:val="22"/>
          <w:szCs w:val="22"/>
        </w:rPr>
      </w:pPr>
      <w:r w:rsidRPr="0015647F">
        <w:rPr>
          <w:color w:val="000000"/>
          <w:sz w:val="22"/>
          <w:szCs w:val="22"/>
        </w:rPr>
        <w:t>- чтобы избежать теплопотерь организма, находясь на плаву, голову держите как можно выше над водой (известно, что более 50% всех теплопотерь организма, а по некоторым данным, даже 75 % приходится на ее долю);</w:t>
      </w:r>
    </w:p>
    <w:p w:rsidR="0015647F" w:rsidRPr="0015647F" w:rsidRDefault="0015647F" w:rsidP="0015647F">
      <w:pPr>
        <w:shd w:val="clear" w:color="auto" w:fill="FFFFFF"/>
        <w:rPr>
          <w:color w:val="000000"/>
          <w:sz w:val="22"/>
          <w:szCs w:val="22"/>
        </w:rPr>
      </w:pPr>
      <w:r w:rsidRPr="0015647F">
        <w:rPr>
          <w:color w:val="000000"/>
          <w:sz w:val="22"/>
          <w:szCs w:val="22"/>
        </w:rPr>
        <w:t>- попав в пролом воды, широко раскиньте руки, для того чтобы удержаться на поверхности и не провалиться под лед с головой;</w:t>
      </w:r>
    </w:p>
    <w:p w:rsidR="0015647F" w:rsidRPr="0015647F" w:rsidRDefault="0015647F" w:rsidP="0015647F">
      <w:pPr>
        <w:shd w:val="clear" w:color="auto" w:fill="FFFFFF"/>
        <w:rPr>
          <w:color w:val="000000"/>
          <w:sz w:val="22"/>
          <w:szCs w:val="22"/>
        </w:rPr>
      </w:pPr>
      <w:r w:rsidRPr="0015647F">
        <w:rPr>
          <w:color w:val="000000"/>
          <w:sz w:val="22"/>
          <w:szCs w:val="22"/>
        </w:rPr>
        <w:t>-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5647F" w:rsidRPr="0015647F" w:rsidRDefault="0015647F" w:rsidP="0015647F">
      <w:pPr>
        <w:shd w:val="clear" w:color="auto" w:fill="FFFFFF"/>
        <w:rPr>
          <w:color w:val="000000"/>
          <w:sz w:val="22"/>
          <w:szCs w:val="22"/>
        </w:rPr>
      </w:pPr>
      <w:r w:rsidRPr="0015647F">
        <w:rPr>
          <w:color w:val="000000"/>
          <w:sz w:val="22"/>
          <w:szCs w:val="22"/>
        </w:rPr>
        <w:t>- без резких движений отползайте от опасного места в направлении, откуда пришли; зовите на помощь;</w:t>
      </w:r>
    </w:p>
    <w:p w:rsidR="0015647F" w:rsidRPr="0015647F" w:rsidRDefault="0015647F" w:rsidP="0015647F">
      <w:pPr>
        <w:shd w:val="clear" w:color="auto" w:fill="FFFFFF"/>
        <w:rPr>
          <w:color w:val="000000"/>
          <w:sz w:val="22"/>
          <w:szCs w:val="22"/>
        </w:rPr>
      </w:pPr>
      <w:r w:rsidRPr="0015647F">
        <w:rPr>
          <w:color w:val="000000"/>
          <w:sz w:val="22"/>
          <w:szCs w:val="22"/>
        </w:rPr>
        <w:t>добравшись до безопасного места, избавьтесь от воды, пропитавшей одежду - если позволяет погода; есть возможность разжечь костер или рядoм оказались люди;</w:t>
      </w:r>
    </w:p>
    <w:p w:rsidR="0015647F" w:rsidRPr="0015647F" w:rsidRDefault="0015647F" w:rsidP="0015647F">
      <w:pPr>
        <w:shd w:val="clear" w:color="auto" w:fill="FFFFFF"/>
        <w:rPr>
          <w:color w:val="000000"/>
          <w:sz w:val="22"/>
          <w:szCs w:val="22"/>
        </w:rPr>
      </w:pPr>
      <w:r w:rsidRPr="0015647F">
        <w:rPr>
          <w:color w:val="000000"/>
          <w:sz w:val="22"/>
          <w:szCs w:val="22"/>
        </w:rPr>
        <w:t>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rsidR="0015647F" w:rsidRPr="0015647F" w:rsidRDefault="0015647F" w:rsidP="0015647F">
      <w:pPr>
        <w:shd w:val="clear" w:color="auto" w:fill="FFFFFF"/>
        <w:rPr>
          <w:color w:val="000000"/>
          <w:sz w:val="22"/>
          <w:szCs w:val="22"/>
        </w:rPr>
      </w:pPr>
      <w:r w:rsidRPr="0015647F">
        <w:rPr>
          <w:b/>
          <w:bCs/>
          <w:color w:val="000000"/>
          <w:sz w:val="22"/>
          <w:szCs w:val="22"/>
        </w:rPr>
        <w:t>Как спасти провалившегося под лед:</w:t>
      </w:r>
    </w:p>
    <w:p w:rsidR="0015647F" w:rsidRPr="0015647F" w:rsidRDefault="0015647F" w:rsidP="0015647F">
      <w:pPr>
        <w:shd w:val="clear" w:color="auto" w:fill="FFFFFF"/>
        <w:rPr>
          <w:color w:val="000000"/>
          <w:sz w:val="22"/>
          <w:szCs w:val="22"/>
        </w:rPr>
      </w:pPr>
      <w:r w:rsidRPr="0015647F">
        <w:rPr>
          <w:color w:val="000000"/>
          <w:sz w:val="22"/>
          <w:szCs w:val="22"/>
        </w:rPr>
        <w:t>- подходите к полынье очень осторожно, лучше подползти по-пластунски;</w:t>
      </w:r>
    </w:p>
    <w:p w:rsidR="0015647F" w:rsidRPr="0015647F" w:rsidRDefault="0015647F" w:rsidP="0015647F">
      <w:pPr>
        <w:shd w:val="clear" w:color="auto" w:fill="FFFFFF"/>
        <w:rPr>
          <w:color w:val="000000"/>
          <w:sz w:val="22"/>
          <w:szCs w:val="22"/>
        </w:rPr>
      </w:pPr>
      <w:r w:rsidRPr="0015647F">
        <w:rPr>
          <w:color w:val="000000"/>
          <w:sz w:val="22"/>
          <w:szCs w:val="22"/>
        </w:rPr>
        <w:t>- сообщите пострадавшему криком, что идете eму на помощь, это придаст ему силы, уверенность;</w:t>
      </w:r>
    </w:p>
    <w:p w:rsidR="0015647F" w:rsidRPr="0015647F" w:rsidRDefault="0015647F" w:rsidP="0015647F">
      <w:pPr>
        <w:shd w:val="clear" w:color="auto" w:fill="FFFFFF"/>
        <w:rPr>
          <w:color w:val="000000"/>
          <w:sz w:val="22"/>
          <w:szCs w:val="22"/>
        </w:rPr>
      </w:pPr>
      <w:r w:rsidRPr="0015647F">
        <w:rPr>
          <w:color w:val="000000"/>
          <w:sz w:val="22"/>
          <w:szCs w:val="22"/>
        </w:rPr>
        <w:t>- за 3-4 метра протяните ему веревку, шест, доску, шарф или любое другое подручное средство;</w:t>
      </w:r>
    </w:p>
    <w:p w:rsidR="0015647F" w:rsidRPr="0015647F" w:rsidRDefault="0015647F" w:rsidP="0015647F">
      <w:pPr>
        <w:shd w:val="clear" w:color="auto" w:fill="FFFFFF"/>
        <w:rPr>
          <w:color w:val="000000"/>
          <w:sz w:val="22"/>
          <w:szCs w:val="22"/>
        </w:rPr>
      </w:pPr>
      <w:r w:rsidRPr="0015647F">
        <w:rPr>
          <w:color w:val="000000"/>
          <w:sz w:val="22"/>
          <w:szCs w:val="22"/>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5647F" w:rsidRPr="0015647F" w:rsidRDefault="0015647F" w:rsidP="0015647F">
      <w:pPr>
        <w:shd w:val="clear" w:color="auto" w:fill="FFFFFF"/>
        <w:rPr>
          <w:color w:val="000000"/>
          <w:sz w:val="22"/>
          <w:szCs w:val="22"/>
        </w:rPr>
      </w:pPr>
      <w:r w:rsidRPr="0015647F">
        <w:rPr>
          <w:b/>
          <w:bCs/>
          <w:color w:val="000000"/>
          <w:sz w:val="22"/>
          <w:szCs w:val="22"/>
        </w:rPr>
        <w:t>Как оказать пострадавшему первую помощь:</w:t>
      </w:r>
    </w:p>
    <w:p w:rsidR="0015647F" w:rsidRPr="0015647F" w:rsidRDefault="0015647F" w:rsidP="0015647F">
      <w:pPr>
        <w:shd w:val="clear" w:color="auto" w:fill="FFFFFF"/>
        <w:rPr>
          <w:color w:val="000000"/>
          <w:sz w:val="22"/>
          <w:szCs w:val="22"/>
        </w:rPr>
      </w:pPr>
      <w:r w:rsidRPr="0015647F">
        <w:rPr>
          <w:color w:val="000000"/>
          <w:sz w:val="22"/>
          <w:szCs w:val="22"/>
        </w:rPr>
        <w:t>- пострадавшего надо укрыть в месте, защищенном от ветра, если есть возможность,</w:t>
      </w:r>
    </w:p>
    <w:p w:rsidR="0015647F" w:rsidRPr="0015647F" w:rsidRDefault="0015647F" w:rsidP="0015647F">
      <w:pPr>
        <w:shd w:val="clear" w:color="auto" w:fill="FFFFFF"/>
        <w:rPr>
          <w:color w:val="000000"/>
          <w:sz w:val="22"/>
          <w:szCs w:val="22"/>
        </w:rPr>
      </w:pPr>
      <w:r w:rsidRPr="0015647F">
        <w:rPr>
          <w:color w:val="000000"/>
          <w:sz w:val="22"/>
          <w:szCs w:val="22"/>
        </w:rPr>
        <w:t>Снимите с него мокрую одежду, наденьте сухое, закутайте его в одеяло;</w:t>
      </w:r>
    </w:p>
    <w:p w:rsidR="0015647F" w:rsidRPr="0015647F" w:rsidRDefault="0015647F" w:rsidP="0015647F">
      <w:pPr>
        <w:shd w:val="clear" w:color="auto" w:fill="FFFFFF"/>
        <w:rPr>
          <w:color w:val="000000"/>
          <w:sz w:val="22"/>
          <w:szCs w:val="22"/>
        </w:rPr>
      </w:pPr>
      <w:r w:rsidRPr="0015647F">
        <w:rPr>
          <w:color w:val="000000"/>
          <w:sz w:val="22"/>
          <w:szCs w:val="22"/>
        </w:rPr>
        <w:t>-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15647F" w:rsidRPr="0015647F" w:rsidRDefault="0015647F" w:rsidP="0015647F">
      <w:pPr>
        <w:shd w:val="clear" w:color="auto" w:fill="FFFFFF"/>
        <w:rPr>
          <w:color w:val="000000"/>
          <w:sz w:val="22"/>
          <w:szCs w:val="22"/>
        </w:rPr>
      </w:pPr>
      <w:r w:rsidRPr="0015647F">
        <w:rPr>
          <w:color w:val="000000"/>
          <w:sz w:val="22"/>
          <w:szCs w:val="22"/>
        </w:rP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p>
    <w:p w:rsidR="0015647F" w:rsidRPr="0015647F" w:rsidRDefault="0015647F" w:rsidP="0015647F">
      <w:pPr>
        <w:shd w:val="clear" w:color="auto" w:fill="FFFFFF"/>
        <w:rPr>
          <w:color w:val="000000"/>
          <w:sz w:val="22"/>
          <w:szCs w:val="22"/>
        </w:rPr>
      </w:pPr>
      <w:r w:rsidRPr="0015647F">
        <w:rPr>
          <w:color w:val="000000"/>
          <w:sz w:val="22"/>
          <w:szCs w:val="22"/>
        </w:rPr>
        <w:t>- если людей поблизости вас нет то на берегу или в плавсредстве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15647F" w:rsidRPr="0015647F" w:rsidRDefault="0015647F" w:rsidP="0015647F">
      <w:pPr>
        <w:shd w:val="clear" w:color="auto" w:fill="FFFFFF"/>
        <w:rPr>
          <w:color w:val="000000"/>
          <w:sz w:val="18"/>
          <w:szCs w:val="18"/>
        </w:rPr>
      </w:pPr>
      <w:bookmarkStart w:id="0" w:name="_GoBack"/>
      <w:bookmarkEnd w:id="0"/>
    </w:p>
    <w:p w:rsidR="0015647F" w:rsidRPr="0015647F" w:rsidRDefault="0015647F" w:rsidP="0015647F">
      <w:pPr>
        <w:rPr>
          <w:b/>
        </w:rPr>
      </w:pPr>
      <w:r w:rsidRPr="0015647F">
        <w:rPr>
          <w:b/>
        </w:rPr>
        <w:lastRenderedPageBreak/>
        <w:t xml:space="preserve">Старший государственный инспектор по маломерным судам – руководитель Инспекторского отделения по Старорусскому, Парфинскому и Поддорскому </w:t>
      </w:r>
      <w:r>
        <w:rPr>
          <w:b/>
        </w:rPr>
        <w:t>р</w:t>
      </w:r>
      <w:r w:rsidRPr="0015647F">
        <w:rPr>
          <w:b/>
        </w:rPr>
        <w:t xml:space="preserve">айонам центра ГИМС ГУ МЧС России по Новгородской области           А.О. Кондратьев </w:t>
      </w:r>
    </w:p>
    <w:p w:rsidR="0015647F" w:rsidRPr="0015647F" w:rsidRDefault="0015647F" w:rsidP="0015647F"/>
    <w:p w:rsidR="004D0675" w:rsidRPr="004D0675" w:rsidRDefault="004D0675" w:rsidP="004D0675">
      <w:pPr>
        <w:jc w:val="center"/>
        <w:rPr>
          <w:b/>
          <w:sz w:val="22"/>
          <w:szCs w:val="22"/>
          <w:shd w:val="clear" w:color="auto" w:fill="FFFFFF"/>
        </w:rPr>
      </w:pPr>
      <w:r w:rsidRPr="004D0675">
        <w:rPr>
          <w:b/>
          <w:sz w:val="22"/>
          <w:szCs w:val="22"/>
          <w:shd w:val="clear" w:color="auto" w:fill="FFFFFF"/>
        </w:rPr>
        <w:t>Старорусская межрайонная прокуратура проводит «горячую линию» по вопросам размещения несанкционированных свалок на территории Старорусского муниципального района</w:t>
      </w:r>
    </w:p>
    <w:p w:rsidR="004D0675" w:rsidRPr="004D0675" w:rsidRDefault="004D0675" w:rsidP="004D0675">
      <w:pPr>
        <w:jc w:val="center"/>
        <w:rPr>
          <w:b/>
          <w:sz w:val="22"/>
          <w:szCs w:val="22"/>
          <w:shd w:val="clear" w:color="auto" w:fill="FFFFFF"/>
        </w:rPr>
      </w:pPr>
    </w:p>
    <w:p w:rsidR="004D0675" w:rsidRPr="004D0675" w:rsidRDefault="004D0675" w:rsidP="004D0675">
      <w:pPr>
        <w:shd w:val="clear" w:color="auto" w:fill="FFFFFF"/>
        <w:ind w:firstLine="709"/>
        <w:jc w:val="both"/>
        <w:rPr>
          <w:sz w:val="22"/>
          <w:szCs w:val="22"/>
        </w:rPr>
      </w:pPr>
      <w:r w:rsidRPr="004D0675">
        <w:rPr>
          <w:sz w:val="22"/>
          <w:szCs w:val="22"/>
        </w:rPr>
        <w:t>В связи с проведением проверки исполнения требований законодательства об обращении с отходами производства и потребления Старорусской межрайонной прокуратурой 19 марта 2021 года в период с 09:00 до 13:00 часов будет проведена «горячая линия» по вопросам размещения несанкционированных свалок на территории Старорусского муниципального района.</w:t>
      </w:r>
    </w:p>
    <w:p w:rsidR="004D0675" w:rsidRPr="004D0675" w:rsidRDefault="004D0675" w:rsidP="004D0675">
      <w:pPr>
        <w:shd w:val="clear" w:color="auto" w:fill="FFFFFF"/>
        <w:ind w:firstLine="709"/>
        <w:jc w:val="both"/>
        <w:rPr>
          <w:sz w:val="22"/>
          <w:szCs w:val="22"/>
        </w:rPr>
      </w:pPr>
      <w:r w:rsidRPr="004D0675">
        <w:rPr>
          <w:sz w:val="22"/>
          <w:szCs w:val="22"/>
        </w:rPr>
        <w:t>Лица, обладающие обозначенной информацией, могут сообщить ее по указанному ниже телефону.</w:t>
      </w:r>
    </w:p>
    <w:p w:rsidR="004D0675" w:rsidRPr="004D0675" w:rsidRDefault="004D0675" w:rsidP="004D0675">
      <w:pPr>
        <w:ind w:firstLine="709"/>
        <w:jc w:val="both"/>
        <w:rPr>
          <w:sz w:val="22"/>
          <w:szCs w:val="22"/>
        </w:rPr>
      </w:pPr>
      <w:r w:rsidRPr="004D0675">
        <w:rPr>
          <w:sz w:val="22"/>
          <w:szCs w:val="22"/>
        </w:rPr>
        <w:t>Полученная информация будет аккумулирована и использована при проведении надзорных проверок.</w:t>
      </w:r>
    </w:p>
    <w:p w:rsidR="004D0675" w:rsidRPr="004D0675" w:rsidRDefault="004D0675" w:rsidP="004D0675">
      <w:pPr>
        <w:tabs>
          <w:tab w:val="left" w:pos="9180"/>
        </w:tabs>
        <w:ind w:left="10" w:right="10" w:hanging="10"/>
        <w:jc w:val="both"/>
        <w:rPr>
          <w:b/>
          <w:sz w:val="22"/>
          <w:szCs w:val="22"/>
        </w:rPr>
      </w:pPr>
      <w:r w:rsidRPr="004D0675">
        <w:rPr>
          <w:b/>
          <w:sz w:val="22"/>
          <w:szCs w:val="22"/>
        </w:rPr>
        <w:t>Контактный телефон «горячей линии»: 8-816-52-3-02-01</w:t>
      </w:r>
    </w:p>
    <w:p w:rsidR="004D0675" w:rsidRPr="004D0675" w:rsidRDefault="004D0675" w:rsidP="004D0675">
      <w:pPr>
        <w:spacing w:line="240" w:lineRule="exact"/>
        <w:ind w:firstLine="709"/>
        <w:jc w:val="both"/>
        <w:rPr>
          <w:sz w:val="22"/>
          <w:szCs w:val="22"/>
        </w:rPr>
      </w:pPr>
    </w:p>
    <w:p w:rsidR="004D0675" w:rsidRPr="00A93F7B" w:rsidRDefault="004D0675" w:rsidP="004D0675">
      <w:pPr>
        <w:spacing w:line="240" w:lineRule="exact"/>
        <w:jc w:val="both"/>
        <w:rPr>
          <w:b/>
          <w:sz w:val="22"/>
          <w:szCs w:val="22"/>
        </w:rPr>
      </w:pPr>
      <w:r w:rsidRPr="00A93F7B">
        <w:rPr>
          <w:b/>
          <w:sz w:val="22"/>
          <w:szCs w:val="22"/>
        </w:rPr>
        <w:t xml:space="preserve">Межрайонный прокурор старший советник юстиции                                        </w:t>
      </w:r>
      <w:r w:rsidRPr="00A93F7B">
        <w:rPr>
          <w:b/>
          <w:sz w:val="22"/>
          <w:szCs w:val="22"/>
        </w:rPr>
        <w:tab/>
      </w:r>
      <w:r w:rsidRPr="00A93F7B">
        <w:rPr>
          <w:b/>
          <w:sz w:val="22"/>
          <w:szCs w:val="22"/>
        </w:rPr>
        <w:tab/>
        <w:t xml:space="preserve">       О.С. Лисенков</w:t>
      </w:r>
    </w:p>
    <w:p w:rsidR="004D0675" w:rsidRPr="004E6AF7" w:rsidRDefault="004D0675" w:rsidP="004D0675">
      <w:pPr>
        <w:spacing w:line="240" w:lineRule="exact"/>
      </w:pPr>
    </w:p>
    <w:p w:rsidR="00A369B4" w:rsidRPr="00A93F7B" w:rsidRDefault="00A369B4" w:rsidP="00A369B4">
      <w:pPr>
        <w:jc w:val="center"/>
        <w:rPr>
          <w:b/>
        </w:rPr>
      </w:pPr>
      <w:r w:rsidRPr="00A93F7B">
        <w:rPr>
          <w:b/>
        </w:rPr>
        <w:t>Информация о противопожарной обстановке</w:t>
      </w:r>
      <w:r w:rsidR="00A93F7B" w:rsidRPr="00A93F7B">
        <w:rPr>
          <w:b/>
        </w:rPr>
        <w:t xml:space="preserve"> </w:t>
      </w:r>
      <w:r w:rsidRPr="00A93F7B">
        <w:rPr>
          <w:b/>
        </w:rPr>
        <w:t>в  Старорусском муниципальном районе за 2 месяца 2021 года</w:t>
      </w:r>
    </w:p>
    <w:p w:rsidR="00A369B4" w:rsidRPr="004C5AF7" w:rsidRDefault="00A369B4" w:rsidP="00A369B4">
      <w:pPr>
        <w:jc w:val="center"/>
        <w:rPr>
          <w:b/>
        </w:rPr>
      </w:pPr>
    </w:p>
    <w:p w:rsidR="00A369B4" w:rsidRPr="004C5AF7" w:rsidRDefault="00A369B4" w:rsidP="00A369B4">
      <w:pPr>
        <w:ind w:firstLine="720"/>
        <w:jc w:val="both"/>
      </w:pPr>
      <w:r w:rsidRPr="004C5AF7">
        <w:t xml:space="preserve">Противопожарная обстановка в Старорусском муниципальном районе </w:t>
      </w:r>
      <w:r>
        <w:t>улучшилась</w:t>
      </w:r>
      <w:r w:rsidRPr="004C5AF7">
        <w:t xml:space="preserve">. Так, количество пожаров </w:t>
      </w:r>
      <w:r>
        <w:t>уменьшилось на 26,3 %</w:t>
      </w:r>
      <w:r w:rsidRPr="004C5AF7">
        <w:t xml:space="preserve"> (</w:t>
      </w:r>
      <w:r>
        <w:t>19</w:t>
      </w:r>
      <w:r w:rsidRPr="004C5AF7">
        <w:t xml:space="preserve"> пожар</w:t>
      </w:r>
      <w:r>
        <w:t>ов в 2020</w:t>
      </w:r>
      <w:r w:rsidRPr="004C5AF7">
        <w:t>г.</w:t>
      </w:r>
      <w:r>
        <w:t>, из них 12 подучетных объектов, 7 – возгорания травы, мусора, бесхозных объектов и пр.,</w:t>
      </w:r>
      <w:r w:rsidRPr="004C5AF7">
        <w:t xml:space="preserve"> и </w:t>
      </w:r>
      <w:r>
        <w:t>14</w:t>
      </w:r>
      <w:r w:rsidRPr="004C5AF7">
        <w:t xml:space="preserve"> пожар</w:t>
      </w:r>
      <w:r>
        <w:t>ов</w:t>
      </w:r>
      <w:r w:rsidRPr="004C5AF7">
        <w:t xml:space="preserve"> в 20</w:t>
      </w:r>
      <w:r>
        <w:t>21</w:t>
      </w:r>
      <w:r w:rsidRPr="004C5AF7">
        <w:t>г.</w:t>
      </w:r>
      <w:r>
        <w:t>,</w:t>
      </w:r>
      <w:r w:rsidRPr="000928D0">
        <w:t xml:space="preserve"> </w:t>
      </w:r>
      <w:r>
        <w:t>из них 12 подучетных объектов, 2 – возгорания травы, мусора, бесхозных объектов и пр.</w:t>
      </w:r>
      <w:r w:rsidRPr="004C5AF7">
        <w:t xml:space="preserve">), травмирование людей на пожарах </w:t>
      </w:r>
      <w:r>
        <w:t>уменьшилось на 66,7 %</w:t>
      </w:r>
      <w:r w:rsidRPr="004C5AF7">
        <w:t xml:space="preserve"> (</w:t>
      </w:r>
      <w:r>
        <w:t>3</w:t>
      </w:r>
      <w:r w:rsidRPr="004C5AF7">
        <w:t xml:space="preserve"> человек</w:t>
      </w:r>
      <w:r>
        <w:t>а в 2020</w:t>
      </w:r>
      <w:r w:rsidRPr="004C5AF7">
        <w:t xml:space="preserve">г. и </w:t>
      </w:r>
      <w:r>
        <w:t>1 человек в 2021</w:t>
      </w:r>
      <w:r w:rsidRPr="004C5AF7">
        <w:t>г.).</w:t>
      </w:r>
      <w:r w:rsidRPr="00662948">
        <w:t xml:space="preserve"> </w:t>
      </w:r>
      <w:r>
        <w:t>Г</w:t>
      </w:r>
      <w:r w:rsidRPr="004C5AF7">
        <w:t xml:space="preserve">ибель людей на пожарах </w:t>
      </w:r>
      <w:r>
        <w:t>не зарегистрирована.</w:t>
      </w:r>
    </w:p>
    <w:p w:rsidR="00A369B4" w:rsidRPr="004C5AF7" w:rsidRDefault="00A369B4" w:rsidP="00A369B4">
      <w:pPr>
        <w:ind w:firstLine="720"/>
        <w:jc w:val="both"/>
      </w:pPr>
      <w:r w:rsidRPr="004C5AF7">
        <w:t>На территории Старорусского муниципального района лесн</w:t>
      </w:r>
      <w:r>
        <w:t>ых</w:t>
      </w:r>
      <w:r w:rsidRPr="004C5AF7">
        <w:t xml:space="preserve"> пожар</w:t>
      </w:r>
      <w:r>
        <w:t>ов не происходило</w:t>
      </w:r>
      <w:r w:rsidRPr="004C5AF7">
        <w:t>.</w:t>
      </w:r>
    </w:p>
    <w:p w:rsidR="00A369B4" w:rsidRDefault="00A369B4" w:rsidP="00A369B4">
      <w:pPr>
        <w:ind w:firstLine="709"/>
        <w:jc w:val="both"/>
      </w:pPr>
      <w:r w:rsidRPr="004C5AF7">
        <w:t>Основными причинами пожаров являются:</w:t>
      </w:r>
      <w:r>
        <w:t xml:space="preserve"> </w:t>
      </w:r>
      <w:r w:rsidRPr="004C5AF7">
        <w:t>неисправность и нарушение правил пожарной безопасности при экспл</w:t>
      </w:r>
      <w:r>
        <w:t>уатации печного отопления – 6</w:t>
      </w:r>
      <w:r w:rsidRPr="004C5AF7">
        <w:t xml:space="preserve"> случа</w:t>
      </w:r>
      <w:r>
        <w:t xml:space="preserve">ев, </w:t>
      </w:r>
      <w:r w:rsidRPr="004C5AF7">
        <w:t xml:space="preserve">поджог – </w:t>
      </w:r>
      <w:r>
        <w:t>3</w:t>
      </w:r>
      <w:r w:rsidRPr="004C5AF7">
        <w:t xml:space="preserve"> случа</w:t>
      </w:r>
      <w:r>
        <w:t xml:space="preserve">я, </w:t>
      </w:r>
      <w:r w:rsidRPr="004C5AF7">
        <w:t>нарушение правил эксплуатации, неисправность и недостатки конструкции электрооборудовани</w:t>
      </w:r>
      <w:r>
        <w:t>я и бытовых электроприборов – 1</w:t>
      </w:r>
      <w:r w:rsidRPr="004C5AF7">
        <w:t xml:space="preserve"> случа</w:t>
      </w:r>
      <w:r>
        <w:t>й, прочие причины – 2 случая</w:t>
      </w:r>
      <w:r w:rsidRPr="004C5AF7">
        <w:t>.</w:t>
      </w:r>
    </w:p>
    <w:p w:rsidR="00A369B4" w:rsidRPr="004C5AF7" w:rsidRDefault="00A369B4" w:rsidP="00A369B4">
      <w:pPr>
        <w:jc w:val="both"/>
      </w:pPr>
    </w:p>
    <w:tbl>
      <w:tblPr>
        <w:tblW w:w="12768" w:type="dxa"/>
        <w:tblInd w:w="108" w:type="dxa"/>
        <w:tblLook w:val="0000"/>
      </w:tblPr>
      <w:tblGrid>
        <w:gridCol w:w="101"/>
        <w:gridCol w:w="3719"/>
        <w:gridCol w:w="477"/>
        <w:gridCol w:w="11"/>
        <w:gridCol w:w="56"/>
        <w:gridCol w:w="686"/>
        <w:gridCol w:w="1065"/>
        <w:gridCol w:w="892"/>
        <w:gridCol w:w="283"/>
        <w:gridCol w:w="779"/>
        <w:gridCol w:w="1067"/>
        <w:gridCol w:w="893"/>
        <w:gridCol w:w="2739"/>
      </w:tblGrid>
      <w:tr w:rsidR="00A369B4" w:rsidTr="00A93F7B">
        <w:trPr>
          <w:gridAfter w:val="1"/>
          <w:wAfter w:w="2739" w:type="dxa"/>
          <w:trHeight w:val="225"/>
        </w:trPr>
        <w:tc>
          <w:tcPr>
            <w:tcW w:w="3820" w:type="dxa"/>
            <w:gridSpan w:val="2"/>
            <w:vMerge w:val="restart"/>
          </w:tcPr>
          <w:p w:rsidR="00A369B4" w:rsidRDefault="00A369B4" w:rsidP="00A93F7B">
            <w:pPr>
              <w:jc w:val="both"/>
              <w:rPr>
                <w:b/>
              </w:rPr>
            </w:pPr>
          </w:p>
        </w:tc>
        <w:tc>
          <w:tcPr>
            <w:tcW w:w="3187" w:type="dxa"/>
            <w:gridSpan w:val="6"/>
          </w:tcPr>
          <w:p w:rsidR="00A369B4" w:rsidRDefault="00A369B4" w:rsidP="00A93F7B">
            <w:pPr>
              <w:jc w:val="center"/>
              <w:rPr>
                <w:b/>
              </w:rPr>
            </w:pPr>
            <w:r>
              <w:rPr>
                <w:b/>
              </w:rPr>
              <w:t>за 2 месяца 2020г.</w:t>
            </w:r>
          </w:p>
        </w:tc>
        <w:tc>
          <w:tcPr>
            <w:tcW w:w="3022" w:type="dxa"/>
            <w:gridSpan w:val="4"/>
          </w:tcPr>
          <w:p w:rsidR="00A369B4" w:rsidRDefault="00A369B4" w:rsidP="00A93F7B">
            <w:pPr>
              <w:jc w:val="center"/>
              <w:rPr>
                <w:b/>
              </w:rPr>
            </w:pPr>
            <w:r>
              <w:rPr>
                <w:b/>
              </w:rPr>
              <w:t>за 2 месяца 2021г.</w:t>
            </w:r>
          </w:p>
        </w:tc>
      </w:tr>
      <w:tr w:rsidR="00A369B4" w:rsidTr="00A93F7B">
        <w:trPr>
          <w:gridAfter w:val="1"/>
          <w:wAfter w:w="2739" w:type="dxa"/>
          <w:trHeight w:val="507"/>
        </w:trPr>
        <w:tc>
          <w:tcPr>
            <w:tcW w:w="0" w:type="auto"/>
            <w:gridSpan w:val="2"/>
            <w:vMerge/>
            <w:vAlign w:val="center"/>
          </w:tcPr>
          <w:p w:rsidR="00A369B4" w:rsidRDefault="00A369B4" w:rsidP="00A93F7B">
            <w:pPr>
              <w:rPr>
                <w:b/>
              </w:rPr>
            </w:pPr>
          </w:p>
        </w:tc>
        <w:tc>
          <w:tcPr>
            <w:tcW w:w="1230" w:type="dxa"/>
            <w:gridSpan w:val="4"/>
          </w:tcPr>
          <w:p w:rsidR="00A369B4" w:rsidRDefault="00A369B4" w:rsidP="00A93F7B">
            <w:pPr>
              <w:jc w:val="center"/>
              <w:rPr>
                <w:b/>
              </w:rPr>
            </w:pPr>
            <w:r>
              <w:rPr>
                <w:b/>
              </w:rPr>
              <w:t>район</w:t>
            </w:r>
          </w:p>
        </w:tc>
        <w:tc>
          <w:tcPr>
            <w:tcW w:w="1065" w:type="dxa"/>
          </w:tcPr>
          <w:p w:rsidR="00A369B4" w:rsidRDefault="00A369B4" w:rsidP="00A93F7B">
            <w:pPr>
              <w:jc w:val="center"/>
              <w:rPr>
                <w:b/>
              </w:rPr>
            </w:pPr>
            <w:r>
              <w:rPr>
                <w:b/>
              </w:rPr>
              <w:t>город</w:t>
            </w:r>
          </w:p>
        </w:tc>
        <w:tc>
          <w:tcPr>
            <w:tcW w:w="892" w:type="dxa"/>
          </w:tcPr>
          <w:p w:rsidR="00A369B4" w:rsidRDefault="00A369B4" w:rsidP="00A93F7B">
            <w:pPr>
              <w:jc w:val="center"/>
              <w:rPr>
                <w:b/>
              </w:rPr>
            </w:pPr>
            <w:r>
              <w:rPr>
                <w:b/>
              </w:rPr>
              <w:t>всего</w:t>
            </w:r>
          </w:p>
        </w:tc>
        <w:tc>
          <w:tcPr>
            <w:tcW w:w="1062" w:type="dxa"/>
            <w:gridSpan w:val="2"/>
          </w:tcPr>
          <w:p w:rsidR="00A369B4" w:rsidRDefault="00A369B4" w:rsidP="00A93F7B">
            <w:pPr>
              <w:jc w:val="center"/>
              <w:rPr>
                <w:b/>
              </w:rPr>
            </w:pPr>
            <w:r>
              <w:rPr>
                <w:b/>
              </w:rPr>
              <w:t>район</w:t>
            </w:r>
          </w:p>
        </w:tc>
        <w:tc>
          <w:tcPr>
            <w:tcW w:w="1067" w:type="dxa"/>
          </w:tcPr>
          <w:p w:rsidR="00A369B4" w:rsidRDefault="00A369B4" w:rsidP="00A93F7B">
            <w:pPr>
              <w:jc w:val="center"/>
              <w:rPr>
                <w:b/>
              </w:rPr>
            </w:pPr>
            <w:r>
              <w:rPr>
                <w:b/>
              </w:rPr>
              <w:t>город</w:t>
            </w:r>
          </w:p>
        </w:tc>
        <w:tc>
          <w:tcPr>
            <w:tcW w:w="893" w:type="dxa"/>
          </w:tcPr>
          <w:p w:rsidR="00A369B4" w:rsidRDefault="00A369B4" w:rsidP="00A93F7B">
            <w:pPr>
              <w:jc w:val="center"/>
              <w:rPr>
                <w:b/>
              </w:rPr>
            </w:pPr>
            <w:r>
              <w:rPr>
                <w:b/>
              </w:rPr>
              <w:t>всего</w:t>
            </w:r>
          </w:p>
        </w:tc>
      </w:tr>
      <w:tr w:rsidR="00A369B4" w:rsidTr="00A93F7B">
        <w:trPr>
          <w:gridAfter w:val="1"/>
          <w:wAfter w:w="2739" w:type="dxa"/>
          <w:trHeight w:val="408"/>
        </w:trPr>
        <w:tc>
          <w:tcPr>
            <w:tcW w:w="3820" w:type="dxa"/>
            <w:gridSpan w:val="2"/>
          </w:tcPr>
          <w:p w:rsidR="00A369B4" w:rsidRDefault="00A369B4" w:rsidP="00A93F7B">
            <w:pPr>
              <w:jc w:val="both"/>
              <w:rPr>
                <w:b/>
              </w:rPr>
            </w:pPr>
            <w:r>
              <w:rPr>
                <w:b/>
              </w:rPr>
              <w:t xml:space="preserve">Количество пожаров              </w:t>
            </w:r>
          </w:p>
        </w:tc>
        <w:tc>
          <w:tcPr>
            <w:tcW w:w="1230" w:type="dxa"/>
            <w:gridSpan w:val="4"/>
          </w:tcPr>
          <w:p w:rsidR="00A369B4" w:rsidRDefault="00A369B4" w:rsidP="00A93F7B">
            <w:pPr>
              <w:jc w:val="center"/>
              <w:rPr>
                <w:b/>
              </w:rPr>
            </w:pPr>
            <w:r>
              <w:rPr>
                <w:b/>
              </w:rPr>
              <w:t>4</w:t>
            </w:r>
          </w:p>
        </w:tc>
        <w:tc>
          <w:tcPr>
            <w:tcW w:w="1065" w:type="dxa"/>
          </w:tcPr>
          <w:p w:rsidR="00A369B4" w:rsidRDefault="00A369B4" w:rsidP="00A93F7B">
            <w:pPr>
              <w:jc w:val="center"/>
              <w:rPr>
                <w:b/>
              </w:rPr>
            </w:pPr>
            <w:r>
              <w:rPr>
                <w:b/>
              </w:rPr>
              <w:t>8</w:t>
            </w:r>
          </w:p>
        </w:tc>
        <w:tc>
          <w:tcPr>
            <w:tcW w:w="892" w:type="dxa"/>
          </w:tcPr>
          <w:p w:rsidR="00A369B4" w:rsidRDefault="00A369B4" w:rsidP="00A93F7B">
            <w:pPr>
              <w:jc w:val="center"/>
              <w:rPr>
                <w:b/>
              </w:rPr>
            </w:pPr>
            <w:r>
              <w:rPr>
                <w:b/>
              </w:rPr>
              <w:t>12</w:t>
            </w:r>
          </w:p>
        </w:tc>
        <w:tc>
          <w:tcPr>
            <w:tcW w:w="1062" w:type="dxa"/>
            <w:gridSpan w:val="2"/>
          </w:tcPr>
          <w:p w:rsidR="00A369B4" w:rsidRDefault="00A369B4" w:rsidP="00A93F7B">
            <w:pPr>
              <w:jc w:val="center"/>
              <w:rPr>
                <w:b/>
              </w:rPr>
            </w:pPr>
            <w:r>
              <w:rPr>
                <w:b/>
              </w:rPr>
              <w:t>4</w:t>
            </w:r>
          </w:p>
        </w:tc>
        <w:tc>
          <w:tcPr>
            <w:tcW w:w="1067" w:type="dxa"/>
          </w:tcPr>
          <w:p w:rsidR="00A369B4" w:rsidRDefault="00A369B4" w:rsidP="00A93F7B">
            <w:pPr>
              <w:jc w:val="center"/>
              <w:rPr>
                <w:b/>
              </w:rPr>
            </w:pPr>
            <w:r>
              <w:rPr>
                <w:b/>
              </w:rPr>
              <w:t>8</w:t>
            </w:r>
          </w:p>
        </w:tc>
        <w:tc>
          <w:tcPr>
            <w:tcW w:w="893" w:type="dxa"/>
          </w:tcPr>
          <w:p w:rsidR="00A369B4" w:rsidRDefault="00A369B4" w:rsidP="00A93F7B">
            <w:pPr>
              <w:jc w:val="center"/>
              <w:rPr>
                <w:b/>
              </w:rPr>
            </w:pPr>
            <w:r>
              <w:rPr>
                <w:b/>
              </w:rPr>
              <w:t>12</w:t>
            </w:r>
          </w:p>
        </w:tc>
      </w:tr>
      <w:tr w:rsidR="00A369B4" w:rsidTr="00A93F7B">
        <w:trPr>
          <w:gridAfter w:val="1"/>
          <w:wAfter w:w="2739" w:type="dxa"/>
          <w:trHeight w:val="313"/>
        </w:trPr>
        <w:tc>
          <w:tcPr>
            <w:tcW w:w="3820" w:type="dxa"/>
            <w:gridSpan w:val="2"/>
          </w:tcPr>
          <w:p w:rsidR="00A369B4" w:rsidRDefault="00A369B4" w:rsidP="00A93F7B">
            <w:pPr>
              <w:jc w:val="both"/>
              <w:rPr>
                <w:b/>
              </w:rPr>
            </w:pPr>
            <w:r>
              <w:rPr>
                <w:b/>
              </w:rPr>
              <w:t>Погибло людей</w:t>
            </w:r>
          </w:p>
        </w:tc>
        <w:tc>
          <w:tcPr>
            <w:tcW w:w="1230" w:type="dxa"/>
            <w:gridSpan w:val="4"/>
          </w:tcPr>
          <w:p w:rsidR="00A369B4" w:rsidRDefault="00A369B4" w:rsidP="00A93F7B">
            <w:pPr>
              <w:jc w:val="center"/>
              <w:rPr>
                <w:b/>
              </w:rPr>
            </w:pPr>
            <w:r>
              <w:rPr>
                <w:b/>
              </w:rPr>
              <w:t>0</w:t>
            </w:r>
          </w:p>
        </w:tc>
        <w:tc>
          <w:tcPr>
            <w:tcW w:w="1065" w:type="dxa"/>
          </w:tcPr>
          <w:p w:rsidR="00A369B4" w:rsidRDefault="00A369B4" w:rsidP="00A93F7B">
            <w:pPr>
              <w:jc w:val="center"/>
              <w:rPr>
                <w:b/>
              </w:rPr>
            </w:pPr>
            <w:r>
              <w:rPr>
                <w:b/>
              </w:rPr>
              <w:t>0</w:t>
            </w:r>
          </w:p>
        </w:tc>
        <w:tc>
          <w:tcPr>
            <w:tcW w:w="892" w:type="dxa"/>
          </w:tcPr>
          <w:p w:rsidR="00A369B4" w:rsidRDefault="00A369B4" w:rsidP="00A93F7B">
            <w:pPr>
              <w:jc w:val="center"/>
              <w:rPr>
                <w:b/>
              </w:rPr>
            </w:pPr>
            <w:r>
              <w:rPr>
                <w:b/>
              </w:rPr>
              <w:t>0</w:t>
            </w:r>
          </w:p>
        </w:tc>
        <w:tc>
          <w:tcPr>
            <w:tcW w:w="1062" w:type="dxa"/>
            <w:gridSpan w:val="2"/>
          </w:tcPr>
          <w:p w:rsidR="00A369B4" w:rsidRDefault="00A369B4" w:rsidP="00A93F7B">
            <w:pPr>
              <w:jc w:val="center"/>
              <w:rPr>
                <w:b/>
              </w:rPr>
            </w:pPr>
            <w:r>
              <w:rPr>
                <w:b/>
              </w:rPr>
              <w:t>0</w:t>
            </w:r>
          </w:p>
        </w:tc>
        <w:tc>
          <w:tcPr>
            <w:tcW w:w="1067" w:type="dxa"/>
          </w:tcPr>
          <w:p w:rsidR="00A369B4" w:rsidRDefault="00A369B4" w:rsidP="00A93F7B">
            <w:pPr>
              <w:jc w:val="center"/>
              <w:rPr>
                <w:b/>
              </w:rPr>
            </w:pPr>
            <w:r>
              <w:rPr>
                <w:b/>
              </w:rPr>
              <w:t>0</w:t>
            </w:r>
          </w:p>
        </w:tc>
        <w:tc>
          <w:tcPr>
            <w:tcW w:w="893" w:type="dxa"/>
          </w:tcPr>
          <w:p w:rsidR="00A369B4" w:rsidRDefault="00A369B4" w:rsidP="00A93F7B">
            <w:pPr>
              <w:jc w:val="center"/>
              <w:rPr>
                <w:b/>
              </w:rPr>
            </w:pPr>
            <w:r>
              <w:rPr>
                <w:b/>
              </w:rPr>
              <w:t>0</w:t>
            </w:r>
          </w:p>
        </w:tc>
      </w:tr>
      <w:tr w:rsidR="00A369B4" w:rsidTr="00A93F7B">
        <w:trPr>
          <w:gridAfter w:val="1"/>
          <w:wAfter w:w="2739" w:type="dxa"/>
          <w:trHeight w:val="186"/>
        </w:trPr>
        <w:tc>
          <w:tcPr>
            <w:tcW w:w="3820" w:type="dxa"/>
            <w:gridSpan w:val="2"/>
          </w:tcPr>
          <w:p w:rsidR="00A369B4" w:rsidRDefault="00A369B4" w:rsidP="00A93F7B">
            <w:pPr>
              <w:jc w:val="both"/>
              <w:rPr>
                <w:b/>
              </w:rPr>
            </w:pPr>
            <w:r>
              <w:rPr>
                <w:b/>
              </w:rPr>
              <w:t>Материальный ущерб</w:t>
            </w:r>
          </w:p>
        </w:tc>
        <w:tc>
          <w:tcPr>
            <w:tcW w:w="3187" w:type="dxa"/>
            <w:gridSpan w:val="6"/>
          </w:tcPr>
          <w:p w:rsidR="00A369B4" w:rsidRPr="009477AD" w:rsidRDefault="00A369B4" w:rsidP="00A93F7B">
            <w:pPr>
              <w:jc w:val="center"/>
              <w:rPr>
                <w:b/>
              </w:rPr>
            </w:pPr>
            <w:r>
              <w:rPr>
                <w:b/>
              </w:rPr>
              <w:t xml:space="preserve">1 435 000 </w:t>
            </w:r>
            <w:r w:rsidRPr="009477AD">
              <w:rPr>
                <w:b/>
              </w:rPr>
              <w:t>руб</w:t>
            </w:r>
            <w:r>
              <w:rPr>
                <w:b/>
              </w:rPr>
              <w:t>лей</w:t>
            </w:r>
          </w:p>
        </w:tc>
        <w:tc>
          <w:tcPr>
            <w:tcW w:w="3022" w:type="dxa"/>
            <w:gridSpan w:val="4"/>
          </w:tcPr>
          <w:p w:rsidR="00A369B4" w:rsidRPr="009477AD" w:rsidRDefault="00A369B4" w:rsidP="00A93F7B">
            <w:pPr>
              <w:jc w:val="center"/>
              <w:rPr>
                <w:b/>
              </w:rPr>
            </w:pPr>
            <w:r>
              <w:rPr>
                <w:b/>
              </w:rPr>
              <w:t>1 690 000 рублей</w:t>
            </w:r>
          </w:p>
        </w:tc>
      </w:tr>
      <w:tr w:rsidR="00A369B4" w:rsidTr="00A93F7B">
        <w:trPr>
          <w:gridAfter w:val="1"/>
          <w:wAfter w:w="2739" w:type="dxa"/>
          <w:trHeight w:val="350"/>
        </w:trPr>
        <w:tc>
          <w:tcPr>
            <w:tcW w:w="3820" w:type="dxa"/>
            <w:gridSpan w:val="2"/>
          </w:tcPr>
          <w:p w:rsidR="00A369B4" w:rsidRDefault="00A369B4" w:rsidP="00A93F7B">
            <w:pPr>
              <w:jc w:val="both"/>
              <w:rPr>
                <w:b/>
              </w:rPr>
            </w:pPr>
            <w:r>
              <w:rPr>
                <w:b/>
              </w:rPr>
              <w:t>Спасено материальных ценностей</w:t>
            </w:r>
          </w:p>
        </w:tc>
        <w:tc>
          <w:tcPr>
            <w:tcW w:w="3187" w:type="dxa"/>
            <w:gridSpan w:val="6"/>
          </w:tcPr>
          <w:p w:rsidR="00A369B4" w:rsidRPr="009477AD" w:rsidRDefault="00A369B4" w:rsidP="00A93F7B">
            <w:pPr>
              <w:jc w:val="center"/>
              <w:rPr>
                <w:b/>
              </w:rPr>
            </w:pPr>
            <w:r>
              <w:rPr>
                <w:b/>
              </w:rPr>
              <w:t>550 000</w:t>
            </w:r>
            <w:r w:rsidRPr="009477AD">
              <w:rPr>
                <w:b/>
              </w:rPr>
              <w:t xml:space="preserve"> руб</w:t>
            </w:r>
            <w:r>
              <w:rPr>
                <w:b/>
              </w:rPr>
              <w:t>лей</w:t>
            </w:r>
          </w:p>
        </w:tc>
        <w:tc>
          <w:tcPr>
            <w:tcW w:w="3022" w:type="dxa"/>
            <w:gridSpan w:val="4"/>
          </w:tcPr>
          <w:p w:rsidR="00A369B4" w:rsidRPr="009477AD" w:rsidRDefault="00A369B4" w:rsidP="00A93F7B">
            <w:pPr>
              <w:jc w:val="center"/>
              <w:rPr>
                <w:b/>
              </w:rPr>
            </w:pPr>
            <w:r>
              <w:rPr>
                <w:b/>
              </w:rPr>
              <w:t>1 350 000 рублей</w:t>
            </w:r>
          </w:p>
        </w:tc>
      </w:tr>
      <w:tr w:rsidR="00A369B4" w:rsidTr="00A93F7B">
        <w:trPr>
          <w:gridAfter w:val="1"/>
          <w:wAfter w:w="2739" w:type="dxa"/>
          <w:trHeight w:val="377"/>
        </w:trPr>
        <w:tc>
          <w:tcPr>
            <w:tcW w:w="3820" w:type="dxa"/>
            <w:gridSpan w:val="2"/>
          </w:tcPr>
          <w:p w:rsidR="00A369B4" w:rsidRDefault="00A369B4" w:rsidP="00A93F7B">
            <w:pPr>
              <w:jc w:val="both"/>
              <w:rPr>
                <w:b/>
              </w:rPr>
            </w:pPr>
            <w:r>
              <w:rPr>
                <w:b/>
              </w:rPr>
              <w:t>Спасено людей</w:t>
            </w:r>
          </w:p>
        </w:tc>
        <w:tc>
          <w:tcPr>
            <w:tcW w:w="1230" w:type="dxa"/>
            <w:gridSpan w:val="4"/>
          </w:tcPr>
          <w:p w:rsidR="00A369B4" w:rsidRDefault="00A369B4" w:rsidP="00A93F7B">
            <w:pPr>
              <w:jc w:val="center"/>
              <w:rPr>
                <w:b/>
              </w:rPr>
            </w:pPr>
            <w:r>
              <w:rPr>
                <w:b/>
              </w:rPr>
              <w:t>0</w:t>
            </w:r>
          </w:p>
        </w:tc>
        <w:tc>
          <w:tcPr>
            <w:tcW w:w="1065" w:type="dxa"/>
          </w:tcPr>
          <w:p w:rsidR="00A369B4" w:rsidRDefault="00A369B4" w:rsidP="00A93F7B">
            <w:pPr>
              <w:jc w:val="center"/>
              <w:rPr>
                <w:b/>
              </w:rPr>
            </w:pPr>
            <w:r>
              <w:rPr>
                <w:b/>
              </w:rPr>
              <w:t>12</w:t>
            </w:r>
          </w:p>
        </w:tc>
        <w:tc>
          <w:tcPr>
            <w:tcW w:w="892" w:type="dxa"/>
          </w:tcPr>
          <w:p w:rsidR="00A369B4" w:rsidRDefault="00A369B4" w:rsidP="00A93F7B">
            <w:pPr>
              <w:jc w:val="center"/>
              <w:rPr>
                <w:b/>
              </w:rPr>
            </w:pPr>
            <w:r>
              <w:rPr>
                <w:b/>
              </w:rPr>
              <w:t>12</w:t>
            </w:r>
          </w:p>
        </w:tc>
        <w:tc>
          <w:tcPr>
            <w:tcW w:w="1062" w:type="dxa"/>
            <w:gridSpan w:val="2"/>
          </w:tcPr>
          <w:p w:rsidR="00A369B4" w:rsidRDefault="00A369B4" w:rsidP="00A93F7B">
            <w:pPr>
              <w:jc w:val="center"/>
              <w:rPr>
                <w:b/>
              </w:rPr>
            </w:pPr>
            <w:r>
              <w:rPr>
                <w:b/>
              </w:rPr>
              <w:t>0</w:t>
            </w:r>
          </w:p>
        </w:tc>
        <w:tc>
          <w:tcPr>
            <w:tcW w:w="1067" w:type="dxa"/>
          </w:tcPr>
          <w:p w:rsidR="00A369B4" w:rsidRDefault="00A369B4" w:rsidP="00A93F7B">
            <w:pPr>
              <w:jc w:val="center"/>
              <w:rPr>
                <w:b/>
              </w:rPr>
            </w:pPr>
            <w:r>
              <w:rPr>
                <w:b/>
              </w:rPr>
              <w:t>0</w:t>
            </w:r>
          </w:p>
        </w:tc>
        <w:tc>
          <w:tcPr>
            <w:tcW w:w="893" w:type="dxa"/>
          </w:tcPr>
          <w:p w:rsidR="00A369B4" w:rsidRDefault="00A369B4" w:rsidP="00A93F7B">
            <w:pPr>
              <w:jc w:val="center"/>
              <w:rPr>
                <w:b/>
              </w:rPr>
            </w:pPr>
            <w:r>
              <w:rPr>
                <w:b/>
              </w:rPr>
              <w:t>0</w:t>
            </w:r>
          </w:p>
        </w:tc>
      </w:tr>
      <w:tr w:rsidR="00A369B4" w:rsidTr="00A93F7B">
        <w:trPr>
          <w:gridBefore w:val="1"/>
          <w:gridAfter w:val="1"/>
          <w:wBefore w:w="101" w:type="dxa"/>
          <w:wAfter w:w="2739" w:type="dxa"/>
          <w:trHeight w:val="283"/>
        </w:trPr>
        <w:tc>
          <w:tcPr>
            <w:tcW w:w="9928" w:type="dxa"/>
            <w:gridSpan w:val="11"/>
          </w:tcPr>
          <w:p w:rsidR="00A369B4" w:rsidRDefault="00A369B4" w:rsidP="00A93F7B">
            <w:pPr>
              <w:jc w:val="center"/>
              <w:rPr>
                <w:b/>
              </w:rPr>
            </w:pPr>
          </w:p>
          <w:p w:rsidR="00A369B4" w:rsidRDefault="00A369B4" w:rsidP="00A93F7B">
            <w:pPr>
              <w:jc w:val="center"/>
              <w:rPr>
                <w:b/>
              </w:rPr>
            </w:pPr>
            <w:r>
              <w:rPr>
                <w:b/>
              </w:rPr>
              <w:t>П Р И Ч И Н Ы         П О Ж А Р О В</w:t>
            </w:r>
          </w:p>
        </w:tc>
      </w:tr>
      <w:tr w:rsidR="00A369B4" w:rsidTr="00A93F7B">
        <w:trPr>
          <w:gridBefore w:val="1"/>
          <w:gridAfter w:val="1"/>
          <w:wBefore w:w="101" w:type="dxa"/>
          <w:wAfter w:w="2739" w:type="dxa"/>
          <w:trHeight w:val="219"/>
        </w:trPr>
        <w:tc>
          <w:tcPr>
            <w:tcW w:w="4263" w:type="dxa"/>
            <w:gridSpan w:val="4"/>
          </w:tcPr>
          <w:p w:rsidR="00A369B4" w:rsidRDefault="00A369B4" w:rsidP="00A93F7B">
            <w:pPr>
              <w:jc w:val="both"/>
              <w:rPr>
                <w:b/>
              </w:rPr>
            </w:pPr>
          </w:p>
        </w:tc>
        <w:tc>
          <w:tcPr>
            <w:tcW w:w="2926" w:type="dxa"/>
            <w:gridSpan w:val="4"/>
          </w:tcPr>
          <w:p w:rsidR="00A369B4" w:rsidRDefault="00A369B4" w:rsidP="00A93F7B">
            <w:pPr>
              <w:jc w:val="center"/>
              <w:rPr>
                <w:b/>
              </w:rPr>
            </w:pPr>
            <w:r>
              <w:rPr>
                <w:b/>
              </w:rPr>
              <w:t>2020 год</w:t>
            </w:r>
          </w:p>
        </w:tc>
        <w:tc>
          <w:tcPr>
            <w:tcW w:w="2739" w:type="dxa"/>
            <w:gridSpan w:val="3"/>
          </w:tcPr>
          <w:p w:rsidR="00A369B4" w:rsidRDefault="00A369B4" w:rsidP="00A93F7B">
            <w:pPr>
              <w:jc w:val="center"/>
              <w:rPr>
                <w:b/>
              </w:rPr>
            </w:pPr>
            <w:r>
              <w:rPr>
                <w:b/>
              </w:rPr>
              <w:t>2021 год</w:t>
            </w:r>
          </w:p>
        </w:tc>
      </w:tr>
      <w:tr w:rsidR="00A369B4" w:rsidTr="00A93F7B">
        <w:trPr>
          <w:gridBefore w:val="1"/>
          <w:gridAfter w:val="1"/>
          <w:wBefore w:w="101" w:type="dxa"/>
          <w:wAfter w:w="2739" w:type="dxa"/>
          <w:trHeight w:val="563"/>
        </w:trPr>
        <w:tc>
          <w:tcPr>
            <w:tcW w:w="4263" w:type="dxa"/>
            <w:gridSpan w:val="4"/>
          </w:tcPr>
          <w:p w:rsidR="00A369B4" w:rsidRDefault="00A369B4" w:rsidP="00A93F7B">
            <w:pPr>
              <w:jc w:val="both"/>
              <w:rPr>
                <w:b/>
              </w:rPr>
            </w:pPr>
            <w:r>
              <w:rPr>
                <w:b/>
              </w:rPr>
              <w:t>НЕОСТОРОЖНОЕ ОБРАЩЕНИЕ</w:t>
            </w:r>
          </w:p>
          <w:p w:rsidR="00A369B4" w:rsidRDefault="00A369B4" w:rsidP="00A93F7B">
            <w:pPr>
              <w:jc w:val="both"/>
              <w:rPr>
                <w:b/>
              </w:rPr>
            </w:pPr>
            <w:r>
              <w:rPr>
                <w:b/>
              </w:rPr>
              <w:t xml:space="preserve">С ОГНЕМ </w:t>
            </w:r>
          </w:p>
        </w:tc>
        <w:tc>
          <w:tcPr>
            <w:tcW w:w="2926" w:type="dxa"/>
            <w:gridSpan w:val="4"/>
            <w:vAlign w:val="center"/>
          </w:tcPr>
          <w:p w:rsidR="00A369B4" w:rsidRDefault="00A369B4" w:rsidP="00A93F7B">
            <w:pPr>
              <w:jc w:val="center"/>
              <w:rPr>
                <w:b/>
              </w:rPr>
            </w:pPr>
            <w:r>
              <w:rPr>
                <w:b/>
              </w:rPr>
              <w:t>2</w:t>
            </w:r>
          </w:p>
        </w:tc>
        <w:tc>
          <w:tcPr>
            <w:tcW w:w="2739" w:type="dxa"/>
            <w:gridSpan w:val="3"/>
            <w:vAlign w:val="center"/>
          </w:tcPr>
          <w:p w:rsidR="00A369B4" w:rsidRDefault="00A369B4" w:rsidP="00A93F7B">
            <w:pPr>
              <w:jc w:val="center"/>
              <w:rPr>
                <w:b/>
              </w:rPr>
            </w:pPr>
            <w:r>
              <w:rPr>
                <w:b/>
              </w:rPr>
              <w:t>0</w:t>
            </w:r>
          </w:p>
        </w:tc>
      </w:tr>
      <w:tr w:rsidR="00A369B4" w:rsidTr="00A93F7B">
        <w:trPr>
          <w:gridBefore w:val="1"/>
          <w:gridAfter w:val="1"/>
          <w:wBefore w:w="101" w:type="dxa"/>
          <w:wAfter w:w="2739" w:type="dxa"/>
          <w:trHeight w:val="543"/>
        </w:trPr>
        <w:tc>
          <w:tcPr>
            <w:tcW w:w="4263" w:type="dxa"/>
            <w:gridSpan w:val="4"/>
          </w:tcPr>
          <w:p w:rsidR="00A369B4" w:rsidRDefault="00A369B4" w:rsidP="00A93F7B">
            <w:pPr>
              <w:jc w:val="both"/>
              <w:rPr>
                <w:b/>
              </w:rPr>
            </w:pPr>
            <w:r>
              <w:rPr>
                <w:b/>
              </w:rPr>
              <w:t>НППБ ПРИ УСТРОЙСТВЕ И</w:t>
            </w:r>
          </w:p>
          <w:p w:rsidR="00A369B4" w:rsidRDefault="00A369B4" w:rsidP="00A93F7B">
            <w:pPr>
              <w:jc w:val="both"/>
              <w:rPr>
                <w:b/>
              </w:rPr>
            </w:pPr>
            <w:r>
              <w:rPr>
                <w:b/>
              </w:rPr>
              <w:t xml:space="preserve">ЭКСПЛУАТАЦИИ ПЕЧИ                                        </w:t>
            </w:r>
          </w:p>
        </w:tc>
        <w:tc>
          <w:tcPr>
            <w:tcW w:w="2926" w:type="dxa"/>
            <w:gridSpan w:val="4"/>
            <w:vAlign w:val="center"/>
          </w:tcPr>
          <w:p w:rsidR="00A369B4" w:rsidRDefault="00A369B4" w:rsidP="00A93F7B">
            <w:pPr>
              <w:jc w:val="center"/>
              <w:rPr>
                <w:b/>
              </w:rPr>
            </w:pPr>
            <w:r>
              <w:rPr>
                <w:b/>
              </w:rPr>
              <w:t>2</w:t>
            </w:r>
          </w:p>
        </w:tc>
        <w:tc>
          <w:tcPr>
            <w:tcW w:w="2739" w:type="dxa"/>
            <w:gridSpan w:val="3"/>
            <w:vAlign w:val="center"/>
          </w:tcPr>
          <w:p w:rsidR="00A369B4" w:rsidRDefault="00A369B4" w:rsidP="00A93F7B">
            <w:pPr>
              <w:jc w:val="center"/>
              <w:rPr>
                <w:b/>
              </w:rPr>
            </w:pPr>
            <w:r>
              <w:rPr>
                <w:b/>
              </w:rPr>
              <w:t>6</w:t>
            </w:r>
          </w:p>
        </w:tc>
      </w:tr>
      <w:tr w:rsidR="00A369B4" w:rsidTr="00A93F7B">
        <w:trPr>
          <w:gridBefore w:val="1"/>
          <w:gridAfter w:val="1"/>
          <w:wBefore w:w="101" w:type="dxa"/>
          <w:wAfter w:w="2739" w:type="dxa"/>
          <w:trHeight w:val="525"/>
        </w:trPr>
        <w:tc>
          <w:tcPr>
            <w:tcW w:w="4263" w:type="dxa"/>
            <w:gridSpan w:val="4"/>
          </w:tcPr>
          <w:p w:rsidR="00A369B4" w:rsidRDefault="00A369B4" w:rsidP="00A93F7B">
            <w:pPr>
              <w:numPr>
                <w:ilvl w:val="12"/>
                <w:numId w:val="0"/>
              </w:numPr>
              <w:jc w:val="both"/>
              <w:rPr>
                <w:b/>
              </w:rPr>
            </w:pPr>
            <w:r>
              <w:rPr>
                <w:b/>
              </w:rPr>
              <w:t xml:space="preserve">НАРУШЕНИЕ ПРАВИЛ </w:t>
            </w:r>
          </w:p>
          <w:p w:rsidR="00A369B4" w:rsidRDefault="00A369B4" w:rsidP="00A93F7B">
            <w:pPr>
              <w:numPr>
                <w:ilvl w:val="12"/>
                <w:numId w:val="0"/>
              </w:numPr>
              <w:jc w:val="both"/>
              <w:rPr>
                <w:b/>
              </w:rPr>
            </w:pPr>
            <w:r>
              <w:rPr>
                <w:b/>
              </w:rPr>
              <w:t>УСТРОЙСТВАИ ЭКСПЛУАТАЦИИ</w:t>
            </w:r>
          </w:p>
          <w:p w:rsidR="00A369B4" w:rsidRDefault="00A369B4" w:rsidP="00A93F7B">
            <w:pPr>
              <w:jc w:val="both"/>
              <w:rPr>
                <w:b/>
              </w:rPr>
            </w:pPr>
            <w:r>
              <w:rPr>
                <w:b/>
              </w:rPr>
              <w:t xml:space="preserve">ЭЛЕКТРООБОРУДОВАНИЯ                                    </w:t>
            </w:r>
          </w:p>
        </w:tc>
        <w:tc>
          <w:tcPr>
            <w:tcW w:w="2926" w:type="dxa"/>
            <w:gridSpan w:val="4"/>
            <w:vAlign w:val="center"/>
          </w:tcPr>
          <w:p w:rsidR="00A369B4" w:rsidRDefault="00A369B4" w:rsidP="00A93F7B">
            <w:pPr>
              <w:jc w:val="center"/>
              <w:rPr>
                <w:b/>
              </w:rPr>
            </w:pPr>
            <w:r>
              <w:rPr>
                <w:b/>
              </w:rPr>
              <w:t>1</w:t>
            </w:r>
          </w:p>
        </w:tc>
        <w:tc>
          <w:tcPr>
            <w:tcW w:w="2739" w:type="dxa"/>
            <w:gridSpan w:val="3"/>
            <w:vAlign w:val="center"/>
          </w:tcPr>
          <w:p w:rsidR="00A369B4" w:rsidRDefault="00A369B4" w:rsidP="00A93F7B">
            <w:pPr>
              <w:jc w:val="center"/>
              <w:rPr>
                <w:b/>
              </w:rPr>
            </w:pPr>
            <w:r>
              <w:rPr>
                <w:b/>
              </w:rPr>
              <w:t>1</w:t>
            </w:r>
          </w:p>
        </w:tc>
      </w:tr>
      <w:tr w:rsidR="00A369B4" w:rsidTr="00A93F7B">
        <w:trPr>
          <w:gridBefore w:val="1"/>
          <w:gridAfter w:val="1"/>
          <w:wBefore w:w="101" w:type="dxa"/>
          <w:wAfter w:w="2739" w:type="dxa"/>
          <w:trHeight w:val="389"/>
        </w:trPr>
        <w:tc>
          <w:tcPr>
            <w:tcW w:w="4263" w:type="dxa"/>
            <w:gridSpan w:val="4"/>
          </w:tcPr>
          <w:p w:rsidR="00A369B4" w:rsidRDefault="00A369B4" w:rsidP="00A93F7B">
            <w:pPr>
              <w:jc w:val="both"/>
              <w:rPr>
                <w:b/>
              </w:rPr>
            </w:pPr>
            <w:r>
              <w:rPr>
                <w:b/>
              </w:rPr>
              <w:t>ДЕТСКАЯ ШАЛОСТЬ</w:t>
            </w:r>
          </w:p>
        </w:tc>
        <w:tc>
          <w:tcPr>
            <w:tcW w:w="2926" w:type="dxa"/>
            <w:gridSpan w:val="4"/>
            <w:vAlign w:val="center"/>
          </w:tcPr>
          <w:p w:rsidR="00A369B4" w:rsidRDefault="00A369B4" w:rsidP="00A93F7B">
            <w:pPr>
              <w:jc w:val="center"/>
              <w:rPr>
                <w:b/>
              </w:rPr>
            </w:pPr>
            <w:r>
              <w:rPr>
                <w:b/>
              </w:rPr>
              <w:t>0</w:t>
            </w:r>
          </w:p>
        </w:tc>
        <w:tc>
          <w:tcPr>
            <w:tcW w:w="2739" w:type="dxa"/>
            <w:gridSpan w:val="3"/>
            <w:vAlign w:val="center"/>
          </w:tcPr>
          <w:p w:rsidR="00A369B4" w:rsidRDefault="00A369B4" w:rsidP="00A93F7B">
            <w:pPr>
              <w:jc w:val="center"/>
              <w:rPr>
                <w:b/>
              </w:rPr>
            </w:pPr>
            <w:r>
              <w:rPr>
                <w:b/>
              </w:rPr>
              <w:t>0</w:t>
            </w:r>
          </w:p>
        </w:tc>
      </w:tr>
      <w:tr w:rsidR="00A369B4" w:rsidTr="00A93F7B">
        <w:trPr>
          <w:gridBefore w:val="1"/>
          <w:gridAfter w:val="1"/>
          <w:wBefore w:w="101" w:type="dxa"/>
          <w:wAfter w:w="2739" w:type="dxa"/>
          <w:trHeight w:val="358"/>
        </w:trPr>
        <w:tc>
          <w:tcPr>
            <w:tcW w:w="4263" w:type="dxa"/>
            <w:gridSpan w:val="4"/>
          </w:tcPr>
          <w:p w:rsidR="00A369B4" w:rsidRDefault="00A369B4" w:rsidP="00A93F7B">
            <w:pPr>
              <w:jc w:val="both"/>
              <w:rPr>
                <w:b/>
              </w:rPr>
            </w:pPr>
            <w:r>
              <w:rPr>
                <w:b/>
              </w:rPr>
              <w:t xml:space="preserve">ПОДЖОГ   </w:t>
            </w:r>
          </w:p>
        </w:tc>
        <w:tc>
          <w:tcPr>
            <w:tcW w:w="2926" w:type="dxa"/>
            <w:gridSpan w:val="4"/>
            <w:vAlign w:val="center"/>
          </w:tcPr>
          <w:p w:rsidR="00A369B4" w:rsidRDefault="00A369B4" w:rsidP="00A93F7B">
            <w:pPr>
              <w:jc w:val="center"/>
              <w:rPr>
                <w:b/>
              </w:rPr>
            </w:pPr>
            <w:r>
              <w:rPr>
                <w:b/>
              </w:rPr>
              <w:t>4</w:t>
            </w:r>
          </w:p>
        </w:tc>
        <w:tc>
          <w:tcPr>
            <w:tcW w:w="2739" w:type="dxa"/>
            <w:gridSpan w:val="3"/>
            <w:vAlign w:val="center"/>
          </w:tcPr>
          <w:p w:rsidR="00A369B4" w:rsidRDefault="00A369B4" w:rsidP="00A93F7B">
            <w:pPr>
              <w:jc w:val="center"/>
              <w:rPr>
                <w:b/>
              </w:rPr>
            </w:pPr>
            <w:r>
              <w:rPr>
                <w:b/>
              </w:rPr>
              <w:t>3</w:t>
            </w:r>
          </w:p>
        </w:tc>
      </w:tr>
      <w:tr w:rsidR="00A369B4" w:rsidTr="00A93F7B">
        <w:trPr>
          <w:gridBefore w:val="1"/>
          <w:gridAfter w:val="1"/>
          <w:wBefore w:w="101" w:type="dxa"/>
          <w:wAfter w:w="2739" w:type="dxa"/>
          <w:trHeight w:val="519"/>
        </w:trPr>
        <w:tc>
          <w:tcPr>
            <w:tcW w:w="4263" w:type="dxa"/>
            <w:gridSpan w:val="4"/>
          </w:tcPr>
          <w:p w:rsidR="00A369B4" w:rsidRDefault="00A369B4" w:rsidP="00A93F7B">
            <w:pPr>
              <w:rPr>
                <w:b/>
              </w:rPr>
            </w:pPr>
            <w:r>
              <w:rPr>
                <w:b/>
              </w:rPr>
              <w:t xml:space="preserve">НППБ ПРИ ЭКСПЛУАТАЦИИ                     </w:t>
            </w:r>
          </w:p>
          <w:p w:rsidR="00A369B4" w:rsidRDefault="00A369B4" w:rsidP="00A93F7B">
            <w:pPr>
              <w:jc w:val="both"/>
              <w:rPr>
                <w:b/>
              </w:rPr>
            </w:pPr>
            <w:r>
              <w:rPr>
                <w:b/>
              </w:rPr>
              <w:t xml:space="preserve">ГАЗОВЫХ ПРИБОРОВ                                              </w:t>
            </w:r>
          </w:p>
        </w:tc>
        <w:tc>
          <w:tcPr>
            <w:tcW w:w="2926" w:type="dxa"/>
            <w:gridSpan w:val="4"/>
            <w:vAlign w:val="center"/>
          </w:tcPr>
          <w:p w:rsidR="00A369B4" w:rsidRDefault="00A369B4" w:rsidP="00A93F7B">
            <w:pPr>
              <w:jc w:val="center"/>
              <w:rPr>
                <w:b/>
              </w:rPr>
            </w:pPr>
            <w:r>
              <w:rPr>
                <w:b/>
              </w:rPr>
              <w:t>0</w:t>
            </w:r>
          </w:p>
        </w:tc>
        <w:tc>
          <w:tcPr>
            <w:tcW w:w="2739" w:type="dxa"/>
            <w:gridSpan w:val="3"/>
            <w:vAlign w:val="center"/>
          </w:tcPr>
          <w:p w:rsidR="00A369B4" w:rsidRDefault="00A369B4" w:rsidP="00A93F7B">
            <w:pPr>
              <w:jc w:val="center"/>
              <w:rPr>
                <w:b/>
              </w:rPr>
            </w:pPr>
            <w:r>
              <w:rPr>
                <w:b/>
              </w:rPr>
              <w:t>0</w:t>
            </w:r>
          </w:p>
        </w:tc>
      </w:tr>
      <w:tr w:rsidR="00A369B4" w:rsidTr="00A93F7B">
        <w:trPr>
          <w:gridBefore w:val="1"/>
          <w:gridAfter w:val="1"/>
          <w:wBefore w:w="101" w:type="dxa"/>
          <w:wAfter w:w="2739" w:type="dxa"/>
          <w:trHeight w:val="236"/>
        </w:trPr>
        <w:tc>
          <w:tcPr>
            <w:tcW w:w="4263" w:type="dxa"/>
            <w:gridSpan w:val="4"/>
          </w:tcPr>
          <w:p w:rsidR="00A369B4" w:rsidRDefault="00A369B4" w:rsidP="00A93F7B">
            <w:pPr>
              <w:jc w:val="both"/>
              <w:rPr>
                <w:b/>
              </w:rPr>
            </w:pPr>
            <w:r>
              <w:rPr>
                <w:b/>
              </w:rPr>
              <w:t>ПРОЧИЕ ПРИЧИНЫ</w:t>
            </w:r>
          </w:p>
        </w:tc>
        <w:tc>
          <w:tcPr>
            <w:tcW w:w="2926" w:type="dxa"/>
            <w:gridSpan w:val="4"/>
            <w:vAlign w:val="center"/>
          </w:tcPr>
          <w:p w:rsidR="00A369B4" w:rsidRDefault="00A369B4" w:rsidP="00A93F7B">
            <w:pPr>
              <w:jc w:val="center"/>
              <w:rPr>
                <w:b/>
              </w:rPr>
            </w:pPr>
            <w:r>
              <w:rPr>
                <w:b/>
              </w:rPr>
              <w:t>0</w:t>
            </w:r>
          </w:p>
        </w:tc>
        <w:tc>
          <w:tcPr>
            <w:tcW w:w="2739" w:type="dxa"/>
            <w:gridSpan w:val="3"/>
            <w:vAlign w:val="center"/>
          </w:tcPr>
          <w:p w:rsidR="00A369B4" w:rsidRDefault="00A369B4" w:rsidP="00A93F7B">
            <w:pPr>
              <w:jc w:val="center"/>
              <w:rPr>
                <w:b/>
              </w:rPr>
            </w:pPr>
            <w:r>
              <w:rPr>
                <w:b/>
              </w:rPr>
              <w:t>2</w:t>
            </w:r>
          </w:p>
        </w:tc>
      </w:tr>
      <w:tr w:rsidR="00A369B4" w:rsidTr="00A93F7B">
        <w:trPr>
          <w:gridBefore w:val="1"/>
          <w:gridAfter w:val="1"/>
          <w:wBefore w:w="101" w:type="dxa"/>
          <w:wAfter w:w="2739" w:type="dxa"/>
          <w:trHeight w:val="630"/>
        </w:trPr>
        <w:tc>
          <w:tcPr>
            <w:tcW w:w="4263" w:type="dxa"/>
            <w:gridSpan w:val="4"/>
          </w:tcPr>
          <w:p w:rsidR="00A369B4" w:rsidRDefault="00A369B4" w:rsidP="00A93F7B">
            <w:pPr>
              <w:rPr>
                <w:b/>
              </w:rPr>
            </w:pPr>
            <w:r>
              <w:rPr>
                <w:b/>
              </w:rPr>
              <w:t>НППБ ПРИ ПРОВЕДЕНИИ</w:t>
            </w:r>
          </w:p>
          <w:p w:rsidR="00A369B4" w:rsidRDefault="00A369B4" w:rsidP="00A93F7B">
            <w:pPr>
              <w:jc w:val="both"/>
              <w:rPr>
                <w:b/>
              </w:rPr>
            </w:pPr>
            <w:r>
              <w:rPr>
                <w:b/>
              </w:rPr>
              <w:t xml:space="preserve">СВАРОЧНЫХ и ОГНЕВЫХ РАБОТ                   </w:t>
            </w:r>
          </w:p>
        </w:tc>
        <w:tc>
          <w:tcPr>
            <w:tcW w:w="2926" w:type="dxa"/>
            <w:gridSpan w:val="4"/>
            <w:vAlign w:val="center"/>
          </w:tcPr>
          <w:p w:rsidR="00A369B4" w:rsidRDefault="00A369B4" w:rsidP="00A93F7B">
            <w:pPr>
              <w:jc w:val="center"/>
              <w:rPr>
                <w:b/>
              </w:rPr>
            </w:pPr>
            <w:r>
              <w:rPr>
                <w:b/>
              </w:rPr>
              <w:t>1</w:t>
            </w:r>
          </w:p>
        </w:tc>
        <w:tc>
          <w:tcPr>
            <w:tcW w:w="2739" w:type="dxa"/>
            <w:gridSpan w:val="3"/>
            <w:vAlign w:val="center"/>
          </w:tcPr>
          <w:p w:rsidR="00A369B4" w:rsidRDefault="00A369B4" w:rsidP="00A93F7B">
            <w:pPr>
              <w:jc w:val="center"/>
              <w:rPr>
                <w:b/>
              </w:rPr>
            </w:pPr>
            <w:r>
              <w:rPr>
                <w:b/>
              </w:rPr>
              <w:t>0</w:t>
            </w:r>
          </w:p>
        </w:tc>
      </w:tr>
      <w:tr w:rsidR="00A369B4" w:rsidTr="00A93F7B">
        <w:trPr>
          <w:gridBefore w:val="1"/>
          <w:gridAfter w:val="1"/>
          <w:wBefore w:w="101" w:type="dxa"/>
          <w:wAfter w:w="2739" w:type="dxa"/>
          <w:trHeight w:val="630"/>
        </w:trPr>
        <w:tc>
          <w:tcPr>
            <w:tcW w:w="4263" w:type="dxa"/>
            <w:gridSpan w:val="4"/>
          </w:tcPr>
          <w:p w:rsidR="00A369B4" w:rsidRDefault="00A369B4" w:rsidP="00A93F7B">
            <w:pPr>
              <w:rPr>
                <w:b/>
              </w:rPr>
            </w:pPr>
            <w:r>
              <w:rPr>
                <w:b/>
              </w:rPr>
              <w:t>Неисправность узлов, систем и  механизмов транспортного средства</w:t>
            </w:r>
          </w:p>
        </w:tc>
        <w:tc>
          <w:tcPr>
            <w:tcW w:w="2926" w:type="dxa"/>
            <w:gridSpan w:val="4"/>
            <w:vAlign w:val="center"/>
          </w:tcPr>
          <w:p w:rsidR="00A369B4" w:rsidRDefault="00A369B4" w:rsidP="00A93F7B">
            <w:pPr>
              <w:jc w:val="center"/>
              <w:rPr>
                <w:b/>
              </w:rPr>
            </w:pPr>
            <w:r>
              <w:rPr>
                <w:b/>
              </w:rPr>
              <w:t>2</w:t>
            </w:r>
          </w:p>
        </w:tc>
        <w:tc>
          <w:tcPr>
            <w:tcW w:w="2739" w:type="dxa"/>
            <w:gridSpan w:val="3"/>
            <w:vAlign w:val="center"/>
          </w:tcPr>
          <w:p w:rsidR="00A369B4" w:rsidRDefault="00A369B4" w:rsidP="00A93F7B">
            <w:pPr>
              <w:jc w:val="center"/>
              <w:rPr>
                <w:b/>
              </w:rPr>
            </w:pPr>
            <w:r>
              <w:rPr>
                <w:b/>
              </w:rPr>
              <w:t>0</w:t>
            </w:r>
          </w:p>
        </w:tc>
      </w:tr>
      <w:tr w:rsidR="00A369B4" w:rsidTr="00A93F7B">
        <w:trPr>
          <w:gridBefore w:val="1"/>
          <w:gridAfter w:val="1"/>
          <w:wBefore w:w="101" w:type="dxa"/>
          <w:wAfter w:w="2739" w:type="dxa"/>
          <w:trHeight w:val="321"/>
        </w:trPr>
        <w:tc>
          <w:tcPr>
            <w:tcW w:w="4263" w:type="dxa"/>
            <w:gridSpan w:val="4"/>
          </w:tcPr>
          <w:p w:rsidR="00A369B4" w:rsidRDefault="00A369B4" w:rsidP="00A93F7B">
            <w:pPr>
              <w:jc w:val="both"/>
              <w:rPr>
                <w:b/>
              </w:rPr>
            </w:pPr>
            <w:r>
              <w:rPr>
                <w:b/>
              </w:rPr>
              <w:t xml:space="preserve">ИТОГО            </w:t>
            </w:r>
          </w:p>
        </w:tc>
        <w:tc>
          <w:tcPr>
            <w:tcW w:w="2926" w:type="dxa"/>
            <w:gridSpan w:val="4"/>
          </w:tcPr>
          <w:p w:rsidR="00A369B4" w:rsidRDefault="00A369B4" w:rsidP="00A93F7B">
            <w:pPr>
              <w:jc w:val="center"/>
              <w:rPr>
                <w:b/>
              </w:rPr>
            </w:pPr>
            <w:r>
              <w:rPr>
                <w:b/>
              </w:rPr>
              <w:t>12</w:t>
            </w:r>
          </w:p>
        </w:tc>
        <w:tc>
          <w:tcPr>
            <w:tcW w:w="2739" w:type="dxa"/>
            <w:gridSpan w:val="3"/>
          </w:tcPr>
          <w:p w:rsidR="00A369B4" w:rsidRDefault="00A369B4" w:rsidP="00A93F7B">
            <w:pPr>
              <w:jc w:val="center"/>
              <w:rPr>
                <w:b/>
              </w:rPr>
            </w:pPr>
            <w:r>
              <w:rPr>
                <w:b/>
              </w:rPr>
              <w:t>12</w:t>
            </w:r>
          </w:p>
        </w:tc>
      </w:tr>
      <w:tr w:rsidR="00A369B4" w:rsidTr="00A93F7B">
        <w:tblPrEx>
          <w:tblLook w:val="01E0"/>
        </w:tblPrEx>
        <w:trPr>
          <w:gridAfter w:val="1"/>
          <w:wAfter w:w="2739" w:type="dxa"/>
        </w:trPr>
        <w:tc>
          <w:tcPr>
            <w:tcW w:w="10029" w:type="dxa"/>
            <w:gridSpan w:val="12"/>
          </w:tcPr>
          <w:p w:rsidR="00A369B4" w:rsidRPr="00087F6A" w:rsidRDefault="00A369B4" w:rsidP="00A93F7B">
            <w:pPr>
              <w:rPr>
                <w:b/>
              </w:rPr>
            </w:pPr>
          </w:p>
          <w:p w:rsidR="00A369B4" w:rsidRPr="00087F6A" w:rsidRDefault="00A369B4" w:rsidP="00A93F7B">
            <w:pPr>
              <w:jc w:val="center"/>
            </w:pPr>
            <w:r w:rsidRPr="00087F6A">
              <w:rPr>
                <w:b/>
              </w:rPr>
              <w:t>О Б Ъ Е К Т Ы   П О Ж А Р О В</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p>
        </w:tc>
        <w:tc>
          <w:tcPr>
            <w:tcW w:w="2982" w:type="dxa"/>
            <w:gridSpan w:val="5"/>
          </w:tcPr>
          <w:p w:rsidR="00A369B4" w:rsidRDefault="00A369B4" w:rsidP="00A93F7B">
            <w:pPr>
              <w:jc w:val="center"/>
              <w:rPr>
                <w:b/>
              </w:rPr>
            </w:pPr>
            <w:r>
              <w:rPr>
                <w:b/>
              </w:rPr>
              <w:t>2020 год</w:t>
            </w:r>
          </w:p>
        </w:tc>
        <w:tc>
          <w:tcPr>
            <w:tcW w:w="2739" w:type="dxa"/>
            <w:gridSpan w:val="3"/>
          </w:tcPr>
          <w:p w:rsidR="00A369B4" w:rsidRPr="00087F6A" w:rsidRDefault="00A369B4" w:rsidP="00A93F7B">
            <w:pPr>
              <w:jc w:val="center"/>
              <w:rPr>
                <w:b/>
              </w:rPr>
            </w:pPr>
            <w:r w:rsidRPr="00087F6A">
              <w:rPr>
                <w:b/>
              </w:rPr>
              <w:t>20</w:t>
            </w:r>
            <w:r>
              <w:rPr>
                <w:b/>
              </w:rPr>
              <w:t>21</w:t>
            </w:r>
            <w:r w:rsidRPr="00087F6A">
              <w:rPr>
                <w:b/>
              </w:rPr>
              <w:t xml:space="preserve"> год</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1. ЖИЛЫЕ ДОМА И КВАРТИРЫ</w:t>
            </w:r>
          </w:p>
        </w:tc>
        <w:tc>
          <w:tcPr>
            <w:tcW w:w="2982" w:type="dxa"/>
            <w:gridSpan w:val="5"/>
          </w:tcPr>
          <w:p w:rsidR="00A369B4" w:rsidRPr="00087F6A" w:rsidRDefault="00A369B4" w:rsidP="00A93F7B">
            <w:pPr>
              <w:jc w:val="center"/>
              <w:rPr>
                <w:b/>
              </w:rPr>
            </w:pPr>
            <w:r>
              <w:rPr>
                <w:b/>
              </w:rPr>
              <w:t>2/2</w:t>
            </w:r>
          </w:p>
        </w:tc>
        <w:tc>
          <w:tcPr>
            <w:tcW w:w="2739" w:type="dxa"/>
            <w:gridSpan w:val="3"/>
          </w:tcPr>
          <w:p w:rsidR="00A369B4" w:rsidRPr="00087F6A" w:rsidRDefault="00A369B4" w:rsidP="00A93F7B">
            <w:pPr>
              <w:jc w:val="center"/>
              <w:rPr>
                <w:b/>
              </w:rPr>
            </w:pPr>
            <w:r>
              <w:rPr>
                <w:b/>
              </w:rPr>
              <w:t>4/0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2. ДАЧИ</w:t>
            </w:r>
          </w:p>
        </w:tc>
        <w:tc>
          <w:tcPr>
            <w:tcW w:w="2982" w:type="dxa"/>
            <w:gridSpan w:val="5"/>
          </w:tcPr>
          <w:p w:rsidR="00A369B4" w:rsidRPr="00454A8F" w:rsidRDefault="00A369B4" w:rsidP="00A93F7B">
            <w:pPr>
              <w:jc w:val="center"/>
              <w:rPr>
                <w:b/>
              </w:rPr>
            </w:pPr>
            <w:r>
              <w:rPr>
                <w:b/>
              </w:rPr>
              <w:t>0</w:t>
            </w:r>
          </w:p>
        </w:tc>
        <w:tc>
          <w:tcPr>
            <w:tcW w:w="2739" w:type="dxa"/>
            <w:gridSpan w:val="3"/>
          </w:tcPr>
          <w:p w:rsidR="00A369B4" w:rsidRPr="00454A8F"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3. БАНИ</w:t>
            </w:r>
          </w:p>
        </w:tc>
        <w:tc>
          <w:tcPr>
            <w:tcW w:w="2982" w:type="dxa"/>
            <w:gridSpan w:val="5"/>
          </w:tcPr>
          <w:p w:rsidR="00A369B4" w:rsidRPr="00454A8F" w:rsidRDefault="00A369B4" w:rsidP="00A93F7B">
            <w:pPr>
              <w:jc w:val="center"/>
              <w:rPr>
                <w:b/>
              </w:rPr>
            </w:pPr>
            <w:r>
              <w:rPr>
                <w:b/>
              </w:rPr>
              <w:t>2</w:t>
            </w:r>
          </w:p>
        </w:tc>
        <w:tc>
          <w:tcPr>
            <w:tcW w:w="2739" w:type="dxa"/>
            <w:gridSpan w:val="3"/>
          </w:tcPr>
          <w:p w:rsidR="00A369B4" w:rsidRPr="00454A8F" w:rsidRDefault="00A369B4" w:rsidP="00A93F7B">
            <w:pPr>
              <w:jc w:val="center"/>
              <w:rPr>
                <w:b/>
              </w:rPr>
            </w:pPr>
            <w:r>
              <w:rPr>
                <w:b/>
              </w:rPr>
              <w:t>4</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4. ХОЗЯЙСТВЕННЫЕ ПОСТРОЙКИ</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1</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 xml:space="preserve">5. ПОДВАЛЫ И ТЕХПОДПОЛЬЯ </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В  ЖИЛЫХ ДОМАХ</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6. НЕЖИЛЫЕ ДОМА</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 xml:space="preserve">7. АВТОМАШИНЫ </w:t>
            </w:r>
            <w:r w:rsidRPr="00087F6A">
              <w:rPr>
                <w:b/>
              </w:rPr>
              <w:lastRenderedPageBreak/>
              <w:t>/МОТОЦИКЛЫ/</w:t>
            </w:r>
          </w:p>
        </w:tc>
        <w:tc>
          <w:tcPr>
            <w:tcW w:w="2982" w:type="dxa"/>
            <w:gridSpan w:val="5"/>
          </w:tcPr>
          <w:p w:rsidR="00A369B4" w:rsidRPr="00087F6A" w:rsidRDefault="00A369B4" w:rsidP="00A93F7B">
            <w:pPr>
              <w:jc w:val="center"/>
              <w:rPr>
                <w:b/>
              </w:rPr>
            </w:pPr>
            <w:r>
              <w:rPr>
                <w:b/>
              </w:rPr>
              <w:lastRenderedPageBreak/>
              <w:t>3</w:t>
            </w:r>
          </w:p>
        </w:tc>
        <w:tc>
          <w:tcPr>
            <w:tcW w:w="2739" w:type="dxa"/>
            <w:gridSpan w:val="3"/>
          </w:tcPr>
          <w:p w:rsidR="00A369B4" w:rsidRPr="00087F6A" w:rsidRDefault="00A369B4" w:rsidP="00A93F7B">
            <w:pPr>
              <w:jc w:val="center"/>
              <w:rPr>
                <w:b/>
              </w:rPr>
            </w:pPr>
            <w:r>
              <w:rPr>
                <w:b/>
              </w:rPr>
              <w:t>2</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lastRenderedPageBreak/>
              <w:t>8. ПРОЧИЕ (СЕНО и т.д.)</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9. ОЖОГИ ЛЮДЕЙ</w:t>
            </w:r>
          </w:p>
        </w:tc>
        <w:tc>
          <w:tcPr>
            <w:tcW w:w="2982" w:type="dxa"/>
            <w:gridSpan w:val="5"/>
          </w:tcPr>
          <w:p w:rsidR="00A369B4" w:rsidRPr="00087F6A" w:rsidRDefault="00A369B4" w:rsidP="00A93F7B">
            <w:pPr>
              <w:jc w:val="center"/>
              <w:rPr>
                <w:b/>
              </w:rPr>
            </w:pPr>
            <w:r>
              <w:rPr>
                <w:b/>
              </w:rPr>
              <w:t>1</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10. ПРО</w:t>
            </w:r>
            <w:r>
              <w:rPr>
                <w:b/>
              </w:rPr>
              <w:t>ИЗВОДСТВЕННЫЕ</w:t>
            </w:r>
            <w:r w:rsidRPr="00087F6A">
              <w:rPr>
                <w:b/>
              </w:rPr>
              <w:t xml:space="preserve"> ОБЪЕКТЫ</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 xml:space="preserve">11. ОБЪЕКТЫ С МАССОВЫМ </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1</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ПРЕБЫВАНИЕМ ЛЮДЕЙ</w:t>
            </w:r>
          </w:p>
        </w:tc>
        <w:tc>
          <w:tcPr>
            <w:tcW w:w="2982" w:type="dxa"/>
            <w:gridSpan w:val="5"/>
          </w:tcPr>
          <w:p w:rsidR="00A369B4" w:rsidRPr="00087F6A" w:rsidRDefault="00A369B4" w:rsidP="00A93F7B">
            <w:pPr>
              <w:jc w:val="center"/>
              <w:rPr>
                <w:b/>
              </w:rPr>
            </w:pPr>
          </w:p>
        </w:tc>
        <w:tc>
          <w:tcPr>
            <w:tcW w:w="2739" w:type="dxa"/>
            <w:gridSpan w:val="3"/>
          </w:tcPr>
          <w:p w:rsidR="00A369B4" w:rsidRPr="00087F6A" w:rsidRDefault="00A369B4" w:rsidP="00A93F7B">
            <w:pPr>
              <w:jc w:val="center"/>
              <w:rPr>
                <w:b/>
              </w:rPr>
            </w:pP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 xml:space="preserve">12. ОБЪЕКТЫ СЕЛЬХОЗПРОИЗВОДСТВА     </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13. ОБЪЕКТЫ ТОРГОВЛИ</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Height w:val="357"/>
        </w:trPr>
        <w:tc>
          <w:tcPr>
            <w:tcW w:w="4308" w:type="dxa"/>
            <w:gridSpan w:val="4"/>
          </w:tcPr>
          <w:p w:rsidR="00A369B4" w:rsidRPr="00087F6A" w:rsidRDefault="00A369B4" w:rsidP="00A93F7B">
            <w:pPr>
              <w:rPr>
                <w:b/>
              </w:rPr>
            </w:pPr>
            <w:r w:rsidRPr="00087F6A">
              <w:rPr>
                <w:b/>
              </w:rPr>
              <w:t>14. ПРОЧИЕ ОБЪЕКТЫ</w:t>
            </w:r>
          </w:p>
        </w:tc>
        <w:tc>
          <w:tcPr>
            <w:tcW w:w="2982" w:type="dxa"/>
            <w:gridSpan w:val="5"/>
          </w:tcPr>
          <w:p w:rsidR="00A369B4" w:rsidRPr="00087F6A" w:rsidRDefault="00A369B4" w:rsidP="00A93F7B">
            <w:pPr>
              <w:jc w:val="center"/>
              <w:rPr>
                <w:b/>
              </w:rPr>
            </w:pPr>
            <w:r>
              <w:rPr>
                <w:b/>
              </w:rPr>
              <w:t>2</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A93F7B">
            <w:pPr>
              <w:rPr>
                <w:b/>
              </w:rPr>
            </w:pPr>
            <w:r w:rsidRPr="00087F6A">
              <w:rPr>
                <w:b/>
              </w:rPr>
              <w:t>ИТОГО</w:t>
            </w:r>
          </w:p>
        </w:tc>
        <w:tc>
          <w:tcPr>
            <w:tcW w:w="2982" w:type="dxa"/>
            <w:gridSpan w:val="5"/>
          </w:tcPr>
          <w:p w:rsidR="00A369B4" w:rsidRPr="00087F6A" w:rsidRDefault="00A369B4" w:rsidP="00A93F7B">
            <w:pPr>
              <w:jc w:val="center"/>
              <w:rPr>
                <w:b/>
              </w:rPr>
            </w:pPr>
            <w:r>
              <w:rPr>
                <w:b/>
              </w:rPr>
              <w:t>12</w:t>
            </w:r>
          </w:p>
        </w:tc>
        <w:tc>
          <w:tcPr>
            <w:tcW w:w="2739" w:type="dxa"/>
            <w:gridSpan w:val="3"/>
          </w:tcPr>
          <w:p w:rsidR="00A369B4" w:rsidRPr="00087F6A" w:rsidRDefault="00A369B4" w:rsidP="00A93F7B">
            <w:pPr>
              <w:jc w:val="center"/>
              <w:rPr>
                <w:b/>
              </w:rPr>
            </w:pPr>
            <w:r>
              <w:rPr>
                <w:b/>
              </w:rPr>
              <w:t>12</w:t>
            </w:r>
          </w:p>
        </w:tc>
      </w:tr>
      <w:tr w:rsidR="00A369B4" w:rsidTr="00A93F7B">
        <w:tblPrEx>
          <w:tblLook w:val="01E0"/>
        </w:tblPrEx>
        <w:trPr>
          <w:trHeight w:val="578"/>
        </w:trPr>
        <w:tc>
          <w:tcPr>
            <w:tcW w:w="10029" w:type="dxa"/>
            <w:gridSpan w:val="12"/>
          </w:tcPr>
          <w:p w:rsidR="00A369B4" w:rsidRPr="00087F6A" w:rsidRDefault="00A369B4" w:rsidP="00A93F7B">
            <w:pPr>
              <w:rPr>
                <w:b/>
              </w:rPr>
            </w:pPr>
          </w:p>
          <w:p w:rsidR="00A369B4" w:rsidRPr="00087F6A" w:rsidRDefault="00A369B4" w:rsidP="00A93F7B">
            <w:pPr>
              <w:jc w:val="center"/>
              <w:rPr>
                <w:b/>
              </w:rPr>
            </w:pPr>
            <w:r w:rsidRPr="00087F6A">
              <w:rPr>
                <w:b/>
              </w:rPr>
              <w:t>УНИЧТОЖЕНО ПОЖАРАМИ</w:t>
            </w:r>
          </w:p>
        </w:tc>
        <w:tc>
          <w:tcPr>
            <w:tcW w:w="2739" w:type="dxa"/>
          </w:tcPr>
          <w:p w:rsidR="00A369B4" w:rsidRPr="00087F6A" w:rsidRDefault="00A369B4" w:rsidP="00A93F7B">
            <w:pPr>
              <w:jc w:val="center"/>
              <w:rPr>
                <w:b/>
              </w:rPr>
            </w:pPr>
            <w:r w:rsidRPr="00087F6A">
              <w:rPr>
                <w:b/>
              </w:rPr>
              <w:t>4</w:t>
            </w:r>
          </w:p>
        </w:tc>
      </w:tr>
      <w:tr w:rsidR="00A369B4" w:rsidTr="00A93F7B">
        <w:tblPrEx>
          <w:tblLook w:val="01E0"/>
        </w:tblPrEx>
        <w:trPr>
          <w:gridAfter w:val="1"/>
          <w:wAfter w:w="2739" w:type="dxa"/>
        </w:trPr>
        <w:tc>
          <w:tcPr>
            <w:tcW w:w="4308" w:type="dxa"/>
            <w:gridSpan w:val="4"/>
          </w:tcPr>
          <w:p w:rsidR="00A369B4" w:rsidRPr="00087F6A" w:rsidRDefault="00A369B4" w:rsidP="007D4EA8">
            <w:pPr>
              <w:numPr>
                <w:ilvl w:val="0"/>
                <w:numId w:val="2"/>
              </w:numPr>
              <w:ind w:left="0" w:firstLine="0"/>
              <w:rPr>
                <w:b/>
              </w:rPr>
            </w:pPr>
            <w:r w:rsidRPr="00087F6A">
              <w:rPr>
                <w:b/>
              </w:rPr>
              <w:t>ЖИЛЫХ ДОМОВ</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2</w:t>
            </w:r>
          </w:p>
        </w:tc>
      </w:tr>
      <w:tr w:rsidR="00A369B4" w:rsidTr="00A93F7B">
        <w:tblPrEx>
          <w:tblLook w:val="01E0"/>
        </w:tblPrEx>
        <w:trPr>
          <w:gridAfter w:val="1"/>
          <w:wAfter w:w="2739" w:type="dxa"/>
        </w:trPr>
        <w:tc>
          <w:tcPr>
            <w:tcW w:w="4308" w:type="dxa"/>
            <w:gridSpan w:val="4"/>
          </w:tcPr>
          <w:p w:rsidR="00A369B4" w:rsidRPr="00087F6A" w:rsidRDefault="00A369B4" w:rsidP="007D4EA8">
            <w:pPr>
              <w:numPr>
                <w:ilvl w:val="0"/>
                <w:numId w:val="2"/>
              </w:numPr>
              <w:ind w:left="0" w:firstLine="0"/>
              <w:rPr>
                <w:b/>
              </w:rPr>
            </w:pPr>
            <w:r w:rsidRPr="00087F6A">
              <w:rPr>
                <w:b/>
              </w:rPr>
              <w:t>СТРОЕНИЙ</w:t>
            </w:r>
          </w:p>
        </w:tc>
        <w:tc>
          <w:tcPr>
            <w:tcW w:w="2982" w:type="dxa"/>
            <w:gridSpan w:val="5"/>
          </w:tcPr>
          <w:p w:rsidR="00A369B4" w:rsidRPr="00087F6A" w:rsidRDefault="00A369B4" w:rsidP="00A93F7B">
            <w:pPr>
              <w:jc w:val="center"/>
              <w:rPr>
                <w:b/>
              </w:rPr>
            </w:pPr>
            <w:r>
              <w:rPr>
                <w:b/>
              </w:rPr>
              <w:t>1</w:t>
            </w:r>
          </w:p>
        </w:tc>
        <w:tc>
          <w:tcPr>
            <w:tcW w:w="2739" w:type="dxa"/>
            <w:gridSpan w:val="3"/>
          </w:tcPr>
          <w:p w:rsidR="00A369B4" w:rsidRPr="00087F6A" w:rsidRDefault="00A369B4" w:rsidP="00A93F7B">
            <w:pPr>
              <w:jc w:val="center"/>
              <w:rPr>
                <w:b/>
              </w:rPr>
            </w:pPr>
            <w:r>
              <w:rPr>
                <w:b/>
              </w:rPr>
              <w:t>3</w:t>
            </w:r>
          </w:p>
        </w:tc>
      </w:tr>
      <w:tr w:rsidR="00A369B4" w:rsidTr="00A93F7B">
        <w:tblPrEx>
          <w:tblLook w:val="01E0"/>
        </w:tblPrEx>
        <w:trPr>
          <w:gridAfter w:val="1"/>
          <w:wAfter w:w="2739" w:type="dxa"/>
        </w:trPr>
        <w:tc>
          <w:tcPr>
            <w:tcW w:w="4308" w:type="dxa"/>
            <w:gridSpan w:val="4"/>
          </w:tcPr>
          <w:p w:rsidR="00A369B4" w:rsidRPr="00087F6A" w:rsidRDefault="00A369B4" w:rsidP="007D4EA8">
            <w:pPr>
              <w:numPr>
                <w:ilvl w:val="0"/>
                <w:numId w:val="2"/>
              </w:numPr>
              <w:ind w:left="0" w:firstLine="0"/>
              <w:rPr>
                <w:b/>
              </w:rPr>
            </w:pPr>
            <w:r w:rsidRPr="00087F6A">
              <w:rPr>
                <w:b/>
              </w:rPr>
              <w:t>АВТОТЕХНИКИ</w:t>
            </w:r>
          </w:p>
        </w:tc>
        <w:tc>
          <w:tcPr>
            <w:tcW w:w="2982" w:type="dxa"/>
            <w:gridSpan w:val="5"/>
          </w:tcPr>
          <w:p w:rsidR="00A369B4" w:rsidRPr="00087F6A" w:rsidRDefault="00A369B4" w:rsidP="00A93F7B">
            <w:pPr>
              <w:jc w:val="center"/>
              <w:rPr>
                <w:b/>
              </w:rPr>
            </w:pPr>
            <w:r>
              <w:rPr>
                <w:b/>
              </w:rPr>
              <w:t>1</w:t>
            </w:r>
          </w:p>
        </w:tc>
        <w:tc>
          <w:tcPr>
            <w:tcW w:w="2739" w:type="dxa"/>
            <w:gridSpan w:val="3"/>
          </w:tcPr>
          <w:p w:rsidR="00A369B4" w:rsidRPr="00087F6A" w:rsidRDefault="00A369B4" w:rsidP="00A93F7B">
            <w:pPr>
              <w:jc w:val="center"/>
              <w:rPr>
                <w:b/>
              </w:rPr>
            </w:pPr>
            <w:r>
              <w:rPr>
                <w:b/>
              </w:rPr>
              <w:t>2</w:t>
            </w:r>
          </w:p>
        </w:tc>
      </w:tr>
      <w:tr w:rsidR="00A369B4" w:rsidTr="00A93F7B">
        <w:tblPrEx>
          <w:tblLook w:val="01E0"/>
        </w:tblPrEx>
        <w:trPr>
          <w:gridAfter w:val="1"/>
          <w:wAfter w:w="2739" w:type="dxa"/>
        </w:trPr>
        <w:tc>
          <w:tcPr>
            <w:tcW w:w="4308" w:type="dxa"/>
            <w:gridSpan w:val="4"/>
          </w:tcPr>
          <w:p w:rsidR="00A369B4" w:rsidRPr="00087F6A" w:rsidRDefault="00A369B4" w:rsidP="007D4EA8">
            <w:pPr>
              <w:numPr>
                <w:ilvl w:val="0"/>
                <w:numId w:val="2"/>
              </w:numPr>
              <w:ind w:left="0" w:firstLine="0"/>
              <w:rPr>
                <w:b/>
              </w:rPr>
            </w:pPr>
            <w:r w:rsidRPr="00087F6A">
              <w:rPr>
                <w:b/>
              </w:rPr>
              <w:t>КОРМОВ</w:t>
            </w:r>
          </w:p>
        </w:tc>
        <w:tc>
          <w:tcPr>
            <w:tcW w:w="2982" w:type="dxa"/>
            <w:gridSpan w:val="5"/>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c>
          <w:tcPr>
            <w:tcW w:w="10029" w:type="dxa"/>
            <w:gridSpan w:val="12"/>
          </w:tcPr>
          <w:p w:rsidR="00A369B4" w:rsidRDefault="00A369B4" w:rsidP="00A93F7B">
            <w:pPr>
              <w:jc w:val="center"/>
              <w:rPr>
                <w:b/>
              </w:rPr>
            </w:pPr>
          </w:p>
          <w:p w:rsidR="00A369B4" w:rsidRPr="00087F6A" w:rsidRDefault="00A369B4" w:rsidP="00A93F7B">
            <w:pPr>
              <w:jc w:val="center"/>
              <w:rPr>
                <w:b/>
              </w:rPr>
            </w:pPr>
            <w:r w:rsidRPr="00087F6A">
              <w:rPr>
                <w:b/>
              </w:rPr>
              <w:t>ПОВРЕЖДЕНО ОГНЕМ</w:t>
            </w:r>
          </w:p>
        </w:tc>
        <w:tc>
          <w:tcPr>
            <w:tcW w:w="2739" w:type="dxa"/>
          </w:tcPr>
          <w:p w:rsidR="00A369B4" w:rsidRPr="00087F6A" w:rsidRDefault="00A369B4" w:rsidP="00A93F7B">
            <w:pPr>
              <w:jc w:val="center"/>
              <w:rPr>
                <w:b/>
              </w:rPr>
            </w:pPr>
            <w:r>
              <w:rPr>
                <w:b/>
              </w:rPr>
              <w:t>1</w:t>
            </w:r>
          </w:p>
        </w:tc>
      </w:tr>
      <w:tr w:rsidR="00A369B4" w:rsidTr="00A93F7B">
        <w:tblPrEx>
          <w:tblLook w:val="01E0"/>
        </w:tblPrEx>
        <w:trPr>
          <w:gridAfter w:val="1"/>
          <w:wAfter w:w="2739" w:type="dxa"/>
        </w:trPr>
        <w:tc>
          <w:tcPr>
            <w:tcW w:w="4308" w:type="dxa"/>
            <w:gridSpan w:val="4"/>
          </w:tcPr>
          <w:p w:rsidR="00A369B4" w:rsidRPr="00087F6A" w:rsidRDefault="00A369B4" w:rsidP="007D4EA8">
            <w:pPr>
              <w:numPr>
                <w:ilvl w:val="0"/>
                <w:numId w:val="2"/>
              </w:numPr>
              <w:ind w:left="0" w:firstLine="0"/>
              <w:rPr>
                <w:b/>
              </w:rPr>
            </w:pPr>
            <w:r w:rsidRPr="00087F6A">
              <w:rPr>
                <w:b/>
              </w:rPr>
              <w:t>ЖИЛЫХ ДОМОВ</w:t>
            </w:r>
          </w:p>
        </w:tc>
        <w:tc>
          <w:tcPr>
            <w:tcW w:w="2982" w:type="dxa"/>
            <w:gridSpan w:val="5"/>
          </w:tcPr>
          <w:p w:rsidR="00A369B4" w:rsidRPr="00087F6A" w:rsidRDefault="00A369B4" w:rsidP="00A93F7B">
            <w:pPr>
              <w:jc w:val="center"/>
              <w:rPr>
                <w:b/>
              </w:rPr>
            </w:pPr>
            <w:r>
              <w:rPr>
                <w:b/>
              </w:rPr>
              <w:t>2</w:t>
            </w:r>
          </w:p>
        </w:tc>
        <w:tc>
          <w:tcPr>
            <w:tcW w:w="2739" w:type="dxa"/>
            <w:gridSpan w:val="3"/>
          </w:tcPr>
          <w:p w:rsidR="00A369B4" w:rsidRPr="00087F6A" w:rsidRDefault="00A369B4" w:rsidP="00A93F7B">
            <w:pPr>
              <w:jc w:val="center"/>
              <w:rPr>
                <w:b/>
              </w:rPr>
            </w:pPr>
            <w:r>
              <w:rPr>
                <w:b/>
              </w:rPr>
              <w:t>1</w:t>
            </w:r>
          </w:p>
        </w:tc>
      </w:tr>
      <w:tr w:rsidR="00A369B4" w:rsidTr="00A93F7B">
        <w:tblPrEx>
          <w:tblLook w:val="01E0"/>
        </w:tblPrEx>
        <w:trPr>
          <w:gridAfter w:val="1"/>
          <w:wAfter w:w="2739" w:type="dxa"/>
        </w:trPr>
        <w:tc>
          <w:tcPr>
            <w:tcW w:w="4308" w:type="dxa"/>
            <w:gridSpan w:val="4"/>
          </w:tcPr>
          <w:p w:rsidR="00A369B4" w:rsidRPr="00087F6A" w:rsidRDefault="00A369B4" w:rsidP="007D4EA8">
            <w:pPr>
              <w:numPr>
                <w:ilvl w:val="0"/>
                <w:numId w:val="2"/>
              </w:numPr>
              <w:ind w:left="0" w:firstLine="0"/>
              <w:rPr>
                <w:b/>
              </w:rPr>
            </w:pPr>
            <w:r w:rsidRPr="00087F6A">
              <w:rPr>
                <w:b/>
              </w:rPr>
              <w:t>АВТОТЕХНИКИ</w:t>
            </w:r>
          </w:p>
        </w:tc>
        <w:tc>
          <w:tcPr>
            <w:tcW w:w="2982" w:type="dxa"/>
            <w:gridSpan w:val="5"/>
          </w:tcPr>
          <w:p w:rsidR="00A369B4" w:rsidRPr="00087F6A" w:rsidRDefault="00A369B4" w:rsidP="00A93F7B">
            <w:pPr>
              <w:jc w:val="center"/>
              <w:rPr>
                <w:b/>
              </w:rPr>
            </w:pPr>
            <w:r>
              <w:rPr>
                <w:b/>
              </w:rPr>
              <w:t>3</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7D4EA8">
            <w:pPr>
              <w:numPr>
                <w:ilvl w:val="0"/>
                <w:numId w:val="2"/>
              </w:numPr>
              <w:ind w:left="0" w:firstLine="0"/>
              <w:rPr>
                <w:b/>
              </w:rPr>
            </w:pPr>
            <w:r w:rsidRPr="00087F6A">
              <w:rPr>
                <w:b/>
              </w:rPr>
              <w:t>КВАРТИР</w:t>
            </w:r>
          </w:p>
        </w:tc>
        <w:tc>
          <w:tcPr>
            <w:tcW w:w="2982" w:type="dxa"/>
            <w:gridSpan w:val="5"/>
          </w:tcPr>
          <w:p w:rsidR="00A369B4" w:rsidRPr="00087F6A" w:rsidRDefault="00A369B4" w:rsidP="00A93F7B">
            <w:pPr>
              <w:jc w:val="center"/>
              <w:rPr>
                <w:b/>
              </w:rPr>
            </w:pPr>
            <w:r>
              <w:rPr>
                <w:b/>
              </w:rPr>
              <w:t>2</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308" w:type="dxa"/>
            <w:gridSpan w:val="4"/>
          </w:tcPr>
          <w:p w:rsidR="00A369B4" w:rsidRPr="00087F6A" w:rsidRDefault="00A369B4" w:rsidP="007D4EA8">
            <w:pPr>
              <w:numPr>
                <w:ilvl w:val="0"/>
                <w:numId w:val="2"/>
              </w:numPr>
              <w:ind w:left="0" w:firstLine="0"/>
              <w:rPr>
                <w:b/>
              </w:rPr>
            </w:pPr>
            <w:r w:rsidRPr="00087F6A">
              <w:rPr>
                <w:b/>
              </w:rPr>
              <w:t>СТРОЕНИЙ</w:t>
            </w:r>
          </w:p>
        </w:tc>
        <w:tc>
          <w:tcPr>
            <w:tcW w:w="2982" w:type="dxa"/>
            <w:gridSpan w:val="5"/>
          </w:tcPr>
          <w:p w:rsidR="00A369B4" w:rsidRPr="00087F6A" w:rsidRDefault="00A369B4" w:rsidP="00A93F7B">
            <w:pPr>
              <w:jc w:val="center"/>
              <w:rPr>
                <w:b/>
              </w:rPr>
            </w:pPr>
            <w:r>
              <w:rPr>
                <w:b/>
              </w:rPr>
              <w:t>3</w:t>
            </w:r>
          </w:p>
        </w:tc>
        <w:tc>
          <w:tcPr>
            <w:tcW w:w="2739" w:type="dxa"/>
            <w:gridSpan w:val="3"/>
          </w:tcPr>
          <w:p w:rsidR="00A369B4" w:rsidRPr="00087F6A" w:rsidRDefault="00A369B4" w:rsidP="00A93F7B">
            <w:pPr>
              <w:jc w:val="center"/>
              <w:rPr>
                <w:b/>
              </w:rPr>
            </w:pPr>
            <w:r>
              <w:rPr>
                <w:b/>
              </w:rPr>
              <w:t>8</w:t>
            </w:r>
          </w:p>
        </w:tc>
      </w:tr>
      <w:tr w:rsidR="00A369B4" w:rsidTr="00A93F7B">
        <w:tblPrEx>
          <w:tblLook w:val="01E0"/>
        </w:tblPrEx>
        <w:tc>
          <w:tcPr>
            <w:tcW w:w="10029" w:type="dxa"/>
            <w:gridSpan w:val="12"/>
          </w:tcPr>
          <w:p w:rsidR="00A369B4" w:rsidRPr="00087F6A" w:rsidRDefault="00A369B4" w:rsidP="00A93F7B">
            <w:pPr>
              <w:jc w:val="center"/>
              <w:rPr>
                <w:b/>
              </w:rPr>
            </w:pPr>
            <w:r w:rsidRPr="00087F6A">
              <w:rPr>
                <w:b/>
              </w:rPr>
              <w:t>ПРИ ТУШЕНИИ ПОЖАРОВ СПАСЕНО:</w:t>
            </w:r>
          </w:p>
        </w:tc>
        <w:tc>
          <w:tcPr>
            <w:tcW w:w="2739" w:type="dxa"/>
          </w:tcPr>
          <w:p w:rsidR="00A369B4" w:rsidRPr="00087F6A" w:rsidRDefault="00A369B4" w:rsidP="00A93F7B">
            <w:pPr>
              <w:jc w:val="center"/>
              <w:rPr>
                <w:b/>
              </w:rPr>
            </w:pPr>
            <w:r w:rsidRPr="00087F6A">
              <w:rPr>
                <w:b/>
              </w:rPr>
              <w:t>0</w:t>
            </w:r>
          </w:p>
        </w:tc>
      </w:tr>
      <w:tr w:rsidR="00A369B4" w:rsidTr="00A93F7B">
        <w:tblPrEx>
          <w:tblLook w:val="01E0"/>
        </w:tblPrEx>
        <w:trPr>
          <w:gridAfter w:val="1"/>
          <w:wAfter w:w="2739" w:type="dxa"/>
          <w:trHeight w:val="331"/>
        </w:trPr>
        <w:tc>
          <w:tcPr>
            <w:tcW w:w="4297" w:type="dxa"/>
            <w:gridSpan w:val="3"/>
          </w:tcPr>
          <w:p w:rsidR="00A369B4" w:rsidRPr="00087F6A" w:rsidRDefault="00A369B4" w:rsidP="007D4EA8">
            <w:pPr>
              <w:numPr>
                <w:ilvl w:val="0"/>
                <w:numId w:val="2"/>
              </w:numPr>
              <w:ind w:left="0" w:firstLine="0"/>
              <w:rPr>
                <w:b/>
              </w:rPr>
            </w:pPr>
            <w:r w:rsidRPr="00087F6A">
              <w:rPr>
                <w:b/>
              </w:rPr>
              <w:t>ЛЮДЕЙ</w:t>
            </w:r>
          </w:p>
        </w:tc>
        <w:tc>
          <w:tcPr>
            <w:tcW w:w="2993" w:type="dxa"/>
            <w:gridSpan w:val="6"/>
          </w:tcPr>
          <w:p w:rsidR="00A369B4" w:rsidRPr="00087F6A" w:rsidRDefault="00A369B4" w:rsidP="00A93F7B">
            <w:pPr>
              <w:jc w:val="center"/>
              <w:rPr>
                <w:b/>
              </w:rPr>
            </w:pPr>
            <w:r>
              <w:rPr>
                <w:b/>
              </w:rPr>
              <w:t>12</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297" w:type="dxa"/>
            <w:gridSpan w:val="3"/>
          </w:tcPr>
          <w:p w:rsidR="00A369B4" w:rsidRPr="00087F6A" w:rsidRDefault="00A369B4" w:rsidP="007D4EA8">
            <w:pPr>
              <w:numPr>
                <w:ilvl w:val="0"/>
                <w:numId w:val="2"/>
              </w:numPr>
              <w:ind w:left="0" w:firstLine="0"/>
              <w:rPr>
                <w:b/>
              </w:rPr>
            </w:pPr>
            <w:r w:rsidRPr="00087F6A">
              <w:rPr>
                <w:b/>
              </w:rPr>
              <w:t>ЖИЛЫХ ДОМОВ</w:t>
            </w:r>
          </w:p>
        </w:tc>
        <w:tc>
          <w:tcPr>
            <w:tcW w:w="2993" w:type="dxa"/>
            <w:gridSpan w:val="6"/>
          </w:tcPr>
          <w:p w:rsidR="00A369B4" w:rsidRPr="00087F6A" w:rsidRDefault="00A369B4" w:rsidP="00A93F7B">
            <w:pPr>
              <w:jc w:val="center"/>
              <w:rPr>
                <w:b/>
              </w:rPr>
            </w:pPr>
            <w:r>
              <w:rPr>
                <w:b/>
              </w:rPr>
              <w:t>1</w:t>
            </w:r>
          </w:p>
        </w:tc>
        <w:tc>
          <w:tcPr>
            <w:tcW w:w="2739" w:type="dxa"/>
            <w:gridSpan w:val="3"/>
          </w:tcPr>
          <w:p w:rsidR="00A369B4" w:rsidRPr="00087F6A" w:rsidRDefault="00A369B4" w:rsidP="00A93F7B">
            <w:pPr>
              <w:jc w:val="center"/>
              <w:rPr>
                <w:b/>
              </w:rPr>
            </w:pPr>
            <w:r>
              <w:rPr>
                <w:b/>
              </w:rPr>
              <w:t>1</w:t>
            </w:r>
          </w:p>
        </w:tc>
      </w:tr>
      <w:tr w:rsidR="00A369B4" w:rsidTr="00A93F7B">
        <w:tblPrEx>
          <w:tblLook w:val="01E0"/>
        </w:tblPrEx>
        <w:trPr>
          <w:gridAfter w:val="1"/>
          <w:wAfter w:w="2739" w:type="dxa"/>
        </w:trPr>
        <w:tc>
          <w:tcPr>
            <w:tcW w:w="4297" w:type="dxa"/>
            <w:gridSpan w:val="3"/>
          </w:tcPr>
          <w:p w:rsidR="00A369B4" w:rsidRPr="00087F6A" w:rsidRDefault="00A369B4" w:rsidP="007D4EA8">
            <w:pPr>
              <w:numPr>
                <w:ilvl w:val="0"/>
                <w:numId w:val="2"/>
              </w:numPr>
              <w:ind w:left="0" w:firstLine="0"/>
              <w:rPr>
                <w:b/>
              </w:rPr>
            </w:pPr>
            <w:r w:rsidRPr="00087F6A">
              <w:rPr>
                <w:b/>
              </w:rPr>
              <w:t>СТРОЕНИЙ</w:t>
            </w:r>
          </w:p>
        </w:tc>
        <w:tc>
          <w:tcPr>
            <w:tcW w:w="2993" w:type="dxa"/>
            <w:gridSpan w:val="6"/>
          </w:tcPr>
          <w:p w:rsidR="00A369B4" w:rsidRPr="00087F6A" w:rsidRDefault="00A369B4" w:rsidP="00A93F7B">
            <w:pPr>
              <w:jc w:val="center"/>
              <w:rPr>
                <w:b/>
              </w:rPr>
            </w:pPr>
            <w:r>
              <w:rPr>
                <w:b/>
              </w:rPr>
              <w:t>1</w:t>
            </w:r>
          </w:p>
        </w:tc>
        <w:tc>
          <w:tcPr>
            <w:tcW w:w="2739" w:type="dxa"/>
            <w:gridSpan w:val="3"/>
          </w:tcPr>
          <w:p w:rsidR="00A369B4" w:rsidRPr="00087F6A" w:rsidRDefault="00A369B4" w:rsidP="00A93F7B">
            <w:pPr>
              <w:jc w:val="center"/>
              <w:rPr>
                <w:b/>
              </w:rPr>
            </w:pPr>
            <w:r>
              <w:rPr>
                <w:b/>
              </w:rPr>
              <w:t>3</w:t>
            </w:r>
          </w:p>
        </w:tc>
      </w:tr>
      <w:tr w:rsidR="00A369B4" w:rsidTr="00A93F7B">
        <w:tblPrEx>
          <w:tblLook w:val="01E0"/>
        </w:tblPrEx>
        <w:trPr>
          <w:gridAfter w:val="1"/>
          <w:wAfter w:w="2739" w:type="dxa"/>
        </w:trPr>
        <w:tc>
          <w:tcPr>
            <w:tcW w:w="4297" w:type="dxa"/>
            <w:gridSpan w:val="3"/>
          </w:tcPr>
          <w:p w:rsidR="00A369B4" w:rsidRPr="00087F6A" w:rsidRDefault="00A369B4" w:rsidP="007D4EA8">
            <w:pPr>
              <w:numPr>
                <w:ilvl w:val="0"/>
                <w:numId w:val="2"/>
              </w:numPr>
              <w:ind w:left="0" w:firstLine="0"/>
              <w:rPr>
                <w:b/>
              </w:rPr>
            </w:pPr>
            <w:r w:rsidRPr="00087F6A">
              <w:rPr>
                <w:b/>
              </w:rPr>
              <w:t>АВТОТЕХНИКИ</w:t>
            </w:r>
          </w:p>
        </w:tc>
        <w:tc>
          <w:tcPr>
            <w:tcW w:w="2993" w:type="dxa"/>
            <w:gridSpan w:val="6"/>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297" w:type="dxa"/>
            <w:gridSpan w:val="3"/>
          </w:tcPr>
          <w:p w:rsidR="00A369B4" w:rsidRPr="00087F6A" w:rsidRDefault="00A369B4" w:rsidP="007D4EA8">
            <w:pPr>
              <w:numPr>
                <w:ilvl w:val="0"/>
                <w:numId w:val="2"/>
              </w:numPr>
              <w:ind w:left="0" w:firstLine="0"/>
              <w:rPr>
                <w:b/>
              </w:rPr>
            </w:pPr>
            <w:r w:rsidRPr="00087F6A">
              <w:rPr>
                <w:b/>
              </w:rPr>
              <w:t>КВАРТИР</w:t>
            </w:r>
          </w:p>
        </w:tc>
        <w:tc>
          <w:tcPr>
            <w:tcW w:w="2993" w:type="dxa"/>
            <w:gridSpan w:val="6"/>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r w:rsidR="00A369B4" w:rsidTr="00A93F7B">
        <w:tblPrEx>
          <w:tblLook w:val="01E0"/>
        </w:tblPrEx>
        <w:trPr>
          <w:gridAfter w:val="1"/>
          <w:wAfter w:w="2739" w:type="dxa"/>
        </w:trPr>
        <w:tc>
          <w:tcPr>
            <w:tcW w:w="4297" w:type="dxa"/>
            <w:gridSpan w:val="3"/>
          </w:tcPr>
          <w:p w:rsidR="00A369B4" w:rsidRPr="00087F6A" w:rsidRDefault="00A369B4" w:rsidP="007D4EA8">
            <w:pPr>
              <w:numPr>
                <w:ilvl w:val="0"/>
                <w:numId w:val="2"/>
              </w:numPr>
              <w:ind w:left="0" w:firstLine="0"/>
              <w:rPr>
                <w:b/>
              </w:rPr>
            </w:pPr>
            <w:r w:rsidRPr="00087F6A">
              <w:rPr>
                <w:b/>
              </w:rPr>
              <w:t>КОРМОВ</w:t>
            </w:r>
          </w:p>
        </w:tc>
        <w:tc>
          <w:tcPr>
            <w:tcW w:w="2993" w:type="dxa"/>
            <w:gridSpan w:val="6"/>
          </w:tcPr>
          <w:p w:rsidR="00A369B4" w:rsidRPr="00087F6A" w:rsidRDefault="00A369B4" w:rsidP="00A93F7B">
            <w:pPr>
              <w:jc w:val="center"/>
              <w:rPr>
                <w:b/>
              </w:rPr>
            </w:pPr>
            <w:r>
              <w:rPr>
                <w:b/>
              </w:rPr>
              <w:t>0</w:t>
            </w:r>
          </w:p>
        </w:tc>
        <w:tc>
          <w:tcPr>
            <w:tcW w:w="2739" w:type="dxa"/>
            <w:gridSpan w:val="3"/>
          </w:tcPr>
          <w:p w:rsidR="00A369B4" w:rsidRPr="00087F6A" w:rsidRDefault="00A369B4" w:rsidP="00A93F7B">
            <w:pPr>
              <w:jc w:val="center"/>
              <w:rPr>
                <w:b/>
              </w:rPr>
            </w:pPr>
            <w:r>
              <w:rPr>
                <w:b/>
              </w:rPr>
              <w:t>0</w:t>
            </w:r>
          </w:p>
        </w:tc>
      </w:tr>
    </w:tbl>
    <w:p w:rsidR="00A369B4" w:rsidRDefault="00A369B4" w:rsidP="00A369B4">
      <w:pPr>
        <w:ind w:firstLine="709"/>
        <w:jc w:val="both"/>
        <w:rPr>
          <w:sz w:val="28"/>
          <w:szCs w:val="28"/>
        </w:rPr>
      </w:pPr>
    </w:p>
    <w:p w:rsidR="00A369B4" w:rsidRPr="004C5AF7" w:rsidRDefault="00A369B4" w:rsidP="00A369B4">
      <w:pPr>
        <w:ind w:firstLine="709"/>
        <w:jc w:val="both"/>
      </w:pPr>
      <w:r w:rsidRPr="004C5AF7">
        <w:t xml:space="preserve">Рост количества </w:t>
      </w:r>
      <w:r>
        <w:t xml:space="preserve">подучетных пожаров </w:t>
      </w:r>
      <w:r w:rsidRPr="004C5AF7">
        <w:t xml:space="preserve">был зарегистрирован </w:t>
      </w:r>
      <w:r>
        <w:t>на территории Великосельского сельского поселения.</w:t>
      </w:r>
      <w:r w:rsidRPr="00076EB7">
        <w:t xml:space="preserve"> </w:t>
      </w:r>
      <w:r w:rsidRPr="004C5AF7">
        <w:t xml:space="preserve">Рост количества </w:t>
      </w:r>
      <w:r>
        <w:t>возгораний травы, мусора, бесхозных объектов и пр.</w:t>
      </w:r>
      <w:r w:rsidRPr="00076EB7">
        <w:t xml:space="preserve"> </w:t>
      </w:r>
      <w:r>
        <w:t>не зарегистрирован.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758"/>
        <w:gridCol w:w="1274"/>
        <w:gridCol w:w="1274"/>
        <w:gridCol w:w="1908"/>
      </w:tblGrid>
      <w:tr w:rsidR="00A369B4" w:rsidTr="00A93F7B">
        <w:trPr>
          <w:cantSplit/>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rPr>
                <w:b/>
              </w:rPr>
            </w:pP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Количество пожаров</w:t>
            </w:r>
          </w:p>
        </w:tc>
        <w:tc>
          <w:tcPr>
            <w:tcW w:w="190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 + %</w:t>
            </w: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2020год</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2021год</w:t>
            </w:r>
          </w:p>
        </w:tc>
        <w:tc>
          <w:tcPr>
            <w:tcW w:w="190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1</w:t>
            </w: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Pr>
                <w:b/>
              </w:rPr>
              <w:t>2</w:t>
            </w:r>
            <w:r w:rsidRPr="00844E68">
              <w:rPr>
                <w:b/>
              </w:rPr>
              <w:t xml:space="preserve"> / </w:t>
            </w: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Pr="00CD140F" w:rsidRDefault="00A369B4" w:rsidP="00A93F7B">
            <w:pPr>
              <w:jc w:val="center"/>
              <w:rPr>
                <w:b/>
              </w:rPr>
            </w:pPr>
            <w:r>
              <w:rPr>
                <w:b/>
              </w:rPr>
              <w:t>+100 / 0</w:t>
            </w: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2</w:t>
            </w: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Pr>
                <w:b/>
              </w:rPr>
              <w:t>0</w:t>
            </w:r>
            <w:r w:rsidRPr="00844E68">
              <w:rPr>
                <w:b/>
              </w:rPr>
              <w:t xml:space="preserve"> / </w:t>
            </w: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 / 0</w:t>
            </w: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3</w:t>
            </w: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Pr>
                <w:b/>
              </w:rPr>
              <w:t>0</w:t>
            </w:r>
            <w:r w:rsidRPr="00844E68">
              <w:rPr>
                <w:b/>
              </w:rPr>
              <w:t xml:space="preserve"> / </w:t>
            </w:r>
            <w:r>
              <w:rPr>
                <w:b/>
              </w:rPr>
              <w:t>0</w:t>
            </w:r>
          </w:p>
        </w:tc>
        <w:tc>
          <w:tcPr>
            <w:tcW w:w="190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sidRPr="00BB0AB1">
              <w:rPr>
                <w:b/>
              </w:rPr>
              <w:t>0 / 0</w:t>
            </w: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4</w:t>
            </w: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Pr>
                <w:b/>
              </w:rPr>
              <w:t>0</w:t>
            </w:r>
            <w:r w:rsidRPr="00844E68">
              <w:rPr>
                <w:b/>
              </w:rPr>
              <w:t xml:space="preserve"> / </w:t>
            </w:r>
            <w:r>
              <w:rPr>
                <w:b/>
              </w:rPr>
              <w:t>0</w:t>
            </w:r>
          </w:p>
        </w:tc>
        <w:tc>
          <w:tcPr>
            <w:tcW w:w="190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sidRPr="00BB0AB1">
              <w:rPr>
                <w:b/>
              </w:rPr>
              <w:t>0 / 0</w:t>
            </w: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5</w:t>
            </w: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4 / 2</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2 / 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Pr="00D169D2" w:rsidRDefault="00A369B4" w:rsidP="00A93F7B">
            <w:pPr>
              <w:jc w:val="center"/>
              <w:rPr>
                <w:b/>
              </w:rPr>
            </w:pPr>
            <w:r>
              <w:rPr>
                <w:b/>
              </w:rPr>
              <w:t>-50 / -100</w:t>
            </w: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6</w:t>
            </w: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Pr>
                <w:b/>
              </w:rPr>
              <w:t>0</w:t>
            </w:r>
            <w:r w:rsidRPr="00336B27">
              <w:rPr>
                <w:b/>
              </w:rPr>
              <w:t xml:space="preserve"> / </w:t>
            </w:r>
            <w:r>
              <w:rPr>
                <w:b/>
              </w:rPr>
              <w:t>0</w:t>
            </w:r>
          </w:p>
        </w:tc>
        <w:tc>
          <w:tcPr>
            <w:tcW w:w="190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sidRPr="006660F0">
              <w:rPr>
                <w:b/>
              </w:rPr>
              <w:t>0 / 0</w:t>
            </w: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7</w:t>
            </w: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Pr>
                <w:b/>
              </w:rPr>
              <w:t>0</w:t>
            </w:r>
            <w:r w:rsidRPr="00336B27">
              <w:rPr>
                <w:b/>
              </w:rPr>
              <w:t xml:space="preserve"> / </w:t>
            </w:r>
            <w:r>
              <w:rPr>
                <w:b/>
              </w:rPr>
              <w:t>0</w:t>
            </w:r>
          </w:p>
        </w:tc>
        <w:tc>
          <w:tcPr>
            <w:tcW w:w="190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pPr>
            <w:r w:rsidRPr="006660F0">
              <w:rPr>
                <w:b/>
              </w:rPr>
              <w:t>0 / 0</w:t>
            </w: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8</w:t>
            </w: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8 / 5</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8 / 2</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Pr="00D169D2" w:rsidRDefault="00A369B4" w:rsidP="00A93F7B">
            <w:pPr>
              <w:jc w:val="center"/>
              <w:rPr>
                <w:b/>
              </w:rPr>
            </w:pPr>
            <w:r>
              <w:rPr>
                <w:b/>
              </w:rPr>
              <w:t>0 / -60</w:t>
            </w:r>
          </w:p>
        </w:tc>
      </w:tr>
      <w:tr w:rsidR="00A369B4" w:rsidTr="00A93F7B">
        <w:trPr>
          <w:trHeight w:val="220"/>
        </w:trPr>
        <w:tc>
          <w:tcPr>
            <w:tcW w:w="709"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9</w:t>
            </w:r>
          </w:p>
        </w:tc>
        <w:tc>
          <w:tcPr>
            <w:tcW w:w="475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Pr="00B32580" w:rsidRDefault="00A369B4" w:rsidP="00A93F7B">
            <w:pPr>
              <w:jc w:val="center"/>
              <w:rPr>
                <w:b/>
              </w:rPr>
            </w:pPr>
            <w:r>
              <w:rPr>
                <w:b/>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Pr="00D169D2" w:rsidRDefault="00A369B4" w:rsidP="00A93F7B">
            <w:pPr>
              <w:jc w:val="center"/>
              <w:rPr>
                <w:b/>
              </w:rPr>
            </w:pPr>
            <w:r>
              <w:rPr>
                <w:b/>
              </w:rPr>
              <w:t>0 / 0</w:t>
            </w:r>
          </w:p>
        </w:tc>
      </w:tr>
    </w:tbl>
    <w:p w:rsidR="00A369B4" w:rsidRDefault="00A369B4" w:rsidP="00A369B4">
      <w:pPr>
        <w:jc w:val="both"/>
        <w:rPr>
          <w:sz w:val="28"/>
          <w:szCs w:val="28"/>
        </w:rPr>
      </w:pPr>
    </w:p>
    <w:p w:rsidR="00A369B4" w:rsidRPr="004C5AF7" w:rsidRDefault="00A369B4" w:rsidP="00A369B4">
      <w:pPr>
        <w:ind w:firstLine="709"/>
        <w:jc w:val="both"/>
      </w:pPr>
      <w:r w:rsidRPr="004C5AF7">
        <w:t xml:space="preserve">Рост числа погибших (обнаруженных на местах пожаров) </w:t>
      </w:r>
      <w:r>
        <w:t xml:space="preserve">не </w:t>
      </w:r>
      <w:r w:rsidRPr="004C5AF7">
        <w:t>зарегистрирован</w:t>
      </w:r>
      <w:r>
        <w:t>.</w:t>
      </w:r>
      <w:r w:rsidRPr="004C5AF7">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00"/>
        <w:gridCol w:w="1274"/>
        <w:gridCol w:w="1274"/>
        <w:gridCol w:w="1908"/>
      </w:tblGrid>
      <w:tr w:rsidR="00A369B4" w:rsidTr="00A93F7B">
        <w:trPr>
          <w:cantSplit/>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rPr>
                <w:b/>
              </w:rPr>
            </w:pP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Количество погибших</w:t>
            </w:r>
          </w:p>
        </w:tc>
        <w:tc>
          <w:tcPr>
            <w:tcW w:w="190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 + %</w:t>
            </w: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2020год</w:t>
            </w:r>
          </w:p>
        </w:tc>
        <w:tc>
          <w:tcPr>
            <w:tcW w:w="1274"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2021год</w:t>
            </w:r>
          </w:p>
        </w:tc>
        <w:tc>
          <w:tcPr>
            <w:tcW w:w="1908"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1</w:t>
            </w: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7A781D">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Pr="00C22D84" w:rsidRDefault="00A369B4" w:rsidP="00A93F7B">
            <w:pPr>
              <w:jc w:val="center"/>
              <w:rPr>
                <w:b/>
              </w:rPr>
            </w:pPr>
            <w:r>
              <w:rPr>
                <w:b/>
              </w:rPr>
              <w:t>0</w:t>
            </w: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2</w:t>
            </w: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7A781D">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7A781D">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98591F">
              <w:rPr>
                <w:b/>
              </w:rPr>
              <w:t>0</w:t>
            </w:r>
            <w:r>
              <w:rPr>
                <w:b/>
              </w:rPr>
              <w:t xml:space="preserve"> </w:t>
            </w: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3</w:t>
            </w: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4</w:t>
            </w: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7A781D">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7A781D">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98591F">
              <w:rPr>
                <w:b/>
              </w:rPr>
              <w:t>0</w:t>
            </w:r>
            <w:r>
              <w:rPr>
                <w:b/>
              </w:rPr>
              <w:t xml:space="preserve"> </w:t>
            </w: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5</w:t>
            </w: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6</w:t>
            </w: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 xml:space="preserve">0 </w:t>
            </w: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7</w:t>
            </w: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98591F">
              <w:rPr>
                <w:b/>
              </w:rPr>
              <w:t>0</w:t>
            </w:r>
            <w:r>
              <w:rPr>
                <w:b/>
              </w:rPr>
              <w:t xml:space="preserve"> </w:t>
            </w: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8</w:t>
            </w: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0</w:t>
            </w:r>
          </w:p>
        </w:tc>
      </w:tr>
      <w:tr w:rsidR="00A369B4" w:rsidTr="00A93F7B">
        <w:trPr>
          <w:trHeight w:val="220"/>
        </w:trPr>
        <w:tc>
          <w:tcPr>
            <w:tcW w:w="567"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9</w:t>
            </w:r>
          </w:p>
        </w:tc>
        <w:tc>
          <w:tcPr>
            <w:tcW w:w="4900" w:type="dxa"/>
            <w:tcBorders>
              <w:top w:val="single" w:sz="4" w:space="0" w:color="auto"/>
              <w:left w:val="single" w:sz="4" w:space="0" w:color="auto"/>
              <w:bottom w:val="single" w:sz="4" w:space="0" w:color="auto"/>
              <w:right w:val="single" w:sz="4" w:space="0" w:color="auto"/>
            </w:tcBorders>
          </w:tcPr>
          <w:p w:rsidR="00A369B4" w:rsidRDefault="00A369B4" w:rsidP="00A93F7B">
            <w:pPr>
              <w:jc w:val="center"/>
              <w:rPr>
                <w:b/>
              </w:rPr>
            </w:pPr>
            <w:r>
              <w:rPr>
                <w:b/>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7A781D">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sidRPr="007A781D">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A369B4" w:rsidRDefault="00A369B4" w:rsidP="00A93F7B">
            <w:pPr>
              <w:jc w:val="center"/>
            </w:pPr>
            <w:r>
              <w:rPr>
                <w:b/>
              </w:rPr>
              <w:t xml:space="preserve">0 </w:t>
            </w:r>
          </w:p>
        </w:tc>
      </w:tr>
    </w:tbl>
    <w:p w:rsidR="00A369B4" w:rsidRPr="004C5AF7" w:rsidRDefault="00A369B4" w:rsidP="00A369B4">
      <w:pPr>
        <w:ind w:firstLine="709"/>
        <w:jc w:val="both"/>
      </w:pPr>
      <w:r w:rsidRPr="004C5AF7">
        <w:t xml:space="preserve">Учитывая вышеизложенное, в целях стабилизации обстановки с пожарами, снижения гибели и травмирования людей на них, предлагаю: </w:t>
      </w:r>
    </w:p>
    <w:p w:rsidR="00A369B4" w:rsidRPr="004C5AF7" w:rsidRDefault="00A369B4" w:rsidP="00A369B4">
      <w:pPr>
        <w:autoSpaceDE w:val="0"/>
        <w:autoSpaceDN w:val="0"/>
        <w:adjustRightInd w:val="0"/>
        <w:ind w:firstLine="708"/>
        <w:jc w:val="both"/>
      </w:pPr>
      <w:r w:rsidRPr="004C5AF7">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A369B4" w:rsidRPr="004C5AF7" w:rsidRDefault="00A369B4" w:rsidP="00A369B4">
      <w:pPr>
        <w:pStyle w:val="280"/>
        <w:ind w:left="0" w:firstLine="708"/>
        <w:rPr>
          <w:szCs w:val="24"/>
        </w:rPr>
      </w:pPr>
      <w:r w:rsidRPr="004C5AF7">
        <w:rPr>
          <w:szCs w:val="24"/>
        </w:rPr>
        <w:t xml:space="preserve">-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w:t>
      </w:r>
      <w:r>
        <w:rPr>
          <w:szCs w:val="24"/>
        </w:rPr>
        <w:t xml:space="preserve">печного отопления, </w:t>
      </w:r>
      <w:r w:rsidRPr="004C5AF7">
        <w:rPr>
          <w:szCs w:val="24"/>
        </w:rPr>
        <w:t>правилах пользования газовым оборудованием и профилактике неосторожного обращения с огнем;</w:t>
      </w:r>
    </w:p>
    <w:p w:rsidR="00A369B4" w:rsidRPr="004C5AF7" w:rsidRDefault="00A369B4" w:rsidP="00A369B4">
      <w:pPr>
        <w:autoSpaceDE w:val="0"/>
        <w:autoSpaceDN w:val="0"/>
        <w:adjustRightInd w:val="0"/>
        <w:ind w:firstLine="709"/>
        <w:jc w:val="both"/>
      </w:pPr>
      <w:r w:rsidRPr="004C5AF7">
        <w:lastRenderedPageBreak/>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A369B4" w:rsidRPr="004C5AF7" w:rsidRDefault="00A369B4" w:rsidP="00A369B4">
      <w:pPr>
        <w:pStyle w:val="280"/>
        <w:ind w:left="0" w:firstLine="708"/>
        <w:rPr>
          <w:szCs w:val="24"/>
        </w:rPr>
      </w:pPr>
      <w:r w:rsidRPr="004C5AF7">
        <w:rPr>
          <w:szCs w:val="24"/>
        </w:rPr>
        <w:t xml:space="preserve">-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w:t>
      </w:r>
      <w:r>
        <w:rPr>
          <w:szCs w:val="24"/>
        </w:rPr>
        <w:t>зимнего</w:t>
      </w:r>
      <w:r w:rsidRPr="004C5AF7">
        <w:rPr>
          <w:szCs w:val="24"/>
        </w:rPr>
        <w:t xml:space="preserve"> пожароопасного сезона;</w:t>
      </w:r>
    </w:p>
    <w:p w:rsidR="00A369B4" w:rsidRPr="004C5AF7" w:rsidRDefault="00A369B4" w:rsidP="00A369B4">
      <w:pPr>
        <w:ind w:firstLine="708"/>
        <w:jc w:val="both"/>
      </w:pPr>
      <w:r w:rsidRPr="004C5AF7">
        <w:t>- продолжить проведение рейдов по проверке бесхозных строений, в которых возможно проживание лиц без определенного места жительства;</w:t>
      </w:r>
    </w:p>
    <w:p w:rsidR="00A369B4" w:rsidRPr="004C5AF7" w:rsidRDefault="00A369B4" w:rsidP="00A369B4">
      <w:pPr>
        <w:ind w:firstLine="709"/>
        <w:jc w:val="both"/>
      </w:pPr>
      <w:r w:rsidRPr="004C5AF7">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A369B4" w:rsidRPr="004C5AF7" w:rsidRDefault="00A369B4" w:rsidP="00A369B4">
      <w:pPr>
        <w:ind w:firstLine="709"/>
        <w:jc w:val="both"/>
      </w:pPr>
      <w:r w:rsidRPr="004C5AF7">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A369B4" w:rsidRPr="004C5AF7" w:rsidRDefault="00A369B4" w:rsidP="00A369B4">
      <w:pPr>
        <w:ind w:firstLine="709"/>
        <w:jc w:val="both"/>
      </w:pPr>
      <w:r w:rsidRPr="004C5AF7">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A369B4" w:rsidRPr="004C5AF7" w:rsidRDefault="00A369B4" w:rsidP="00A369B4">
      <w:pPr>
        <w:ind w:firstLine="709"/>
        <w:jc w:val="both"/>
      </w:pPr>
      <w:r w:rsidRPr="004C5AF7">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A369B4" w:rsidRPr="004C5AF7" w:rsidRDefault="00A369B4" w:rsidP="00A369B4">
      <w:pPr>
        <w:ind w:firstLine="709"/>
        <w:jc w:val="both"/>
      </w:pPr>
      <w:r w:rsidRPr="004C5AF7">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A369B4" w:rsidRPr="004C5AF7" w:rsidRDefault="00A369B4" w:rsidP="00A369B4">
      <w:pPr>
        <w:ind w:firstLine="709"/>
        <w:jc w:val="both"/>
      </w:pPr>
      <w:r w:rsidRPr="004C5AF7">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A369B4" w:rsidRPr="002F1214" w:rsidRDefault="00A369B4" w:rsidP="00A369B4">
      <w:pPr>
        <w:ind w:firstLine="709"/>
        <w:jc w:val="both"/>
      </w:pPr>
      <w:r w:rsidRPr="004C5AF7">
        <w:t xml:space="preserve">-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w:t>
      </w:r>
      <w:r w:rsidRPr="002F1214">
        <w:t>возникновения или возникновении чрезвычайных ситуаций</w:t>
      </w:r>
      <w:r>
        <w:t>.</w:t>
      </w:r>
    </w:p>
    <w:p w:rsidR="00A369B4" w:rsidRPr="004C5AF7" w:rsidRDefault="00A369B4" w:rsidP="00A369B4"/>
    <w:p w:rsidR="00A369B4" w:rsidRPr="00A369B4" w:rsidRDefault="00A369B4" w:rsidP="00A369B4">
      <w:pPr>
        <w:rPr>
          <w:b/>
        </w:rPr>
      </w:pPr>
      <w:r w:rsidRPr="00A369B4">
        <w:rPr>
          <w:b/>
        </w:rPr>
        <w:t xml:space="preserve">Начальник отдела НД и ПР по Старорусскому, Парфинскому, Волотовскому, Поддорскому и Холмскому районам УНД и ПР ГУ МЧС России по Новгородской области подполковник внутренней службы </w:t>
      </w:r>
      <w:r w:rsidRPr="00A369B4">
        <w:rPr>
          <w:b/>
        </w:rPr>
        <w:tab/>
      </w:r>
      <w:r w:rsidRPr="00A369B4">
        <w:rPr>
          <w:b/>
        </w:rPr>
        <w:tab/>
      </w:r>
      <w:r w:rsidRPr="00A369B4">
        <w:rPr>
          <w:b/>
        </w:rPr>
        <w:tab/>
      </w:r>
      <w:r w:rsidRPr="00A369B4">
        <w:rPr>
          <w:b/>
        </w:rPr>
        <w:tab/>
      </w:r>
      <w:r w:rsidRPr="00A369B4">
        <w:rPr>
          <w:b/>
        </w:rPr>
        <w:tab/>
        <w:t xml:space="preserve">                    О.О. Пахтусов</w:t>
      </w:r>
    </w:p>
    <w:p w:rsidR="00A369B4" w:rsidRPr="00A369B4" w:rsidRDefault="00A369B4" w:rsidP="00A369B4">
      <w:pPr>
        <w:rPr>
          <w:b/>
          <w:sz w:val="16"/>
          <w:szCs w:val="16"/>
        </w:rPr>
      </w:pPr>
    </w:p>
    <w:p w:rsidR="00A369B4" w:rsidRDefault="00A369B4" w:rsidP="00A369B4">
      <w:pPr>
        <w:rPr>
          <w:sz w:val="16"/>
          <w:szCs w:val="16"/>
        </w:rPr>
      </w:pPr>
    </w:p>
    <w:p w:rsidR="00A369B4" w:rsidRDefault="00A369B4" w:rsidP="00A369B4">
      <w:pPr>
        <w:rPr>
          <w:sz w:val="16"/>
          <w:szCs w:val="16"/>
        </w:rPr>
      </w:pPr>
    </w:p>
    <w:p w:rsidR="00A369B4" w:rsidRDefault="00A369B4" w:rsidP="00A369B4">
      <w:pPr>
        <w:rPr>
          <w:sz w:val="16"/>
          <w:szCs w:val="16"/>
        </w:rPr>
      </w:pPr>
    </w:p>
    <w:p w:rsidR="00A369B4" w:rsidRDefault="00A369B4" w:rsidP="00A369B4">
      <w:pPr>
        <w:rPr>
          <w:sz w:val="16"/>
          <w:szCs w:val="16"/>
        </w:rPr>
      </w:pPr>
    </w:p>
    <w:p w:rsidR="00A369B4" w:rsidRDefault="00A369B4" w:rsidP="00A369B4">
      <w:pPr>
        <w:rPr>
          <w:sz w:val="16"/>
          <w:szCs w:val="16"/>
        </w:rPr>
      </w:pPr>
    </w:p>
    <w:p w:rsidR="00A369B4" w:rsidRDefault="00A369B4" w:rsidP="00A369B4">
      <w:pPr>
        <w:rPr>
          <w:sz w:val="16"/>
          <w:szCs w:val="16"/>
        </w:rPr>
      </w:pPr>
    </w:p>
    <w:p w:rsidR="004D0675" w:rsidRPr="00A93F7B" w:rsidRDefault="004D0675" w:rsidP="004D0675">
      <w:pPr>
        <w:rPr>
          <w:sz w:val="22"/>
          <w:szCs w:val="22"/>
        </w:rPr>
      </w:pPr>
    </w:p>
    <w:p w:rsidR="00A93F7B" w:rsidRPr="00A93F7B" w:rsidRDefault="00A93F7B" w:rsidP="00A93F7B">
      <w:pPr>
        <w:spacing w:after="240"/>
        <w:jc w:val="center"/>
        <w:rPr>
          <w:b/>
          <w:sz w:val="22"/>
          <w:szCs w:val="22"/>
        </w:rPr>
      </w:pPr>
      <w:r w:rsidRPr="00A93F7B">
        <w:rPr>
          <w:b/>
          <w:sz w:val="22"/>
          <w:szCs w:val="22"/>
        </w:rPr>
        <w:t>АДМИНИСТРАЦИЯ ЗАЛУЧСКОГО СЕЛЬСКОГО ПОСЕЛЕНИЯ</w:t>
      </w:r>
    </w:p>
    <w:p w:rsidR="00A93F7B" w:rsidRPr="00A93F7B" w:rsidRDefault="00A93F7B" w:rsidP="00A93F7B">
      <w:pPr>
        <w:jc w:val="center"/>
        <w:rPr>
          <w:b/>
          <w:sz w:val="22"/>
          <w:szCs w:val="22"/>
        </w:rPr>
      </w:pPr>
      <w:r w:rsidRPr="00A93F7B">
        <w:rPr>
          <w:b/>
          <w:sz w:val="22"/>
          <w:szCs w:val="22"/>
        </w:rPr>
        <w:t>П О С Т А Н О В Л Е Н И Е</w:t>
      </w:r>
    </w:p>
    <w:p w:rsidR="00A93F7B" w:rsidRPr="00A93F7B" w:rsidRDefault="00A93F7B" w:rsidP="00A93F7B">
      <w:pPr>
        <w:spacing w:before="480"/>
        <w:jc w:val="center"/>
        <w:rPr>
          <w:sz w:val="22"/>
          <w:szCs w:val="22"/>
        </w:rPr>
      </w:pPr>
      <w:r w:rsidRPr="00A93F7B">
        <w:rPr>
          <w:sz w:val="22"/>
          <w:szCs w:val="22"/>
        </w:rPr>
        <w:t>от    01.03.2021     №  12</w:t>
      </w:r>
    </w:p>
    <w:p w:rsidR="00A93F7B" w:rsidRPr="00A93F7B" w:rsidRDefault="00A93F7B" w:rsidP="00A93F7B">
      <w:pPr>
        <w:spacing w:after="480"/>
        <w:jc w:val="center"/>
        <w:rPr>
          <w:sz w:val="22"/>
          <w:szCs w:val="22"/>
        </w:rPr>
      </w:pPr>
      <w:r w:rsidRPr="00A93F7B">
        <w:rPr>
          <w:sz w:val="22"/>
          <w:szCs w:val="22"/>
        </w:rPr>
        <w:t>с. Залучье</w:t>
      </w:r>
    </w:p>
    <w:tbl>
      <w:tblPr>
        <w:tblW w:w="14600" w:type="dxa"/>
        <w:tblInd w:w="534" w:type="dxa"/>
        <w:tblLook w:val="01E0"/>
      </w:tblPr>
      <w:tblGrid>
        <w:gridCol w:w="14600"/>
      </w:tblGrid>
      <w:tr w:rsidR="00A93F7B" w:rsidRPr="00A93F7B" w:rsidTr="00A93F7B">
        <w:trPr>
          <w:trHeight w:val="473"/>
        </w:trPr>
        <w:tc>
          <w:tcPr>
            <w:tcW w:w="14600" w:type="dxa"/>
            <w:shd w:val="clear" w:color="auto" w:fill="auto"/>
          </w:tcPr>
          <w:p w:rsidR="00A93F7B" w:rsidRPr="00A93F7B" w:rsidRDefault="00A93F7B" w:rsidP="00A93F7B">
            <w:pPr>
              <w:jc w:val="center"/>
              <w:rPr>
                <w:b/>
                <w:sz w:val="22"/>
                <w:szCs w:val="22"/>
              </w:rPr>
            </w:pPr>
            <w:r w:rsidRPr="00A93F7B">
              <w:rPr>
                <w:b/>
                <w:bCs/>
                <w:sz w:val="22"/>
                <w:szCs w:val="22"/>
              </w:rPr>
              <w:t xml:space="preserve">Об утверждении программы </w:t>
            </w:r>
            <w:r w:rsidRPr="00A93F7B">
              <w:rPr>
                <w:b/>
                <w:sz w:val="22"/>
                <w:szCs w:val="22"/>
              </w:rPr>
              <w:t>«Нулевого травматизма»</w:t>
            </w:r>
            <w:r w:rsidRPr="00A93F7B">
              <w:rPr>
                <w:b/>
                <w:bCs/>
                <w:sz w:val="22"/>
                <w:szCs w:val="22"/>
              </w:rPr>
              <w:t xml:space="preserve"> в Администрации Залучского сельского поселения</w:t>
            </w:r>
            <w:r w:rsidRPr="00A93F7B">
              <w:rPr>
                <w:b/>
                <w:sz w:val="22"/>
                <w:szCs w:val="22"/>
              </w:rPr>
              <w:t xml:space="preserve"> на 2021-2023 годы</w:t>
            </w:r>
          </w:p>
        </w:tc>
      </w:tr>
    </w:tbl>
    <w:p w:rsidR="00A93F7B" w:rsidRPr="00A93F7B" w:rsidRDefault="00A93F7B" w:rsidP="00A93F7B">
      <w:pPr>
        <w:ind w:firstLine="540"/>
        <w:jc w:val="both"/>
        <w:rPr>
          <w:b/>
          <w:sz w:val="22"/>
          <w:szCs w:val="22"/>
        </w:rPr>
      </w:pPr>
      <w:r w:rsidRPr="00A93F7B">
        <w:rPr>
          <w:sz w:val="22"/>
          <w:szCs w:val="22"/>
        </w:rPr>
        <w:t xml:space="preserve">В целях обеспечения безопасных условий труда и предотвращения несчастных случаев на производстве в Администрации Залучского сельского поселения, руководствуясь </w:t>
      </w:r>
      <w:hyperlink w:anchor="Par32" w:history="1">
        <w:r w:rsidRPr="00A93F7B">
          <w:rPr>
            <w:rFonts w:eastAsia="Calibri"/>
            <w:sz w:val="22"/>
            <w:szCs w:val="22"/>
          </w:rPr>
          <w:t>Порядк</w:t>
        </w:r>
      </w:hyperlink>
      <w:r w:rsidRPr="00A93F7B">
        <w:rPr>
          <w:rFonts w:eastAsia="Calibri"/>
          <w:sz w:val="22"/>
          <w:szCs w:val="22"/>
        </w:rPr>
        <w:t>ом принятия решений о разработке муниципальных программ Залучского сельского поселения, их формир</w:t>
      </w:r>
      <w:r w:rsidRPr="00A93F7B">
        <w:rPr>
          <w:rFonts w:eastAsia="Calibri"/>
          <w:sz w:val="22"/>
          <w:szCs w:val="22"/>
        </w:rPr>
        <w:t>о</w:t>
      </w:r>
      <w:r w:rsidRPr="00A93F7B">
        <w:rPr>
          <w:rFonts w:eastAsia="Calibri"/>
          <w:sz w:val="22"/>
          <w:szCs w:val="22"/>
        </w:rPr>
        <w:t xml:space="preserve">вания и реализации, утвержденным постановлением Администрации Залучского сельского поселения от </w:t>
      </w:r>
      <w:r w:rsidRPr="00A93F7B">
        <w:rPr>
          <w:sz w:val="22"/>
          <w:szCs w:val="22"/>
        </w:rPr>
        <w:t>01.10.2013 № 136 и</w:t>
      </w:r>
      <w:r w:rsidRPr="00A93F7B">
        <w:rPr>
          <w:rFonts w:eastAsia="Calibri"/>
          <w:sz w:val="22"/>
          <w:szCs w:val="22"/>
        </w:rPr>
        <w:t xml:space="preserve"> </w:t>
      </w:r>
      <w:r w:rsidRPr="00A93F7B">
        <w:rPr>
          <w:sz w:val="22"/>
          <w:szCs w:val="22"/>
        </w:rPr>
        <w:t xml:space="preserve">Перечнем муниципальных программ </w:t>
      </w:r>
      <w:r w:rsidRPr="00A93F7B">
        <w:rPr>
          <w:rFonts w:eastAsia="Calibri"/>
          <w:sz w:val="22"/>
          <w:szCs w:val="22"/>
        </w:rPr>
        <w:t>Залучского</w:t>
      </w:r>
      <w:r w:rsidRPr="00A93F7B">
        <w:rPr>
          <w:sz w:val="22"/>
          <w:szCs w:val="22"/>
        </w:rPr>
        <w:t xml:space="preserve"> сельского поселения, </w:t>
      </w:r>
      <w:r w:rsidRPr="00A93F7B">
        <w:rPr>
          <w:spacing w:val="-2"/>
          <w:sz w:val="22"/>
          <w:szCs w:val="22"/>
        </w:rPr>
        <w:t xml:space="preserve">утвержденным распоряжением Администрации </w:t>
      </w:r>
      <w:r w:rsidRPr="00A93F7B">
        <w:rPr>
          <w:rFonts w:eastAsia="Calibri"/>
          <w:sz w:val="22"/>
          <w:szCs w:val="22"/>
        </w:rPr>
        <w:t>Залучского</w:t>
      </w:r>
      <w:r w:rsidRPr="00A93F7B">
        <w:rPr>
          <w:spacing w:val="-2"/>
          <w:sz w:val="22"/>
          <w:szCs w:val="22"/>
        </w:rPr>
        <w:t xml:space="preserve"> сельского поселения от 01.11.2013 № 80-рг, Администрация </w:t>
      </w:r>
      <w:r w:rsidRPr="00A93F7B">
        <w:rPr>
          <w:rFonts w:eastAsia="Calibri"/>
          <w:sz w:val="22"/>
          <w:szCs w:val="22"/>
        </w:rPr>
        <w:t>Залучского</w:t>
      </w:r>
      <w:r w:rsidRPr="00A93F7B">
        <w:rPr>
          <w:spacing w:val="-2"/>
          <w:sz w:val="22"/>
          <w:szCs w:val="22"/>
        </w:rPr>
        <w:t xml:space="preserve"> сельского поселения</w:t>
      </w:r>
      <w:r>
        <w:rPr>
          <w:spacing w:val="-2"/>
          <w:sz w:val="22"/>
          <w:szCs w:val="22"/>
        </w:rPr>
        <w:t xml:space="preserve">  </w:t>
      </w:r>
      <w:r w:rsidRPr="00A93F7B">
        <w:rPr>
          <w:b/>
          <w:sz w:val="22"/>
          <w:szCs w:val="22"/>
        </w:rPr>
        <w:t>ПОСТАНОВЛЯЕТ:</w:t>
      </w:r>
    </w:p>
    <w:p w:rsidR="00A93F7B" w:rsidRPr="00A93F7B" w:rsidRDefault="00A93F7B" w:rsidP="00A93F7B">
      <w:pPr>
        <w:spacing w:line="100" w:lineRule="atLeast"/>
        <w:ind w:firstLine="709"/>
        <w:jc w:val="both"/>
        <w:rPr>
          <w:sz w:val="22"/>
          <w:szCs w:val="22"/>
        </w:rPr>
      </w:pPr>
      <w:r w:rsidRPr="00A93F7B">
        <w:rPr>
          <w:sz w:val="22"/>
          <w:szCs w:val="22"/>
        </w:rPr>
        <w:t>1. Утвердить муниципальную программу «Нулевого травматизма»</w:t>
      </w:r>
      <w:r w:rsidRPr="00A93F7B">
        <w:rPr>
          <w:bCs/>
          <w:sz w:val="22"/>
          <w:szCs w:val="22"/>
        </w:rPr>
        <w:t xml:space="preserve"> в Администрации </w:t>
      </w:r>
      <w:r w:rsidRPr="00A93F7B">
        <w:rPr>
          <w:rFonts w:eastAsia="Calibri"/>
          <w:sz w:val="22"/>
          <w:szCs w:val="22"/>
        </w:rPr>
        <w:t>Залучского</w:t>
      </w:r>
      <w:r w:rsidRPr="00A93F7B">
        <w:rPr>
          <w:bCs/>
          <w:sz w:val="22"/>
          <w:szCs w:val="22"/>
        </w:rPr>
        <w:t xml:space="preserve"> сельского поселения</w:t>
      </w:r>
      <w:r w:rsidRPr="00A93F7B">
        <w:rPr>
          <w:sz w:val="22"/>
          <w:szCs w:val="22"/>
        </w:rPr>
        <w:t xml:space="preserve"> на 2021-2023 год, согласно Приложению. </w:t>
      </w:r>
    </w:p>
    <w:p w:rsidR="00A93F7B" w:rsidRPr="00A93F7B" w:rsidRDefault="00A93F7B" w:rsidP="00A93F7B">
      <w:pPr>
        <w:spacing w:line="100" w:lineRule="atLeast"/>
        <w:ind w:firstLine="709"/>
        <w:jc w:val="both"/>
        <w:rPr>
          <w:sz w:val="22"/>
          <w:szCs w:val="22"/>
        </w:rPr>
      </w:pPr>
      <w:r w:rsidRPr="00A93F7B">
        <w:rPr>
          <w:sz w:val="22"/>
          <w:szCs w:val="22"/>
        </w:rPr>
        <w:t>2. Опубликовать настоящее постановление в газете «</w:t>
      </w:r>
      <w:r w:rsidRPr="00A93F7B">
        <w:rPr>
          <w:rFonts w:eastAsia="Calibri"/>
          <w:sz w:val="22"/>
          <w:szCs w:val="22"/>
        </w:rPr>
        <w:t>Залучский</w:t>
      </w:r>
      <w:r w:rsidRPr="00A93F7B">
        <w:rPr>
          <w:sz w:val="22"/>
          <w:szCs w:val="22"/>
        </w:rPr>
        <w:t xml:space="preserve"> вестник» и разместить на официальном сайте Администрации </w:t>
      </w:r>
      <w:r w:rsidRPr="00A93F7B">
        <w:rPr>
          <w:rFonts w:eastAsia="Calibri"/>
          <w:sz w:val="22"/>
          <w:szCs w:val="22"/>
        </w:rPr>
        <w:t>Залучского</w:t>
      </w:r>
      <w:r w:rsidRPr="00A93F7B">
        <w:rPr>
          <w:sz w:val="22"/>
          <w:szCs w:val="22"/>
        </w:rPr>
        <w:t xml:space="preserve"> сельского поселения в информационно-коммуникационной сети «Интернет».</w:t>
      </w:r>
    </w:p>
    <w:p w:rsidR="00A93F7B" w:rsidRPr="00A93F7B" w:rsidRDefault="00A93F7B" w:rsidP="00A93F7B">
      <w:pPr>
        <w:spacing w:line="100" w:lineRule="atLeast"/>
        <w:ind w:firstLine="709"/>
        <w:jc w:val="both"/>
        <w:rPr>
          <w:sz w:val="22"/>
          <w:szCs w:val="22"/>
        </w:rPr>
      </w:pPr>
      <w:r w:rsidRPr="00A93F7B">
        <w:rPr>
          <w:sz w:val="22"/>
          <w:szCs w:val="22"/>
        </w:rPr>
        <w:t>3. Контроль за исполнением постановления оставляю за собой.</w:t>
      </w:r>
    </w:p>
    <w:p w:rsidR="00A93F7B" w:rsidRPr="00A93F7B" w:rsidRDefault="00A93F7B" w:rsidP="00A93F7B">
      <w:pPr>
        <w:ind w:firstLine="709"/>
        <w:jc w:val="both"/>
        <w:rPr>
          <w:sz w:val="22"/>
          <w:szCs w:val="22"/>
        </w:rPr>
      </w:pPr>
      <w:r w:rsidRPr="00A93F7B">
        <w:rPr>
          <w:sz w:val="22"/>
          <w:szCs w:val="22"/>
        </w:rPr>
        <w:t xml:space="preserve">   </w:t>
      </w:r>
    </w:p>
    <w:p w:rsidR="00A93F7B" w:rsidRPr="00A93F7B" w:rsidRDefault="00A93F7B" w:rsidP="00A93F7B">
      <w:pPr>
        <w:rPr>
          <w:b/>
          <w:bCs/>
          <w:sz w:val="22"/>
          <w:szCs w:val="22"/>
        </w:rPr>
      </w:pPr>
      <w:r w:rsidRPr="00A93F7B">
        <w:rPr>
          <w:b/>
          <w:bCs/>
          <w:sz w:val="22"/>
          <w:szCs w:val="22"/>
        </w:rPr>
        <w:t>Глава администрации</w:t>
      </w:r>
      <w:r>
        <w:rPr>
          <w:b/>
          <w:bCs/>
          <w:sz w:val="22"/>
          <w:szCs w:val="22"/>
        </w:rPr>
        <w:t xml:space="preserve">   </w:t>
      </w:r>
      <w:r w:rsidRPr="00A93F7B">
        <w:rPr>
          <w:b/>
          <w:bCs/>
          <w:sz w:val="22"/>
          <w:szCs w:val="22"/>
        </w:rPr>
        <w:t>Залучского сельского поселения                                                   Е.Н. Пятина</w:t>
      </w:r>
    </w:p>
    <w:p w:rsidR="00A93F7B" w:rsidRPr="00A93F7B" w:rsidRDefault="00A93F7B" w:rsidP="00A93F7B">
      <w:pPr>
        <w:tabs>
          <w:tab w:val="left" w:pos="5100"/>
          <w:tab w:val="left" w:pos="7650"/>
        </w:tabs>
        <w:jc w:val="right"/>
        <w:rPr>
          <w:sz w:val="22"/>
          <w:szCs w:val="22"/>
        </w:rPr>
      </w:pPr>
      <w:r w:rsidRPr="00A93F7B">
        <w:rPr>
          <w:sz w:val="22"/>
          <w:szCs w:val="22"/>
        </w:rPr>
        <w:t xml:space="preserve">Приложение </w:t>
      </w:r>
    </w:p>
    <w:p w:rsidR="00A93F7B" w:rsidRPr="00A93F7B" w:rsidRDefault="00A93F7B" w:rsidP="00A93F7B">
      <w:pPr>
        <w:tabs>
          <w:tab w:val="left" w:pos="5100"/>
          <w:tab w:val="left" w:pos="7650"/>
        </w:tabs>
        <w:jc w:val="right"/>
        <w:rPr>
          <w:sz w:val="22"/>
          <w:szCs w:val="22"/>
        </w:rPr>
      </w:pPr>
      <w:r w:rsidRPr="00A93F7B">
        <w:rPr>
          <w:sz w:val="22"/>
          <w:szCs w:val="22"/>
        </w:rPr>
        <w:t>к постановлению администрации</w:t>
      </w:r>
      <w:r>
        <w:rPr>
          <w:sz w:val="22"/>
          <w:szCs w:val="22"/>
        </w:rPr>
        <w:t xml:space="preserve"> </w:t>
      </w:r>
      <w:r w:rsidRPr="00A93F7B">
        <w:rPr>
          <w:rFonts w:eastAsia="Calibri"/>
          <w:sz w:val="22"/>
          <w:szCs w:val="22"/>
        </w:rPr>
        <w:t>Залучского</w:t>
      </w:r>
      <w:r w:rsidRPr="00A93F7B">
        <w:rPr>
          <w:sz w:val="22"/>
          <w:szCs w:val="22"/>
        </w:rPr>
        <w:t xml:space="preserve"> сельского поселения</w:t>
      </w:r>
      <w:r>
        <w:rPr>
          <w:sz w:val="22"/>
          <w:szCs w:val="22"/>
        </w:rPr>
        <w:t xml:space="preserve"> </w:t>
      </w:r>
      <w:r w:rsidRPr="00A93F7B">
        <w:rPr>
          <w:sz w:val="22"/>
          <w:szCs w:val="22"/>
        </w:rPr>
        <w:t xml:space="preserve">от  01.03.2021  № 12   </w:t>
      </w:r>
    </w:p>
    <w:p w:rsidR="00A93F7B" w:rsidRPr="00A93F7B" w:rsidRDefault="00A93F7B" w:rsidP="00A93F7B">
      <w:pPr>
        <w:tabs>
          <w:tab w:val="left" w:pos="5100"/>
          <w:tab w:val="left" w:pos="7650"/>
        </w:tabs>
        <w:jc w:val="center"/>
        <w:rPr>
          <w:b/>
          <w:bCs/>
          <w:sz w:val="22"/>
          <w:szCs w:val="22"/>
        </w:rPr>
      </w:pPr>
    </w:p>
    <w:p w:rsidR="00A93F7B" w:rsidRPr="00A93F7B" w:rsidRDefault="00A93F7B" w:rsidP="00A93F7B">
      <w:pPr>
        <w:tabs>
          <w:tab w:val="left" w:pos="5100"/>
          <w:tab w:val="left" w:pos="7650"/>
        </w:tabs>
        <w:jc w:val="center"/>
        <w:rPr>
          <w:b/>
          <w:bCs/>
          <w:sz w:val="22"/>
          <w:szCs w:val="22"/>
        </w:rPr>
      </w:pPr>
      <w:r w:rsidRPr="00A93F7B">
        <w:rPr>
          <w:b/>
          <w:bCs/>
          <w:sz w:val="22"/>
          <w:szCs w:val="22"/>
        </w:rPr>
        <w:t>МУНИЦИПАЛЬНАЯ ПРОГРАММА</w:t>
      </w:r>
    </w:p>
    <w:p w:rsidR="00A93F7B" w:rsidRPr="00475A95" w:rsidRDefault="00A93F7B" w:rsidP="00A93F7B">
      <w:pPr>
        <w:tabs>
          <w:tab w:val="left" w:pos="5100"/>
          <w:tab w:val="left" w:pos="7650"/>
        </w:tabs>
        <w:jc w:val="center"/>
        <w:rPr>
          <w:b/>
          <w:bCs/>
        </w:rPr>
      </w:pPr>
      <w:r w:rsidRPr="001E592F">
        <w:rPr>
          <w:b/>
          <w:bCs/>
        </w:rPr>
        <w:t xml:space="preserve">«Нулевого травматизма» в Администрации </w:t>
      </w:r>
      <w:r w:rsidRPr="00AA32AF">
        <w:rPr>
          <w:rFonts w:eastAsia="Calibri"/>
        </w:rPr>
        <w:t>Залучского</w:t>
      </w:r>
      <w:r>
        <w:rPr>
          <w:b/>
          <w:bCs/>
        </w:rPr>
        <w:t xml:space="preserve"> сельского поселения на 2021</w:t>
      </w:r>
      <w:r w:rsidRPr="001E592F">
        <w:rPr>
          <w:b/>
          <w:bCs/>
        </w:rPr>
        <w:t>-202</w:t>
      </w:r>
      <w:r>
        <w:rPr>
          <w:b/>
          <w:bCs/>
        </w:rPr>
        <w:t>3</w:t>
      </w:r>
      <w:r w:rsidRPr="001E592F">
        <w:rPr>
          <w:b/>
          <w:bCs/>
        </w:rPr>
        <w:t xml:space="preserve"> год</w:t>
      </w:r>
    </w:p>
    <w:p w:rsidR="00A93F7B" w:rsidRPr="00475A95" w:rsidRDefault="00A93F7B" w:rsidP="00A93F7B">
      <w:pPr>
        <w:tabs>
          <w:tab w:val="left" w:pos="5100"/>
          <w:tab w:val="left" w:pos="7650"/>
        </w:tabs>
        <w:jc w:val="center"/>
      </w:pPr>
      <w:r w:rsidRPr="00475A95">
        <w:rPr>
          <w:b/>
          <w:bCs/>
        </w:rPr>
        <w:t>1. Паспорт</w:t>
      </w:r>
      <w:hyperlink r:id="rId8" w:anchor="YANDEX_155" w:history="1"/>
      <w:r w:rsidRPr="00475A95">
        <w:rPr>
          <w:b/>
          <w:bCs/>
          <w:lang w:val="en-US"/>
        </w:rPr>
        <w:t> </w:t>
      </w:r>
      <w:r w:rsidRPr="00475A95">
        <w:rPr>
          <w:b/>
          <w:bCs/>
        </w:rPr>
        <w:t xml:space="preserve"> программы</w:t>
      </w:r>
      <w:r w:rsidRPr="00475A95">
        <w:rPr>
          <w:b/>
          <w:bCs/>
          <w:lang w:val="en-US"/>
        </w:rPr>
        <w:t> </w:t>
      </w:r>
      <w:hyperlink r:id="rId9" w:anchor="YANDEX_158" w:history="1"/>
    </w:p>
    <w:tbl>
      <w:tblPr>
        <w:tblW w:w="15424" w:type="dxa"/>
        <w:tblCellSpacing w:w="0" w:type="dxa"/>
        <w:tblInd w:w="-4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801"/>
        <w:gridCol w:w="11623"/>
      </w:tblGrid>
      <w:tr w:rsidR="00A93F7B" w:rsidRPr="00475A95" w:rsidTr="00B3330B">
        <w:trPr>
          <w:tblCellSpacing w:w="0" w:type="dxa"/>
        </w:trPr>
        <w:tc>
          <w:tcPr>
            <w:tcW w:w="3801"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jc w:val="center"/>
            </w:pPr>
            <w:r w:rsidRPr="00475A95">
              <w:t xml:space="preserve">Наименование </w:t>
            </w:r>
            <w:hyperlink r:id="rId10" w:anchor="YANDEX_162" w:history="1"/>
            <w:r w:rsidRPr="00475A95">
              <w:t> Программы </w:t>
            </w:r>
            <w:hyperlink r:id="rId11" w:anchor="YANDEX_164" w:history="1"/>
          </w:p>
        </w:tc>
        <w:tc>
          <w:tcPr>
            <w:tcW w:w="11623"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pPr>
            <w:r w:rsidRPr="00475A95">
              <w:t xml:space="preserve">Муниципальная  </w:t>
            </w:r>
            <w:hyperlink r:id="rId12" w:anchor="YANDEX_163" w:history="1"/>
            <w:r w:rsidRPr="00475A95">
              <w:t xml:space="preserve"> программа  </w:t>
            </w:r>
            <w:hyperlink r:id="rId13" w:anchor="YANDEX_165" w:history="1"/>
            <w:r w:rsidRPr="00475A95">
              <w:t xml:space="preserve"> </w:t>
            </w:r>
            <w:r w:rsidRPr="001E592F">
              <w:rPr>
                <w:b/>
              </w:rPr>
              <w:t>«Нулевого травматизма»</w:t>
            </w:r>
            <w:r w:rsidRPr="001E592F">
              <w:rPr>
                <w:b/>
                <w:bCs/>
              </w:rPr>
              <w:t xml:space="preserve"> в Администрации </w:t>
            </w:r>
            <w:r w:rsidRPr="00AA32AF">
              <w:rPr>
                <w:rFonts w:eastAsia="Calibri"/>
              </w:rPr>
              <w:t>Залучского</w:t>
            </w:r>
            <w:r w:rsidRPr="001E592F">
              <w:rPr>
                <w:b/>
                <w:bCs/>
              </w:rPr>
              <w:t xml:space="preserve"> сельского поселения</w:t>
            </w:r>
            <w:r>
              <w:rPr>
                <w:b/>
              </w:rPr>
              <w:t xml:space="preserve"> на 2021</w:t>
            </w:r>
            <w:r w:rsidRPr="001E592F">
              <w:rPr>
                <w:b/>
              </w:rPr>
              <w:t>-202</w:t>
            </w:r>
            <w:r>
              <w:rPr>
                <w:b/>
              </w:rPr>
              <w:t>3</w:t>
            </w:r>
            <w:r w:rsidRPr="001E592F">
              <w:rPr>
                <w:b/>
              </w:rPr>
              <w:t xml:space="preserve"> год</w:t>
            </w:r>
            <w:r w:rsidRPr="001E592F">
              <w:t xml:space="preserve"> </w:t>
            </w:r>
            <w:r w:rsidRPr="00475A95">
              <w:t xml:space="preserve">(далее – </w:t>
            </w:r>
            <w:hyperlink r:id="rId14" w:anchor="YANDEX_169" w:history="1"/>
            <w:r w:rsidRPr="00475A95">
              <w:t> Программа </w:t>
            </w:r>
            <w:hyperlink r:id="rId15" w:anchor="YANDEX_171" w:history="1"/>
            <w:r w:rsidRPr="00475A95">
              <w:t>).</w:t>
            </w:r>
          </w:p>
        </w:tc>
      </w:tr>
      <w:tr w:rsidR="00A93F7B" w:rsidRPr="00475A95" w:rsidTr="00B3330B">
        <w:trPr>
          <w:trHeight w:val="35"/>
          <w:tblCellSpacing w:w="0" w:type="dxa"/>
        </w:trPr>
        <w:tc>
          <w:tcPr>
            <w:tcW w:w="3801"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jc w:val="center"/>
            </w:pPr>
            <w:r w:rsidRPr="00475A95">
              <w:t>Основания для разработки</w:t>
            </w:r>
          </w:p>
        </w:tc>
        <w:tc>
          <w:tcPr>
            <w:tcW w:w="11623"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pPr>
            <w:r w:rsidRPr="00475A95">
              <w:t xml:space="preserve">- Федеральный Закон от 06.10.2003 № 131-ФЗ «Об общих принципах организации местного самоуправления в Российской Федерации»; </w:t>
            </w:r>
          </w:p>
          <w:p w:rsidR="00A93F7B" w:rsidRPr="00475A95" w:rsidRDefault="00A93F7B" w:rsidP="00A93F7B">
            <w:pPr>
              <w:tabs>
                <w:tab w:val="left" w:pos="5100"/>
                <w:tab w:val="left" w:pos="7650"/>
              </w:tabs>
              <w:rPr>
                <w:b/>
              </w:rPr>
            </w:pPr>
            <w:hyperlink r:id="rId16" w:anchor="YANDEX_177" w:history="1"/>
            <w:hyperlink r:id="rId17" w:anchor="YANDEX_179" w:history="1"/>
          </w:p>
        </w:tc>
      </w:tr>
      <w:tr w:rsidR="00A93F7B" w:rsidRPr="00475A95" w:rsidTr="00B3330B">
        <w:trPr>
          <w:tblCellSpacing w:w="0" w:type="dxa"/>
        </w:trPr>
        <w:tc>
          <w:tcPr>
            <w:tcW w:w="3801"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jc w:val="center"/>
            </w:pPr>
            <w:r w:rsidRPr="00475A95">
              <w:lastRenderedPageBreak/>
              <w:t xml:space="preserve">Основные разработчики </w:t>
            </w:r>
            <w:hyperlink r:id="rId18" w:anchor="YANDEX_178" w:history="1"/>
            <w:r w:rsidRPr="00475A95">
              <w:t> Программы </w:t>
            </w:r>
            <w:hyperlink r:id="rId19" w:anchor="YANDEX_180" w:history="1"/>
            <w:r w:rsidRPr="00475A95">
              <w:t xml:space="preserve"> </w:t>
            </w:r>
          </w:p>
        </w:tc>
        <w:tc>
          <w:tcPr>
            <w:tcW w:w="11623"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pPr>
            <w:r w:rsidRPr="00475A95">
              <w:t xml:space="preserve">Администрация </w:t>
            </w:r>
            <w:r w:rsidRPr="00AA32AF">
              <w:rPr>
                <w:rFonts w:eastAsia="Calibri"/>
              </w:rPr>
              <w:t>Залучского</w:t>
            </w:r>
            <w:r w:rsidRPr="00475A95">
              <w:t xml:space="preserve"> сельского поселения</w:t>
            </w:r>
            <w:hyperlink r:id="rId20" w:anchor="YANDEX_181" w:history="1"/>
            <w:hyperlink r:id="rId21" w:anchor="YANDEX_180" w:history="1"/>
            <w:hyperlink r:id="rId22" w:anchor="YANDEX_182" w:history="1"/>
          </w:p>
          <w:p w:rsidR="00A93F7B" w:rsidRPr="00475A95" w:rsidRDefault="00A93F7B" w:rsidP="00A93F7B">
            <w:pPr>
              <w:tabs>
                <w:tab w:val="left" w:pos="5100"/>
                <w:tab w:val="left" w:pos="7650"/>
              </w:tabs>
            </w:pPr>
          </w:p>
        </w:tc>
      </w:tr>
      <w:tr w:rsidR="00A93F7B" w:rsidRPr="00475A95" w:rsidTr="00B3330B">
        <w:trPr>
          <w:tblCellSpacing w:w="0" w:type="dxa"/>
        </w:trPr>
        <w:tc>
          <w:tcPr>
            <w:tcW w:w="3801"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jc w:val="center"/>
            </w:pPr>
            <w:r w:rsidRPr="00475A95">
              <w:t xml:space="preserve">Цели </w:t>
            </w:r>
            <w:hyperlink r:id="rId23" w:anchor="YANDEX_181" w:history="1"/>
            <w:r w:rsidRPr="00475A95">
              <w:t> Программы </w:t>
            </w:r>
            <w:hyperlink r:id="rId24" w:anchor="YANDEX_183" w:history="1"/>
          </w:p>
        </w:tc>
        <w:tc>
          <w:tcPr>
            <w:tcW w:w="11623" w:type="dxa"/>
            <w:tcBorders>
              <w:top w:val="outset" w:sz="6" w:space="0" w:color="000000"/>
              <w:left w:val="outset" w:sz="6" w:space="0" w:color="000000"/>
              <w:bottom w:val="outset" w:sz="6" w:space="0" w:color="000000"/>
              <w:right w:val="outset" w:sz="6" w:space="0" w:color="000000"/>
            </w:tcBorders>
          </w:tcPr>
          <w:p w:rsidR="00A93F7B" w:rsidRDefault="00A93F7B" w:rsidP="00A93F7B">
            <w:pPr>
              <w:tabs>
                <w:tab w:val="left" w:pos="5100"/>
                <w:tab w:val="left" w:pos="7650"/>
              </w:tabs>
            </w:pPr>
            <w:r w:rsidRPr="00475A95">
              <w:t xml:space="preserve">1. </w:t>
            </w:r>
            <w:r>
              <w:t>Обеспечение безопасности и здоровья работников на рабочем месте.</w:t>
            </w:r>
          </w:p>
          <w:p w:rsidR="00A93F7B" w:rsidRDefault="00A93F7B" w:rsidP="00A93F7B">
            <w:pPr>
              <w:tabs>
                <w:tab w:val="left" w:pos="5100"/>
                <w:tab w:val="left" w:pos="7650"/>
              </w:tabs>
            </w:pPr>
            <w:r>
              <w:t>2. Предотвращение несчастных случаев на производстве.</w:t>
            </w:r>
          </w:p>
          <w:p w:rsidR="00A93F7B" w:rsidRDefault="00A93F7B" w:rsidP="00A93F7B">
            <w:pPr>
              <w:tabs>
                <w:tab w:val="left" w:pos="5100"/>
                <w:tab w:val="left" w:pos="7650"/>
              </w:tabs>
            </w:pPr>
            <w:r>
              <w:t>3. Обеспечение соответствия оборудования и процессов производства государственным нормативным требованиям по охране труда, промышленной и пожарной безопасности.</w:t>
            </w:r>
          </w:p>
          <w:p w:rsidR="00A93F7B" w:rsidRPr="00475A95" w:rsidRDefault="00A93F7B" w:rsidP="00A93F7B">
            <w:pPr>
              <w:tabs>
                <w:tab w:val="left" w:pos="5100"/>
                <w:tab w:val="left" w:pos="7650"/>
              </w:tabs>
            </w:pPr>
            <w:hyperlink r:id="rId25" w:anchor="YANDEX_191" w:history="1"/>
          </w:p>
        </w:tc>
      </w:tr>
      <w:tr w:rsidR="00A93F7B" w:rsidRPr="00475A95" w:rsidTr="00B3330B">
        <w:trPr>
          <w:trHeight w:val="703"/>
          <w:tblCellSpacing w:w="0" w:type="dxa"/>
        </w:trPr>
        <w:tc>
          <w:tcPr>
            <w:tcW w:w="3801"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jc w:val="center"/>
            </w:pPr>
            <w:r w:rsidRPr="00475A95">
              <w:t xml:space="preserve">Задачи </w:t>
            </w:r>
            <w:hyperlink r:id="rId26" w:anchor="YANDEX_193" w:history="1"/>
            <w:r w:rsidRPr="00475A95">
              <w:t> Программы </w:t>
            </w:r>
            <w:hyperlink r:id="rId27" w:anchor="YANDEX_195" w:history="1"/>
          </w:p>
        </w:tc>
        <w:tc>
          <w:tcPr>
            <w:tcW w:w="11623" w:type="dxa"/>
            <w:tcBorders>
              <w:top w:val="outset" w:sz="6" w:space="0" w:color="000000"/>
              <w:left w:val="outset" w:sz="6" w:space="0" w:color="000000"/>
              <w:bottom w:val="outset" w:sz="6" w:space="0" w:color="000000"/>
              <w:right w:val="outset" w:sz="6" w:space="0" w:color="000000"/>
            </w:tcBorders>
          </w:tcPr>
          <w:p w:rsidR="00A93F7B" w:rsidRDefault="00A93F7B" w:rsidP="00A93F7B">
            <w:pPr>
              <w:tabs>
                <w:tab w:val="left" w:pos="5100"/>
                <w:tab w:val="left" w:pos="7650"/>
              </w:tabs>
            </w:pPr>
            <w:r w:rsidRPr="00475A95">
              <w:t xml:space="preserve">1. </w:t>
            </w:r>
            <w:r>
              <w:t>Снижение рисков несчастных случаев на производстве.</w:t>
            </w:r>
          </w:p>
          <w:p w:rsidR="00A93F7B" w:rsidRPr="00475A95" w:rsidRDefault="00A93F7B" w:rsidP="00A93F7B">
            <w:pPr>
              <w:tabs>
                <w:tab w:val="left" w:pos="5100"/>
                <w:tab w:val="left" w:pos="7650"/>
              </w:tabs>
            </w:pPr>
            <w:r>
              <w:t>2. Внедрение системы управления профессиональными рисками.</w:t>
            </w:r>
          </w:p>
          <w:p w:rsidR="00A93F7B" w:rsidRPr="00475A95" w:rsidRDefault="00A93F7B" w:rsidP="00A93F7B">
            <w:pPr>
              <w:tabs>
                <w:tab w:val="left" w:pos="5100"/>
                <w:tab w:val="left" w:pos="7650"/>
              </w:tabs>
            </w:pPr>
          </w:p>
        </w:tc>
      </w:tr>
      <w:tr w:rsidR="00A93F7B" w:rsidRPr="00475A95" w:rsidTr="00B3330B">
        <w:trPr>
          <w:tblCellSpacing w:w="0" w:type="dxa"/>
        </w:trPr>
        <w:tc>
          <w:tcPr>
            <w:tcW w:w="3801"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jc w:val="center"/>
            </w:pPr>
            <w:r w:rsidRPr="00475A95">
              <w:t xml:space="preserve">Период реализации </w:t>
            </w:r>
            <w:hyperlink r:id="rId28" w:anchor="YANDEX_213" w:history="1"/>
            <w:r w:rsidRPr="00475A95">
              <w:t> Программы </w:t>
            </w:r>
            <w:hyperlink r:id="rId29" w:anchor="YANDEX_215" w:history="1"/>
          </w:p>
        </w:tc>
        <w:tc>
          <w:tcPr>
            <w:tcW w:w="11623" w:type="dxa"/>
            <w:tcBorders>
              <w:top w:val="outset" w:sz="6" w:space="0" w:color="000000"/>
              <w:left w:val="outset" w:sz="6" w:space="0" w:color="000000"/>
              <w:bottom w:val="outset" w:sz="6" w:space="0" w:color="000000"/>
              <w:right w:val="outset" w:sz="6" w:space="0" w:color="000000"/>
            </w:tcBorders>
          </w:tcPr>
          <w:p w:rsidR="00A93F7B" w:rsidRPr="00475A95" w:rsidRDefault="00A93F7B" w:rsidP="00B3330B">
            <w:pPr>
              <w:tabs>
                <w:tab w:val="left" w:pos="5100"/>
                <w:tab w:val="left" w:pos="7650"/>
              </w:tabs>
            </w:pPr>
            <w:r>
              <w:t>2021</w:t>
            </w:r>
            <w:r w:rsidRPr="00475A95">
              <w:t>-202</w:t>
            </w:r>
            <w:r>
              <w:t>3</w:t>
            </w:r>
            <w:r w:rsidRPr="00475A95">
              <w:t xml:space="preserve"> год</w:t>
            </w:r>
          </w:p>
        </w:tc>
      </w:tr>
      <w:tr w:rsidR="00A93F7B" w:rsidRPr="00475A95" w:rsidTr="00B3330B">
        <w:trPr>
          <w:trHeight w:val="1457"/>
          <w:tblCellSpacing w:w="0" w:type="dxa"/>
        </w:trPr>
        <w:tc>
          <w:tcPr>
            <w:tcW w:w="3801"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jc w:val="center"/>
            </w:pPr>
            <w:r w:rsidRPr="00475A95">
              <w:t xml:space="preserve">Объемы и источники финансирования </w:t>
            </w:r>
            <w:hyperlink r:id="rId30" w:anchor="YANDEX_214" w:history="1"/>
            <w:r w:rsidRPr="00475A95">
              <w:t xml:space="preserve"> Программы  </w:t>
            </w:r>
            <w:hyperlink r:id="rId31" w:anchor="YANDEX_216" w:history="1"/>
          </w:p>
        </w:tc>
        <w:tc>
          <w:tcPr>
            <w:tcW w:w="11623"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pPr>
            <w:r w:rsidRPr="00475A95">
              <w:t>Общий объем финансирования –</w:t>
            </w:r>
            <w:r>
              <w:t>_______</w:t>
            </w:r>
            <w:r w:rsidRPr="00475A95">
              <w:t xml:space="preserve">тыс. рублей </w:t>
            </w:r>
          </w:p>
          <w:p w:rsidR="00A93F7B" w:rsidRPr="00475A95" w:rsidRDefault="00A93F7B" w:rsidP="00A93F7B">
            <w:pPr>
              <w:tabs>
                <w:tab w:val="left" w:pos="5100"/>
                <w:tab w:val="left" w:pos="7650"/>
              </w:tabs>
            </w:pPr>
          </w:p>
          <w:p w:rsidR="00A93F7B" w:rsidRPr="00475A95" w:rsidRDefault="00A93F7B" w:rsidP="00A93F7B">
            <w:pPr>
              <w:tabs>
                <w:tab w:val="left" w:pos="5100"/>
                <w:tab w:val="left" w:pos="7650"/>
              </w:tabs>
            </w:pPr>
            <w:r>
              <w:t>2021</w:t>
            </w:r>
            <w:r w:rsidRPr="00475A95">
              <w:t xml:space="preserve"> год- </w:t>
            </w:r>
            <w:r>
              <w:t>_______</w:t>
            </w:r>
            <w:r w:rsidRPr="00475A95">
              <w:t>тыс. руб;</w:t>
            </w:r>
          </w:p>
          <w:p w:rsidR="00A93F7B" w:rsidRPr="00475A95" w:rsidRDefault="00A93F7B" w:rsidP="00A93F7B">
            <w:pPr>
              <w:tabs>
                <w:tab w:val="left" w:pos="5100"/>
                <w:tab w:val="left" w:pos="7650"/>
              </w:tabs>
            </w:pPr>
            <w:r>
              <w:t>2022</w:t>
            </w:r>
            <w:r w:rsidRPr="00475A95">
              <w:t xml:space="preserve"> год- </w:t>
            </w:r>
            <w:r>
              <w:t>_______</w:t>
            </w:r>
            <w:r w:rsidRPr="00475A95">
              <w:t xml:space="preserve"> тыс. руб;</w:t>
            </w:r>
          </w:p>
          <w:p w:rsidR="00A93F7B" w:rsidRPr="00475A95" w:rsidRDefault="00A93F7B" w:rsidP="00B3330B">
            <w:pPr>
              <w:tabs>
                <w:tab w:val="left" w:pos="5100"/>
                <w:tab w:val="left" w:pos="7650"/>
              </w:tabs>
            </w:pPr>
            <w:r>
              <w:t>2023</w:t>
            </w:r>
            <w:r w:rsidRPr="00475A95">
              <w:t xml:space="preserve"> год-</w:t>
            </w:r>
            <w:r>
              <w:t>_______тыс</w:t>
            </w:r>
            <w:r w:rsidRPr="00475A95">
              <w:t xml:space="preserve">. руб; </w:t>
            </w:r>
          </w:p>
        </w:tc>
      </w:tr>
      <w:tr w:rsidR="00A93F7B" w:rsidRPr="00475A95" w:rsidTr="00B3330B">
        <w:trPr>
          <w:tblCellSpacing w:w="0" w:type="dxa"/>
        </w:trPr>
        <w:tc>
          <w:tcPr>
            <w:tcW w:w="3801"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jc w:val="center"/>
            </w:pPr>
            <w:r w:rsidRPr="00475A95">
              <w:t xml:space="preserve">Ожидаемые конечные результаты реализации </w:t>
            </w:r>
            <w:hyperlink r:id="rId32" w:anchor="YANDEX_215" w:history="1"/>
            <w:r w:rsidRPr="00475A95">
              <w:t> Программы </w:t>
            </w:r>
            <w:hyperlink r:id="rId33" w:anchor="YANDEX_217" w:history="1"/>
          </w:p>
        </w:tc>
        <w:tc>
          <w:tcPr>
            <w:tcW w:w="11623"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pPr>
            <w:r>
              <w:t>Снижение количества несчастных случаев и случаев травматизма на производстве</w:t>
            </w:r>
          </w:p>
        </w:tc>
      </w:tr>
      <w:tr w:rsidR="00A93F7B" w:rsidRPr="00475A95" w:rsidTr="00B3330B">
        <w:trPr>
          <w:tblCellSpacing w:w="0" w:type="dxa"/>
        </w:trPr>
        <w:tc>
          <w:tcPr>
            <w:tcW w:w="3801"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jc w:val="center"/>
            </w:pPr>
            <w:r w:rsidRPr="00475A95">
              <w:t xml:space="preserve">Система организации контроля за исполнением </w:t>
            </w:r>
            <w:hyperlink r:id="rId34" w:anchor="YANDEX_220" w:history="1"/>
            <w:r w:rsidRPr="00475A95">
              <w:t> Программы </w:t>
            </w:r>
            <w:hyperlink r:id="rId35" w:anchor="YANDEX_222" w:history="1"/>
          </w:p>
        </w:tc>
        <w:tc>
          <w:tcPr>
            <w:tcW w:w="11623" w:type="dxa"/>
            <w:tcBorders>
              <w:top w:val="outset" w:sz="6" w:space="0" w:color="000000"/>
              <w:left w:val="outset" w:sz="6" w:space="0" w:color="000000"/>
              <w:bottom w:val="outset" w:sz="6" w:space="0" w:color="000000"/>
              <w:right w:val="outset" w:sz="6" w:space="0" w:color="000000"/>
            </w:tcBorders>
          </w:tcPr>
          <w:p w:rsidR="00A93F7B" w:rsidRPr="00475A95" w:rsidRDefault="00A93F7B" w:rsidP="00A93F7B">
            <w:pPr>
              <w:tabs>
                <w:tab w:val="left" w:pos="5100"/>
                <w:tab w:val="left" w:pos="7650"/>
              </w:tabs>
            </w:pPr>
            <w:r w:rsidRPr="00475A95">
              <w:t xml:space="preserve">Контроль за ходом исполнения </w:t>
            </w:r>
            <w:hyperlink r:id="rId36" w:anchor="YANDEX_221" w:history="1"/>
            <w:r w:rsidRPr="00475A95">
              <w:t> Программы </w:t>
            </w:r>
            <w:hyperlink r:id="rId37" w:anchor="YANDEX_223" w:history="1"/>
            <w:r w:rsidRPr="00475A95">
              <w:t xml:space="preserve"> осуществляет</w:t>
            </w:r>
          </w:p>
          <w:p w:rsidR="00A93F7B" w:rsidRPr="00475A95" w:rsidRDefault="00A93F7B" w:rsidP="00A93F7B">
            <w:pPr>
              <w:tabs>
                <w:tab w:val="left" w:pos="5100"/>
                <w:tab w:val="left" w:pos="7650"/>
              </w:tabs>
            </w:pPr>
            <w:r>
              <w:t xml:space="preserve">Глава </w:t>
            </w:r>
            <w:r w:rsidRPr="00475A95">
              <w:t>администраци</w:t>
            </w:r>
            <w:r>
              <w:t>и</w:t>
            </w:r>
            <w:r w:rsidRPr="00475A95">
              <w:t xml:space="preserve"> </w:t>
            </w:r>
            <w:r>
              <w:t>Залучс</w:t>
            </w:r>
            <w:r w:rsidRPr="00475A95">
              <w:t>кого сельского </w:t>
            </w:r>
            <w:hyperlink r:id="rId38" w:anchor="YANDEX_224" w:history="1"/>
            <w:r w:rsidRPr="00475A95">
              <w:t xml:space="preserve"> </w:t>
            </w:r>
            <w:hyperlink r:id="rId39" w:anchor="YANDEX_223" w:history="1"/>
            <w:r w:rsidRPr="00475A95">
              <w:t> поселения </w:t>
            </w:r>
          </w:p>
        </w:tc>
      </w:tr>
    </w:tbl>
    <w:p w:rsidR="00A93F7B" w:rsidRPr="00B3330B" w:rsidRDefault="00A93F7B" w:rsidP="00A93F7B">
      <w:pPr>
        <w:spacing w:before="100" w:beforeAutospacing="1" w:after="120"/>
        <w:ind w:firstLine="709"/>
        <w:jc w:val="both"/>
        <w:rPr>
          <w:b/>
          <w:sz w:val="22"/>
          <w:szCs w:val="22"/>
        </w:rPr>
      </w:pPr>
      <w:bookmarkStart w:id="1" w:name="YANDEX_34"/>
      <w:bookmarkEnd w:id="1"/>
      <w:r w:rsidRPr="00B3330B">
        <w:rPr>
          <w:b/>
          <w:sz w:val="22"/>
          <w:szCs w:val="22"/>
        </w:rPr>
        <w:t>1. Общие положения</w:t>
      </w:r>
    </w:p>
    <w:p w:rsidR="00A93F7B" w:rsidRPr="00B3330B" w:rsidRDefault="00A93F7B" w:rsidP="00A93F7B">
      <w:pPr>
        <w:spacing w:before="100" w:beforeAutospacing="1" w:after="100" w:afterAutospacing="1"/>
        <w:ind w:firstLine="709"/>
        <w:jc w:val="both"/>
        <w:rPr>
          <w:sz w:val="22"/>
          <w:szCs w:val="22"/>
        </w:rPr>
      </w:pPr>
      <w:r w:rsidRPr="00B3330B">
        <w:rPr>
          <w:sz w:val="22"/>
          <w:szCs w:val="22"/>
        </w:rPr>
        <w:t>1.1. Настоящая программа «Нулевого травматизма» (далее – Программа) разработана в целях обеспечения безопасных условий труда и предотвращения несчастных случаев на производстве.</w:t>
      </w:r>
    </w:p>
    <w:p w:rsidR="00A93F7B" w:rsidRPr="00B3330B" w:rsidRDefault="00A93F7B" w:rsidP="00A93F7B">
      <w:pPr>
        <w:spacing w:before="100" w:beforeAutospacing="1" w:after="100" w:afterAutospacing="1"/>
        <w:ind w:firstLine="709"/>
        <w:jc w:val="both"/>
        <w:rPr>
          <w:sz w:val="22"/>
          <w:szCs w:val="22"/>
        </w:rPr>
      </w:pPr>
      <w:r w:rsidRPr="00B3330B">
        <w:rPr>
          <w:sz w:val="22"/>
          <w:szCs w:val="22"/>
        </w:rPr>
        <w:lastRenderedPageBreak/>
        <w:t>1.2. Программа устанавливает общие организационно-технические мероприятия, направленные на сохранение жизни и здоровья работников в процессе их трудовой деятельности.</w:t>
      </w:r>
    </w:p>
    <w:p w:rsidR="00A93F7B" w:rsidRPr="00B3330B" w:rsidRDefault="00A93F7B" w:rsidP="00A93F7B">
      <w:pPr>
        <w:spacing w:before="100" w:beforeAutospacing="1" w:after="120"/>
        <w:ind w:firstLine="709"/>
        <w:jc w:val="both"/>
        <w:rPr>
          <w:b/>
          <w:sz w:val="22"/>
          <w:szCs w:val="22"/>
        </w:rPr>
      </w:pPr>
      <w:r w:rsidRPr="00B3330B">
        <w:rPr>
          <w:b/>
          <w:sz w:val="22"/>
          <w:szCs w:val="22"/>
        </w:rPr>
        <w:t>2. Цели</w:t>
      </w:r>
    </w:p>
    <w:p w:rsidR="00A93F7B" w:rsidRPr="00B3330B" w:rsidRDefault="00A93F7B" w:rsidP="00A93F7B">
      <w:pPr>
        <w:ind w:firstLine="709"/>
        <w:jc w:val="both"/>
        <w:rPr>
          <w:sz w:val="22"/>
          <w:szCs w:val="22"/>
        </w:rPr>
      </w:pPr>
      <w:r w:rsidRPr="00B3330B">
        <w:rPr>
          <w:sz w:val="22"/>
          <w:szCs w:val="22"/>
        </w:rPr>
        <w:t>2.1. Обеспечение безопасности и здоровья работников на рабочем месте.</w:t>
      </w:r>
    </w:p>
    <w:p w:rsidR="00A93F7B" w:rsidRPr="00B3330B" w:rsidRDefault="00A93F7B" w:rsidP="00A93F7B">
      <w:pPr>
        <w:ind w:firstLine="709"/>
        <w:jc w:val="both"/>
        <w:rPr>
          <w:sz w:val="22"/>
          <w:szCs w:val="22"/>
        </w:rPr>
      </w:pPr>
      <w:r w:rsidRPr="00B3330B">
        <w:rPr>
          <w:sz w:val="22"/>
          <w:szCs w:val="22"/>
        </w:rPr>
        <w:t xml:space="preserve">2.2. Предотвращение несчастных случаев в помещениях администрации, при выездах на места. </w:t>
      </w:r>
    </w:p>
    <w:p w:rsidR="00A93F7B" w:rsidRPr="00B3330B" w:rsidRDefault="00A93F7B" w:rsidP="00A93F7B">
      <w:pPr>
        <w:ind w:firstLine="709"/>
        <w:jc w:val="both"/>
        <w:rPr>
          <w:sz w:val="22"/>
          <w:szCs w:val="22"/>
        </w:rPr>
      </w:pPr>
      <w:r w:rsidRPr="00B3330B">
        <w:rPr>
          <w:sz w:val="22"/>
          <w:szCs w:val="22"/>
        </w:rPr>
        <w:t>2.3. Обеспечение соответствия оборудования и процессов производства государственным нормативным требованиям по охране труда, пожарной безопасности.</w:t>
      </w:r>
    </w:p>
    <w:p w:rsidR="00A93F7B" w:rsidRPr="00B3330B" w:rsidRDefault="00A93F7B" w:rsidP="00A93F7B">
      <w:pPr>
        <w:spacing w:before="100" w:beforeAutospacing="1" w:after="120"/>
        <w:ind w:firstLine="709"/>
        <w:jc w:val="both"/>
        <w:rPr>
          <w:b/>
          <w:sz w:val="22"/>
          <w:szCs w:val="22"/>
        </w:rPr>
      </w:pPr>
      <w:r w:rsidRPr="00B3330B">
        <w:rPr>
          <w:b/>
          <w:sz w:val="22"/>
          <w:szCs w:val="22"/>
        </w:rPr>
        <w:t>3. Задачи</w:t>
      </w:r>
    </w:p>
    <w:p w:rsidR="00A93F7B" w:rsidRPr="00B3330B" w:rsidRDefault="00A93F7B" w:rsidP="00A93F7B">
      <w:pPr>
        <w:ind w:firstLine="709"/>
        <w:jc w:val="both"/>
        <w:rPr>
          <w:sz w:val="22"/>
          <w:szCs w:val="22"/>
        </w:rPr>
      </w:pPr>
      <w:r w:rsidRPr="00B3330B">
        <w:rPr>
          <w:sz w:val="22"/>
          <w:szCs w:val="22"/>
        </w:rPr>
        <w:t>3.1. Снижение рисков несчастных случаев в помещениях администрации, при выездах на места.</w:t>
      </w:r>
    </w:p>
    <w:p w:rsidR="00A93F7B" w:rsidRPr="00B3330B" w:rsidRDefault="00A93F7B" w:rsidP="00A93F7B">
      <w:pPr>
        <w:ind w:firstLine="709"/>
        <w:jc w:val="both"/>
        <w:rPr>
          <w:sz w:val="22"/>
          <w:szCs w:val="22"/>
        </w:rPr>
      </w:pPr>
      <w:r w:rsidRPr="00B3330B">
        <w:rPr>
          <w:sz w:val="22"/>
          <w:szCs w:val="22"/>
        </w:rPr>
        <w:t>3.2. Внедрение системы управления профессиональными рисками.</w:t>
      </w:r>
    </w:p>
    <w:p w:rsidR="00A93F7B" w:rsidRPr="00B3330B" w:rsidRDefault="00A93F7B" w:rsidP="00A93F7B">
      <w:pPr>
        <w:spacing w:before="100" w:beforeAutospacing="1" w:after="120"/>
        <w:ind w:firstLine="709"/>
        <w:jc w:val="both"/>
        <w:rPr>
          <w:b/>
          <w:sz w:val="22"/>
          <w:szCs w:val="22"/>
        </w:rPr>
      </w:pPr>
      <w:r w:rsidRPr="00B3330B">
        <w:rPr>
          <w:b/>
          <w:sz w:val="22"/>
          <w:szCs w:val="22"/>
        </w:rPr>
        <w:t>4. Принципы</w:t>
      </w:r>
    </w:p>
    <w:p w:rsidR="00A93F7B" w:rsidRPr="00B3330B" w:rsidRDefault="00A93F7B" w:rsidP="00A93F7B">
      <w:pPr>
        <w:ind w:firstLine="709"/>
        <w:jc w:val="both"/>
        <w:rPr>
          <w:sz w:val="22"/>
          <w:szCs w:val="22"/>
        </w:rPr>
      </w:pPr>
      <w:r w:rsidRPr="00B3330B">
        <w:rPr>
          <w:sz w:val="22"/>
          <w:szCs w:val="22"/>
        </w:rPr>
        <w:t>4.1. Приоритет жизни работника и его здоровья.</w:t>
      </w:r>
    </w:p>
    <w:p w:rsidR="00A93F7B" w:rsidRPr="00B3330B" w:rsidRDefault="00A93F7B" w:rsidP="00A93F7B">
      <w:pPr>
        <w:ind w:firstLine="709"/>
        <w:jc w:val="both"/>
        <w:rPr>
          <w:sz w:val="22"/>
          <w:szCs w:val="22"/>
        </w:rPr>
      </w:pPr>
      <w:r w:rsidRPr="00B3330B">
        <w:rPr>
          <w:sz w:val="22"/>
          <w:szCs w:val="22"/>
        </w:rPr>
        <w:t>4.2. Ответственность работодателя и каждого работника за безопасность и соблюдение всех обязательных требований охраны труда.</w:t>
      </w:r>
    </w:p>
    <w:p w:rsidR="00A93F7B" w:rsidRPr="00B3330B" w:rsidRDefault="00A93F7B" w:rsidP="00A93F7B">
      <w:pPr>
        <w:ind w:firstLine="709"/>
        <w:jc w:val="both"/>
        <w:rPr>
          <w:sz w:val="22"/>
          <w:szCs w:val="22"/>
        </w:rPr>
      </w:pPr>
      <w:r w:rsidRPr="00B3330B">
        <w:rPr>
          <w:sz w:val="22"/>
          <w:szCs w:val="22"/>
        </w:rPr>
        <w:t>4.3. Вовлечение работников в обеспечение безопасных условий и охраны труда.</w:t>
      </w:r>
    </w:p>
    <w:p w:rsidR="00A93F7B" w:rsidRPr="00B3330B" w:rsidRDefault="00A93F7B" w:rsidP="00A93F7B">
      <w:pPr>
        <w:ind w:firstLine="709"/>
        <w:jc w:val="both"/>
        <w:rPr>
          <w:sz w:val="22"/>
          <w:szCs w:val="22"/>
        </w:rPr>
      </w:pPr>
      <w:r w:rsidRPr="00B3330B">
        <w:rPr>
          <w:sz w:val="22"/>
          <w:szCs w:val="22"/>
        </w:rPr>
        <w:t>4.4. Оценка и управление рисками в помещениях администрации, при выездах на места, проведение регулярных аудитов безопасности.</w:t>
      </w:r>
    </w:p>
    <w:p w:rsidR="00A93F7B" w:rsidRPr="00B3330B" w:rsidRDefault="00A93F7B" w:rsidP="00A93F7B">
      <w:pPr>
        <w:ind w:firstLine="709"/>
        <w:jc w:val="both"/>
        <w:rPr>
          <w:sz w:val="22"/>
          <w:szCs w:val="22"/>
        </w:rPr>
      </w:pPr>
      <w:r w:rsidRPr="00B3330B">
        <w:rPr>
          <w:sz w:val="22"/>
          <w:szCs w:val="22"/>
        </w:rPr>
        <w:t>4.5. Непрерывное обучение и информирование работников по вопросам охраны труда.</w:t>
      </w:r>
    </w:p>
    <w:p w:rsidR="00A93F7B" w:rsidRPr="00B3330B" w:rsidRDefault="00A93F7B" w:rsidP="00A93F7B">
      <w:pPr>
        <w:spacing w:before="100" w:beforeAutospacing="1" w:after="120"/>
        <w:ind w:firstLine="709"/>
        <w:jc w:val="both"/>
        <w:rPr>
          <w:b/>
          <w:sz w:val="22"/>
          <w:szCs w:val="22"/>
        </w:rPr>
      </w:pPr>
      <w:r w:rsidRPr="00B3330B">
        <w:rPr>
          <w:b/>
          <w:sz w:val="22"/>
          <w:szCs w:val="22"/>
        </w:rPr>
        <w:t>5. Основные направления</w:t>
      </w:r>
    </w:p>
    <w:p w:rsidR="00A93F7B" w:rsidRPr="00B3330B" w:rsidRDefault="00A93F7B" w:rsidP="00A93F7B">
      <w:pPr>
        <w:ind w:firstLine="709"/>
        <w:jc w:val="both"/>
        <w:rPr>
          <w:sz w:val="22"/>
          <w:szCs w:val="22"/>
        </w:rPr>
      </w:pPr>
      <w:r w:rsidRPr="00B3330B">
        <w:rPr>
          <w:sz w:val="22"/>
          <w:szCs w:val="22"/>
        </w:rPr>
        <w:t>5.1. Программой предусмотрена реализация скоординированных действий по следующим основным направлениям:</w:t>
      </w:r>
    </w:p>
    <w:p w:rsidR="00A93F7B" w:rsidRPr="00B3330B" w:rsidRDefault="00A93F7B" w:rsidP="00A93F7B">
      <w:pPr>
        <w:ind w:firstLine="709"/>
        <w:jc w:val="both"/>
        <w:rPr>
          <w:sz w:val="22"/>
          <w:szCs w:val="22"/>
        </w:rPr>
      </w:pPr>
      <w:r w:rsidRPr="00B3330B">
        <w:rPr>
          <w:sz w:val="22"/>
          <w:szCs w:val="22"/>
        </w:rPr>
        <w:t>5.1.1. Обеспечение соответствия оборудования и процессов производства законодательным нормативным требованиям по охране труда, пожарной безопасности.</w:t>
      </w:r>
    </w:p>
    <w:p w:rsidR="00A93F7B" w:rsidRPr="00B3330B" w:rsidRDefault="00A93F7B" w:rsidP="00A93F7B">
      <w:pPr>
        <w:ind w:firstLine="709"/>
        <w:jc w:val="both"/>
        <w:rPr>
          <w:sz w:val="22"/>
          <w:szCs w:val="22"/>
        </w:rPr>
      </w:pPr>
      <w:r w:rsidRPr="00B3330B">
        <w:rPr>
          <w:sz w:val="22"/>
          <w:szCs w:val="22"/>
        </w:rPr>
        <w:t>5.1.2. Обеспечение безопасности работника на рабочем месте.</w:t>
      </w:r>
    </w:p>
    <w:p w:rsidR="00A93F7B" w:rsidRPr="00B3330B" w:rsidRDefault="00A93F7B" w:rsidP="00A93F7B">
      <w:pPr>
        <w:ind w:firstLine="709"/>
        <w:jc w:val="both"/>
        <w:rPr>
          <w:sz w:val="22"/>
          <w:szCs w:val="22"/>
        </w:rPr>
      </w:pPr>
      <w:r w:rsidRPr="00B3330B">
        <w:rPr>
          <w:sz w:val="22"/>
          <w:szCs w:val="22"/>
        </w:rPr>
        <w:t xml:space="preserve">5.1.3. Использование механизма частичного финансирования предупредительных мер по сокращению производственного травматизма </w:t>
      </w:r>
      <w:r w:rsidRPr="00B3330B">
        <w:rPr>
          <w:sz w:val="22"/>
          <w:szCs w:val="22"/>
        </w:rPr>
        <w:br/>
        <w:t>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w:t>
      </w:r>
    </w:p>
    <w:p w:rsidR="00A93F7B" w:rsidRPr="00B3330B" w:rsidRDefault="00A93F7B" w:rsidP="00A93F7B">
      <w:pPr>
        <w:ind w:firstLine="709"/>
        <w:jc w:val="both"/>
        <w:rPr>
          <w:sz w:val="22"/>
          <w:szCs w:val="22"/>
        </w:rPr>
      </w:pPr>
      <w:r w:rsidRPr="00B3330B">
        <w:rPr>
          <w:sz w:val="22"/>
          <w:szCs w:val="22"/>
        </w:rPr>
        <w:t>5.1.4. Проведение специальной оценки условий труда.</w:t>
      </w:r>
    </w:p>
    <w:p w:rsidR="00A93F7B" w:rsidRPr="00B3330B" w:rsidRDefault="00A93F7B" w:rsidP="00A93F7B">
      <w:pPr>
        <w:ind w:firstLine="709"/>
        <w:jc w:val="both"/>
        <w:rPr>
          <w:sz w:val="22"/>
          <w:szCs w:val="22"/>
        </w:rPr>
      </w:pPr>
      <w:r w:rsidRPr="00B3330B">
        <w:rPr>
          <w:sz w:val="22"/>
          <w:szCs w:val="22"/>
        </w:rPr>
        <w:t>5.1.5. Развитие санитарно-бытового и лечебно-профилактического обслуживания работников в соответствии с требованиями охраны труда.</w:t>
      </w:r>
    </w:p>
    <w:p w:rsidR="00A93F7B" w:rsidRPr="00B3330B" w:rsidRDefault="00A93F7B" w:rsidP="00A93F7B">
      <w:pPr>
        <w:ind w:firstLine="709"/>
        <w:jc w:val="both"/>
        <w:rPr>
          <w:sz w:val="22"/>
          <w:szCs w:val="22"/>
        </w:rPr>
      </w:pPr>
      <w:r w:rsidRPr="00B3330B">
        <w:rPr>
          <w:sz w:val="22"/>
          <w:szCs w:val="22"/>
        </w:rPr>
        <w:t>5.1.6. Проведение дней охраны труда и иных мероприятий по вопросам охраны труда.</w:t>
      </w:r>
    </w:p>
    <w:p w:rsidR="00A93F7B" w:rsidRPr="00B3330B" w:rsidRDefault="00A93F7B" w:rsidP="00A93F7B">
      <w:pPr>
        <w:ind w:firstLine="709"/>
        <w:jc w:val="both"/>
        <w:rPr>
          <w:sz w:val="22"/>
          <w:szCs w:val="22"/>
        </w:rPr>
      </w:pPr>
      <w:r w:rsidRPr="00B3330B">
        <w:rPr>
          <w:sz w:val="22"/>
          <w:szCs w:val="22"/>
        </w:rPr>
        <w:t>5.1.7. Проведение инструктажа по охране труда, безопасным методам и приемам выполнения работ, проверки знания требований охраны труда.</w:t>
      </w:r>
    </w:p>
    <w:p w:rsidR="00A93F7B" w:rsidRPr="00B3330B" w:rsidRDefault="00A93F7B" w:rsidP="00A93F7B">
      <w:pPr>
        <w:ind w:firstLine="709"/>
        <w:jc w:val="both"/>
        <w:rPr>
          <w:sz w:val="22"/>
          <w:szCs w:val="22"/>
        </w:rPr>
      </w:pPr>
      <w:r w:rsidRPr="00B3330B">
        <w:rPr>
          <w:sz w:val="22"/>
          <w:szCs w:val="22"/>
        </w:rPr>
        <w:t>5.1.8. Организация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A93F7B" w:rsidRPr="00B3330B" w:rsidRDefault="00A93F7B" w:rsidP="00A93F7B">
      <w:pPr>
        <w:ind w:firstLine="709"/>
        <w:jc w:val="both"/>
        <w:rPr>
          <w:sz w:val="22"/>
          <w:szCs w:val="22"/>
        </w:rPr>
      </w:pPr>
      <w:r w:rsidRPr="00B3330B">
        <w:rPr>
          <w:sz w:val="22"/>
          <w:szCs w:val="22"/>
        </w:rPr>
        <w:t>5.1.9. Проведение периодических (в течение трудовой деятельности) медицинских осмотров работников.</w:t>
      </w:r>
    </w:p>
    <w:p w:rsidR="00A93F7B" w:rsidRPr="00B3330B" w:rsidRDefault="00A93F7B" w:rsidP="00A93F7B">
      <w:pPr>
        <w:ind w:firstLine="709"/>
        <w:jc w:val="both"/>
        <w:rPr>
          <w:sz w:val="22"/>
          <w:szCs w:val="22"/>
        </w:rPr>
      </w:pPr>
      <w:r w:rsidRPr="00B3330B">
        <w:rPr>
          <w:sz w:val="22"/>
          <w:szCs w:val="22"/>
        </w:rPr>
        <w:lastRenderedPageBreak/>
        <w:t>5.1.10. Информирование работников о состоянии условий и охраны труда на рабочих местах, существующем риске повреждения здоровья, о полагающихся работникам компенсациях за работу во вредных и (или) опасных условиях труда, средствах индивидуальной защиты.</w:t>
      </w:r>
    </w:p>
    <w:p w:rsidR="00A93F7B" w:rsidRPr="00B3330B" w:rsidRDefault="00A93F7B" w:rsidP="00A93F7B">
      <w:pPr>
        <w:ind w:firstLine="709"/>
        <w:jc w:val="both"/>
        <w:rPr>
          <w:sz w:val="22"/>
          <w:szCs w:val="22"/>
        </w:rPr>
      </w:pPr>
      <w:r w:rsidRPr="00B3330B">
        <w:rPr>
          <w:sz w:val="22"/>
          <w:szCs w:val="22"/>
        </w:rPr>
        <w:t>5.1.11. Разработка и утверждение правил и инструкций по охране труда для работников.</w:t>
      </w:r>
    </w:p>
    <w:p w:rsidR="00A93F7B" w:rsidRPr="00B3330B" w:rsidRDefault="00A93F7B" w:rsidP="00A93F7B">
      <w:pPr>
        <w:ind w:firstLine="709"/>
        <w:jc w:val="both"/>
        <w:rPr>
          <w:sz w:val="22"/>
          <w:szCs w:val="22"/>
        </w:rPr>
      </w:pPr>
      <w:r w:rsidRPr="00B3330B">
        <w:rPr>
          <w:sz w:val="22"/>
          <w:szCs w:val="22"/>
        </w:rPr>
        <w:t>5.1.12. Проведение проверок состояния условий и охраны труда на рабочих местах, рассмотрение их результатов, выработка предложений по приведению условий и охраны труда в соответствие с государственными нормативными требованиями охраны труда.</w:t>
      </w:r>
    </w:p>
    <w:p w:rsidR="00A93F7B" w:rsidRPr="00B3330B" w:rsidRDefault="00A93F7B" w:rsidP="00A93F7B">
      <w:pPr>
        <w:ind w:firstLine="709"/>
        <w:jc w:val="both"/>
        <w:rPr>
          <w:sz w:val="22"/>
          <w:szCs w:val="22"/>
        </w:rPr>
      </w:pPr>
      <w:r w:rsidRPr="00B3330B">
        <w:rPr>
          <w:sz w:val="22"/>
          <w:szCs w:val="22"/>
        </w:rPr>
        <w:t>5.1.13. Привлечение к сотрудничеству в вопросах улучшения условий труда и контроля за охраной труда членов трудового коллектива.</w:t>
      </w:r>
    </w:p>
    <w:p w:rsidR="00A93F7B" w:rsidRPr="00B3330B" w:rsidRDefault="00A93F7B" w:rsidP="00A93F7B">
      <w:pPr>
        <w:spacing w:before="100" w:beforeAutospacing="1" w:after="100" w:afterAutospacing="1"/>
        <w:ind w:firstLine="709"/>
        <w:jc w:val="both"/>
        <w:rPr>
          <w:sz w:val="22"/>
          <w:szCs w:val="22"/>
        </w:rPr>
      </w:pPr>
      <w:r w:rsidRPr="00B3330B">
        <w:rPr>
          <w:sz w:val="22"/>
          <w:szCs w:val="22"/>
        </w:rPr>
        <w:t>5.2. Перечень мероприятий, сгруппированных в соответствии с основными направлениями Программы, с указанием объёмов финансирования представлен в Приложении к Программе.</w:t>
      </w:r>
    </w:p>
    <w:p w:rsidR="00A93F7B" w:rsidRPr="00B3330B" w:rsidRDefault="00A93F7B" w:rsidP="00A93F7B">
      <w:pPr>
        <w:tabs>
          <w:tab w:val="left" w:pos="5100"/>
          <w:tab w:val="left" w:pos="7650"/>
        </w:tabs>
        <w:jc w:val="center"/>
        <w:rPr>
          <w:b/>
          <w:bCs/>
          <w:sz w:val="22"/>
          <w:szCs w:val="22"/>
        </w:rPr>
      </w:pPr>
    </w:p>
    <w:p w:rsidR="00A93F7B" w:rsidRPr="00B3330B" w:rsidRDefault="00A93F7B" w:rsidP="00A93F7B">
      <w:pPr>
        <w:tabs>
          <w:tab w:val="left" w:pos="5100"/>
          <w:tab w:val="left" w:pos="7650"/>
        </w:tabs>
        <w:jc w:val="center"/>
        <w:rPr>
          <w:b/>
          <w:bCs/>
          <w:sz w:val="22"/>
          <w:szCs w:val="22"/>
        </w:rPr>
        <w:sectPr w:rsidR="00A93F7B" w:rsidRPr="00B3330B" w:rsidSect="00A93F7B">
          <w:headerReference w:type="default" r:id="rId40"/>
          <w:pgSz w:w="16838" w:h="11906" w:orient="landscape"/>
          <w:pgMar w:top="561" w:right="1140" w:bottom="1140" w:left="851" w:header="567" w:footer="567" w:gutter="0"/>
          <w:cols w:space="720"/>
          <w:titlePg/>
          <w:docGrid w:linePitch="360"/>
        </w:sectPr>
      </w:pPr>
    </w:p>
    <w:p w:rsidR="00A93F7B" w:rsidRPr="00B3330B" w:rsidRDefault="00A93F7B" w:rsidP="00A93F7B">
      <w:pPr>
        <w:spacing w:line="240" w:lineRule="atLeast"/>
        <w:ind w:firstLine="4536"/>
        <w:jc w:val="right"/>
        <w:rPr>
          <w:sz w:val="22"/>
          <w:szCs w:val="22"/>
        </w:rPr>
      </w:pPr>
      <w:r w:rsidRPr="00B3330B">
        <w:rPr>
          <w:sz w:val="22"/>
          <w:szCs w:val="22"/>
        </w:rPr>
        <w:lastRenderedPageBreak/>
        <w:t>ПРИЛОЖЕНИЕ</w:t>
      </w:r>
    </w:p>
    <w:p w:rsidR="00A93F7B" w:rsidRPr="00B3330B" w:rsidRDefault="00A93F7B" w:rsidP="00B3330B">
      <w:pPr>
        <w:spacing w:line="240" w:lineRule="atLeast"/>
        <w:ind w:firstLine="4536"/>
        <w:jc w:val="right"/>
        <w:rPr>
          <w:sz w:val="22"/>
          <w:szCs w:val="22"/>
        </w:rPr>
      </w:pPr>
      <w:r w:rsidRPr="00B3330B">
        <w:rPr>
          <w:sz w:val="22"/>
          <w:szCs w:val="22"/>
        </w:rPr>
        <w:t>к Программе</w:t>
      </w:r>
      <w:r w:rsidR="00B3330B">
        <w:rPr>
          <w:sz w:val="22"/>
          <w:szCs w:val="22"/>
        </w:rPr>
        <w:t xml:space="preserve"> </w:t>
      </w:r>
      <w:r w:rsidRPr="00B3330B">
        <w:rPr>
          <w:sz w:val="22"/>
          <w:szCs w:val="22"/>
        </w:rPr>
        <w:t>«Нулевого травматизма»</w:t>
      </w:r>
      <w:r w:rsidRPr="00B3330B">
        <w:rPr>
          <w:bCs/>
          <w:sz w:val="22"/>
          <w:szCs w:val="22"/>
        </w:rPr>
        <w:t xml:space="preserve"> в Администрации</w:t>
      </w:r>
      <w:r w:rsidR="00B3330B">
        <w:rPr>
          <w:bCs/>
          <w:sz w:val="22"/>
          <w:szCs w:val="22"/>
        </w:rPr>
        <w:t xml:space="preserve"> </w:t>
      </w:r>
      <w:r w:rsidRPr="00B3330B">
        <w:rPr>
          <w:bCs/>
          <w:sz w:val="22"/>
          <w:szCs w:val="22"/>
        </w:rPr>
        <w:t xml:space="preserve"> </w:t>
      </w:r>
      <w:r w:rsidRPr="00B3330B">
        <w:rPr>
          <w:rFonts w:eastAsia="Calibri"/>
          <w:sz w:val="22"/>
          <w:szCs w:val="22"/>
        </w:rPr>
        <w:t>Залучского</w:t>
      </w:r>
      <w:r w:rsidRPr="00B3330B">
        <w:rPr>
          <w:bCs/>
          <w:sz w:val="22"/>
          <w:szCs w:val="22"/>
        </w:rPr>
        <w:t xml:space="preserve"> сельского поселения</w:t>
      </w:r>
      <w:r w:rsidRPr="00B3330B">
        <w:rPr>
          <w:sz w:val="22"/>
          <w:szCs w:val="22"/>
        </w:rPr>
        <w:t xml:space="preserve"> </w:t>
      </w:r>
      <w:r w:rsidR="00B3330B">
        <w:rPr>
          <w:sz w:val="22"/>
          <w:szCs w:val="22"/>
        </w:rPr>
        <w:t xml:space="preserve"> </w:t>
      </w:r>
      <w:r w:rsidRPr="00B3330B">
        <w:rPr>
          <w:sz w:val="22"/>
          <w:szCs w:val="22"/>
        </w:rPr>
        <w:t xml:space="preserve">на 2021-2023 год </w:t>
      </w:r>
    </w:p>
    <w:p w:rsidR="00A93F7B" w:rsidRPr="00B3330B" w:rsidRDefault="00A93F7B" w:rsidP="00A93F7B">
      <w:pPr>
        <w:spacing w:before="100" w:beforeAutospacing="1" w:after="100" w:afterAutospacing="1"/>
        <w:jc w:val="center"/>
        <w:rPr>
          <w:b/>
          <w:sz w:val="22"/>
          <w:szCs w:val="22"/>
        </w:rPr>
      </w:pPr>
      <w:r w:rsidRPr="00B3330B">
        <w:rPr>
          <w:b/>
          <w:sz w:val="22"/>
          <w:szCs w:val="22"/>
        </w:rPr>
        <w:t>ПЕРЕЧЕНЬ МЕРОПРИЯТИЙ</w:t>
      </w:r>
    </w:p>
    <w:p w:rsidR="00A93F7B" w:rsidRPr="00B3330B" w:rsidRDefault="00A93F7B" w:rsidP="00A93F7B">
      <w:pPr>
        <w:spacing w:before="100" w:beforeAutospacing="1" w:after="100" w:afterAutospacing="1"/>
        <w:jc w:val="center"/>
        <w:rPr>
          <w:sz w:val="22"/>
          <w:szCs w:val="22"/>
        </w:rPr>
      </w:pPr>
      <w:r w:rsidRPr="00B3330B">
        <w:rPr>
          <w:sz w:val="22"/>
          <w:szCs w:val="22"/>
        </w:rPr>
        <w:t>по реализации муниципальной программы «Нулевого травматизма»</w:t>
      </w:r>
      <w:r w:rsidRPr="00B3330B">
        <w:rPr>
          <w:bCs/>
          <w:sz w:val="22"/>
          <w:szCs w:val="22"/>
        </w:rPr>
        <w:t xml:space="preserve"> в Администрации </w:t>
      </w:r>
      <w:r w:rsidRPr="00B3330B">
        <w:rPr>
          <w:rFonts w:eastAsia="Calibri"/>
          <w:sz w:val="22"/>
          <w:szCs w:val="22"/>
        </w:rPr>
        <w:t>Залучского</w:t>
      </w:r>
      <w:r w:rsidRPr="00B3330B">
        <w:rPr>
          <w:bCs/>
          <w:sz w:val="22"/>
          <w:szCs w:val="22"/>
        </w:rPr>
        <w:t xml:space="preserve"> сельского поселения</w:t>
      </w:r>
      <w:r w:rsidRPr="00B3330B">
        <w:rPr>
          <w:sz w:val="22"/>
          <w:szCs w:val="22"/>
        </w:rPr>
        <w:t xml:space="preserve"> на 2021-2023 год</w:t>
      </w:r>
    </w:p>
    <w:tbl>
      <w:tblPr>
        <w:tblW w:w="15154" w:type="dxa"/>
        <w:tblCellSpacing w:w="0" w:type="dxa"/>
        <w:tblCellMar>
          <w:left w:w="0" w:type="dxa"/>
          <w:right w:w="0" w:type="dxa"/>
        </w:tblCellMar>
        <w:tblLook w:val="04A0"/>
      </w:tblPr>
      <w:tblGrid>
        <w:gridCol w:w="856"/>
        <w:gridCol w:w="6502"/>
        <w:gridCol w:w="2268"/>
        <w:gridCol w:w="1984"/>
        <w:gridCol w:w="1418"/>
        <w:gridCol w:w="1134"/>
        <w:gridCol w:w="992"/>
      </w:tblGrid>
      <w:tr w:rsidR="00A93F7B" w:rsidRPr="00B3330B" w:rsidTr="00B3330B">
        <w:trPr>
          <w:tblCellSpacing w:w="0" w:type="dxa"/>
        </w:trPr>
        <w:tc>
          <w:tcPr>
            <w:tcW w:w="85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3F7B" w:rsidRPr="00B3330B" w:rsidRDefault="00A93F7B" w:rsidP="00A93F7B">
            <w:pPr>
              <w:rPr>
                <w:sz w:val="22"/>
                <w:szCs w:val="22"/>
              </w:rPr>
            </w:pPr>
            <w:r w:rsidRPr="00B3330B">
              <w:rPr>
                <w:sz w:val="22"/>
                <w:szCs w:val="22"/>
              </w:rPr>
              <w:t>№ п/п</w:t>
            </w:r>
          </w:p>
        </w:tc>
        <w:tc>
          <w:tcPr>
            <w:tcW w:w="65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3F7B" w:rsidRPr="00B3330B" w:rsidRDefault="00A93F7B" w:rsidP="00A93F7B">
            <w:pPr>
              <w:rPr>
                <w:sz w:val="22"/>
                <w:szCs w:val="22"/>
              </w:rPr>
            </w:pPr>
            <w:r w:rsidRPr="00B3330B">
              <w:rPr>
                <w:sz w:val="22"/>
                <w:szCs w:val="22"/>
              </w:rPr>
              <w:t>Наименование мероприятия</w:t>
            </w:r>
          </w:p>
        </w:tc>
        <w:tc>
          <w:tcPr>
            <w:tcW w:w="22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3F7B" w:rsidRPr="00B3330B" w:rsidRDefault="00A93F7B" w:rsidP="00A93F7B">
            <w:pPr>
              <w:rPr>
                <w:sz w:val="22"/>
                <w:szCs w:val="22"/>
              </w:rPr>
            </w:pPr>
            <w:r w:rsidRPr="00B3330B">
              <w:rPr>
                <w:sz w:val="22"/>
                <w:szCs w:val="22"/>
              </w:rPr>
              <w:t>Ответственные исполнители</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3F7B" w:rsidRPr="00B3330B" w:rsidRDefault="00A93F7B" w:rsidP="00A93F7B">
            <w:pPr>
              <w:rPr>
                <w:sz w:val="22"/>
                <w:szCs w:val="22"/>
              </w:rPr>
            </w:pPr>
            <w:r w:rsidRPr="00B3330B">
              <w:rPr>
                <w:sz w:val="22"/>
                <w:szCs w:val="22"/>
              </w:rPr>
              <w:t xml:space="preserve">Срок </w:t>
            </w:r>
            <w:r w:rsidRPr="00B3330B">
              <w:rPr>
                <w:sz w:val="22"/>
                <w:szCs w:val="22"/>
              </w:rPr>
              <w:br/>
              <w:t>исполнения</w:t>
            </w:r>
          </w:p>
        </w:tc>
        <w:tc>
          <w:tcPr>
            <w:tcW w:w="354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3F7B" w:rsidRPr="00B3330B" w:rsidRDefault="00A93F7B" w:rsidP="00A93F7B">
            <w:pPr>
              <w:rPr>
                <w:sz w:val="22"/>
                <w:szCs w:val="22"/>
              </w:rPr>
            </w:pPr>
            <w:r w:rsidRPr="00B3330B">
              <w:rPr>
                <w:sz w:val="22"/>
                <w:szCs w:val="22"/>
              </w:rPr>
              <w:t xml:space="preserve">Объём финансирования, </w:t>
            </w:r>
            <w:r w:rsidRPr="00B3330B">
              <w:rPr>
                <w:sz w:val="22"/>
                <w:szCs w:val="22"/>
              </w:rPr>
              <w:br/>
              <w:t>тыс. рублей</w:t>
            </w:r>
          </w:p>
        </w:tc>
      </w:tr>
      <w:tr w:rsidR="00A93F7B" w:rsidRPr="00B3330B" w:rsidTr="00B3330B">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3F7B" w:rsidRPr="00B3330B" w:rsidRDefault="00A93F7B" w:rsidP="00A93F7B">
            <w:pPr>
              <w:rPr>
                <w:sz w:val="22"/>
                <w:szCs w:val="22"/>
              </w:rPr>
            </w:pPr>
          </w:p>
        </w:tc>
        <w:tc>
          <w:tcPr>
            <w:tcW w:w="6502" w:type="dxa"/>
            <w:vMerge/>
            <w:tcBorders>
              <w:top w:val="single" w:sz="8" w:space="0" w:color="auto"/>
              <w:left w:val="nil"/>
              <w:bottom w:val="single" w:sz="8" w:space="0" w:color="auto"/>
              <w:right w:val="single" w:sz="8" w:space="0" w:color="auto"/>
            </w:tcBorders>
            <w:vAlign w:val="center"/>
            <w:hideMark/>
          </w:tcPr>
          <w:p w:rsidR="00A93F7B" w:rsidRPr="00B3330B" w:rsidRDefault="00A93F7B" w:rsidP="00A93F7B">
            <w:pPr>
              <w:rPr>
                <w:sz w:val="22"/>
                <w:szCs w:val="22"/>
              </w:rPr>
            </w:pPr>
          </w:p>
        </w:tc>
        <w:tc>
          <w:tcPr>
            <w:tcW w:w="2268" w:type="dxa"/>
            <w:vMerge/>
            <w:tcBorders>
              <w:top w:val="single" w:sz="8" w:space="0" w:color="auto"/>
              <w:left w:val="nil"/>
              <w:bottom w:val="single" w:sz="8" w:space="0" w:color="auto"/>
              <w:right w:val="single" w:sz="8" w:space="0" w:color="auto"/>
            </w:tcBorders>
            <w:vAlign w:val="center"/>
            <w:hideMark/>
          </w:tcPr>
          <w:p w:rsidR="00A93F7B" w:rsidRPr="00B3330B" w:rsidRDefault="00A93F7B" w:rsidP="00A93F7B">
            <w:pPr>
              <w:rPr>
                <w:sz w:val="22"/>
                <w:szCs w:val="22"/>
              </w:rPr>
            </w:pPr>
          </w:p>
        </w:tc>
        <w:tc>
          <w:tcPr>
            <w:tcW w:w="1984" w:type="dxa"/>
            <w:vMerge/>
            <w:tcBorders>
              <w:top w:val="single" w:sz="8" w:space="0" w:color="auto"/>
              <w:left w:val="nil"/>
              <w:bottom w:val="single" w:sz="8" w:space="0" w:color="auto"/>
              <w:right w:val="single" w:sz="8" w:space="0" w:color="auto"/>
            </w:tcBorders>
            <w:vAlign w:val="center"/>
            <w:hideMark/>
          </w:tcPr>
          <w:p w:rsidR="00A93F7B" w:rsidRPr="00B3330B" w:rsidRDefault="00A93F7B" w:rsidP="00A93F7B">
            <w:pPr>
              <w:rPr>
                <w:sz w:val="22"/>
                <w:szCs w:val="22"/>
              </w:rPr>
            </w:pPr>
          </w:p>
        </w:tc>
        <w:tc>
          <w:tcPr>
            <w:tcW w:w="1418"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A93F7B" w:rsidRPr="00B3330B" w:rsidRDefault="00A93F7B" w:rsidP="00A93F7B">
            <w:pPr>
              <w:rPr>
                <w:sz w:val="22"/>
                <w:szCs w:val="22"/>
              </w:rPr>
            </w:pPr>
            <w:r w:rsidRPr="00B3330B">
              <w:rPr>
                <w:sz w:val="22"/>
                <w:szCs w:val="22"/>
              </w:rPr>
              <w:t>2021 год</w:t>
            </w:r>
          </w:p>
        </w:tc>
        <w:tc>
          <w:tcPr>
            <w:tcW w:w="1134"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A93F7B" w:rsidRPr="00B3330B" w:rsidRDefault="00A93F7B" w:rsidP="00A93F7B">
            <w:pPr>
              <w:rPr>
                <w:sz w:val="22"/>
                <w:szCs w:val="22"/>
              </w:rPr>
            </w:pPr>
            <w:r w:rsidRPr="00B3330B">
              <w:rPr>
                <w:sz w:val="22"/>
                <w:szCs w:val="22"/>
              </w:rPr>
              <w:t>2022 год</w:t>
            </w:r>
          </w:p>
        </w:tc>
        <w:tc>
          <w:tcPr>
            <w:tcW w:w="992" w:type="dxa"/>
            <w:tcBorders>
              <w:top w:val="nil"/>
              <w:left w:val="nil"/>
              <w:bottom w:val="single" w:sz="6" w:space="0" w:color="auto"/>
              <w:right w:val="single" w:sz="6" w:space="0" w:color="auto"/>
            </w:tcBorders>
            <w:tcMar>
              <w:top w:w="0" w:type="dxa"/>
              <w:left w:w="108" w:type="dxa"/>
              <w:bottom w:w="0" w:type="dxa"/>
              <w:right w:w="108" w:type="dxa"/>
            </w:tcMar>
            <w:vAlign w:val="center"/>
            <w:hideMark/>
          </w:tcPr>
          <w:p w:rsidR="00A93F7B" w:rsidRPr="00B3330B" w:rsidRDefault="00A93F7B" w:rsidP="00A93F7B">
            <w:pPr>
              <w:rPr>
                <w:sz w:val="22"/>
                <w:szCs w:val="22"/>
              </w:rPr>
            </w:pPr>
            <w:r w:rsidRPr="00B3330B">
              <w:rPr>
                <w:sz w:val="22"/>
                <w:szCs w:val="22"/>
              </w:rPr>
              <w:t>2023 год</w:t>
            </w:r>
          </w:p>
        </w:tc>
      </w:tr>
      <w:tr w:rsidR="00A93F7B" w:rsidRPr="00B3330B" w:rsidTr="00B3330B">
        <w:trPr>
          <w:trHeight w:val="176"/>
          <w:tblHeade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2</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3</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4</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5</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6</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7</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Организация работы ответственного за организацию работы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Назначение ответственного за организацию работы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Анализ информации о состоянии условий и охраны труда в администрации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Систематизация информации о состоянии условий </w:t>
            </w:r>
            <w:r w:rsidRPr="00B3330B">
              <w:rPr>
                <w:sz w:val="22"/>
                <w:szCs w:val="22"/>
              </w:rPr>
              <w:br/>
              <w:t>и охраны труда в администрации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Обеспечение наличия комплекта нормативных правовых актов, </w:t>
            </w:r>
            <w:r w:rsidRPr="00B3330B">
              <w:rPr>
                <w:sz w:val="22"/>
                <w:szCs w:val="22"/>
              </w:rPr>
              <w:br/>
              <w:t>содержащих требования охраны труда в соответствии со спецификой деятельности (далее – НПА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Составление перечня имеющихся НПА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Оценка актуальности имеющихся НПА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spacing w:before="120" w:after="100" w:afterAutospacing="1" w:line="200" w:lineRule="atLeast"/>
              <w:jc w:val="both"/>
              <w:rPr>
                <w:sz w:val="22"/>
                <w:szCs w:val="22"/>
              </w:rPr>
            </w:pPr>
            <w:r w:rsidRPr="00B3330B">
              <w:rPr>
                <w:sz w:val="22"/>
                <w:szCs w:val="22"/>
              </w:rPr>
              <w:t>Оценка потребности и приобретение НПА по охране труда, в т.ч. в электронном виде (справочно-информационные системы и др.)</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1.5.</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spacing w:before="120" w:after="100" w:afterAutospacing="1" w:line="200" w:lineRule="atLeast"/>
              <w:jc w:val="both"/>
              <w:rPr>
                <w:sz w:val="22"/>
                <w:szCs w:val="22"/>
              </w:rPr>
            </w:pPr>
            <w:r w:rsidRPr="00B3330B">
              <w:rPr>
                <w:sz w:val="22"/>
                <w:szCs w:val="22"/>
              </w:rPr>
              <w:t>Анализ и актуализация действующих локальных нормативных актов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1.6.</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Согласование разрабатываемой в администрации проектной и другой документации в части требований охраны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1.7.</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Организация дней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1.8.</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Осуществление контроля за соблюдением работниками требований охраны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Пересмотр и актуализация должностной инструкции в целях закрепления функций и обязанностей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Пересмотр и актуализация должностных инструкций для работников в соответствии с должностями, профессиями или видами выполняемых работ</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4.</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Назначение уполномоченного (доверенного) лица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5.</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Обеспечение работы ответственного за организацию по охране труда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5.1.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проверок условий и охраны труда на рабочих местах</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5.2.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Оценка деятельности ответственного за организацию по охране труда и поощрение инициативы работника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6.</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spacing w:before="120" w:after="100" w:afterAutospacing="1" w:line="200" w:lineRule="atLeast"/>
              <w:jc w:val="both"/>
              <w:rPr>
                <w:sz w:val="22"/>
                <w:szCs w:val="22"/>
              </w:rPr>
            </w:pPr>
            <w:r w:rsidRPr="00B3330B">
              <w:rPr>
                <w:sz w:val="22"/>
                <w:szCs w:val="22"/>
              </w:rPr>
              <w:t>Оборудование (обновление) уголка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7.</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Включение вопросов состояния условий и охраны труда в повестки планерок, проводимых Главой сельского поселения с заслушиванием ответственного за организацию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8.</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главный специалист администрации </w:t>
            </w:r>
            <w:r w:rsidRPr="00B3330B">
              <w:rPr>
                <w:spacing w:val="-6"/>
                <w:sz w:val="22"/>
                <w:szCs w:val="22"/>
              </w:rPr>
              <w:t>(бюджет)</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8.1.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Подготовка и направление заявления о финансовом обеспечении предупредительных мер в Государственное учреждение – Новгородское региональное отделение Фонда социального страхования Российской Федерации (далее – ГУ НРО ФСС)</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главный специалист администрации </w:t>
            </w:r>
            <w:r w:rsidRPr="00B3330B">
              <w:rPr>
                <w:spacing w:val="-6"/>
                <w:sz w:val="22"/>
                <w:szCs w:val="22"/>
              </w:rPr>
              <w:t>(бюджет)</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8.2.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Учёт средств, направленных на финансовое обеспечение предупредительных мер в счёт уплаты страховых взносов, и </w:t>
            </w:r>
            <w:r w:rsidRPr="00B3330B">
              <w:rPr>
                <w:sz w:val="22"/>
                <w:szCs w:val="22"/>
              </w:rPr>
              <w:lastRenderedPageBreak/>
              <w:t>ежеквартальное представление в ГУ НРО ФСС отчета об их использовании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 xml:space="preserve">главный специалист администрации </w:t>
            </w:r>
            <w:r w:rsidRPr="00B3330B">
              <w:rPr>
                <w:spacing w:val="-6"/>
                <w:sz w:val="22"/>
                <w:szCs w:val="22"/>
              </w:rPr>
              <w:lastRenderedPageBreak/>
              <w:t>(бюджет)</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8.3.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spacing w:before="120" w:after="100" w:afterAutospacing="1" w:line="200" w:lineRule="atLeast"/>
              <w:jc w:val="both"/>
              <w:rPr>
                <w:sz w:val="22"/>
                <w:szCs w:val="22"/>
              </w:rPr>
            </w:pPr>
            <w:r w:rsidRPr="00B3330B">
              <w:rPr>
                <w:sz w:val="22"/>
                <w:szCs w:val="22"/>
              </w:rPr>
              <w:t>Направление в ГУ НРО ФСС документов, подтверждающих произведенные расходы</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главный специалист администрации </w:t>
            </w:r>
            <w:r w:rsidRPr="00B3330B">
              <w:rPr>
                <w:spacing w:val="-6"/>
                <w:sz w:val="22"/>
                <w:szCs w:val="22"/>
              </w:rPr>
              <w:t>(бюджет)</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Обучение по охране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 раз в 3 года</w:t>
            </w:r>
          </w:p>
        </w:tc>
        <w:tc>
          <w:tcPr>
            <w:tcW w:w="1418"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3F7B" w:rsidRPr="00B3330B" w:rsidRDefault="00A93F7B" w:rsidP="00A93F7B">
            <w:pPr>
              <w:rPr>
                <w:sz w:val="22"/>
                <w:szCs w:val="22"/>
                <w:highlight w:val="yellow"/>
              </w:rPr>
            </w:pPr>
            <w:r w:rsidRPr="00B3330B">
              <w:rPr>
                <w:sz w:val="22"/>
                <w:szCs w:val="22"/>
              </w:rPr>
              <w:t>нет</w:t>
            </w:r>
          </w:p>
        </w:tc>
        <w:tc>
          <w:tcPr>
            <w:tcW w:w="113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3,0</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вводного инструктажа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при приеме на работу</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первичного инструктажа на рабочем месте</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при приеме на работу</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стажировки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9.4.</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повторного инструктажа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согласно плану</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9.5.</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внепланового инструктажа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spacing w:before="120" w:after="100" w:afterAutospacing="1" w:line="200" w:lineRule="atLeast"/>
              <w:jc w:val="cente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9.6.</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целевого инструктажа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9.7.</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Организация обучения работников оказанию первой помощи </w:t>
            </w:r>
            <w:r w:rsidRPr="00B3330B">
              <w:rPr>
                <w:sz w:val="22"/>
                <w:szCs w:val="22"/>
              </w:rPr>
              <w:br/>
              <w:t>пострадавшим на производстве</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 раз в год</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9.8.</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Организация проведения периодического обучения работников, выполняющих работы во вредных и опасных условиях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9.9.</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Организация обучения лица, ответственного за организацию работы по охране труда, в объеме должностных обязанностей в аккредитованных обучающих организациях</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9.10.</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highlight w:val="yellow"/>
              </w:rPr>
            </w:pPr>
            <w:r w:rsidRPr="00B3330B">
              <w:rPr>
                <w:sz w:val="22"/>
                <w:szCs w:val="22"/>
              </w:rPr>
              <w:t>Обучение лица, ответственного за эксплуатацию опасных производственных объектов</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9.11.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Обеспечение работы ответственного за организацию по охране труда по проверке знаний требований охраны труда, прошедшего обучение по охране труда и проверку знаний требований охраны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9.12.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Составление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10.</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Обеспечение работников специальной одеждой, специальной обувью и другими средствами индивидуальной защиты (далее – СИЗ)</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1,2</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1,2</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10.1.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Оценка потребности работников в СИЗ с учетом их пола, роста, размеров, а также характера и условий выполняемой ими работы</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10.2.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Приобретение СИЗ, имеющих сертификат или декларацию соответствия, подтверждающих соответствие выдаваемых СИЗ требованиям безопасности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1,2</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1,2</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1,2</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10.3.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spacing w:before="120" w:after="100" w:afterAutospacing="1" w:line="200" w:lineRule="atLeast"/>
              <w:jc w:val="both"/>
              <w:rPr>
                <w:sz w:val="22"/>
                <w:szCs w:val="22"/>
              </w:rPr>
            </w:pPr>
            <w:r w:rsidRPr="00B3330B">
              <w:rPr>
                <w:sz w:val="22"/>
                <w:szCs w:val="22"/>
              </w:rPr>
              <w:t>Организация выдачи СИЗ работникам и ведения личных карточек учёта выдачи СИЗ</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10.4.</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инструктажа работников о правилах применения СИЗ, применение которых требует от работников практических навыков (респираторы, противогазы, самоспасатели, предохранительные пояса, накомарники, каски и др.) простейших способах проверки их работоспособности и исправности, а также тренировок по их применению</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10.5.</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испытаний и проверок исправности СИЗ</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10.6.</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Замена частей СИЗ при снижении защитных свойств</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10.7.</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Обеспечение ухода за СИЗ и их хранения (своевременная химчистка, стирка, дегазация, дезактивация, дезинфекция, обезвреживание, обесп</w:t>
            </w:r>
            <w:r w:rsidRPr="00B3330B">
              <w:rPr>
                <w:sz w:val="22"/>
                <w:szCs w:val="22"/>
              </w:rPr>
              <w:t>ы</w:t>
            </w:r>
            <w:r w:rsidRPr="00B3330B">
              <w:rPr>
                <w:sz w:val="22"/>
                <w:szCs w:val="22"/>
              </w:rPr>
              <w:t>ливание, сушка СИЗ, ремонт и замена)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10.8.</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Контроль за обязательным применением работниками СИЗ</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Медицинские осмотры (обследования) работников</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 раз в 2 года</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Составление контингента работников, подлежащих периодическим и (или) предварительным осмотрам</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Заключение договора с медицинской организацией о проведение медицинских осмотров</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 раз в 2 года</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Доведение до сведения лицам, поступающим на работу, о необходимости предоставления предварительного медицинского осмотра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специалист администрации (по кадрам)</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при приеме на работу</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11.4.</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spacing w:before="120" w:after="100" w:afterAutospacing="1" w:line="200" w:lineRule="atLeast"/>
              <w:jc w:val="both"/>
              <w:rPr>
                <w:sz w:val="22"/>
                <w:szCs w:val="22"/>
              </w:rPr>
            </w:pPr>
            <w:r w:rsidRPr="00B3330B">
              <w:rPr>
                <w:sz w:val="22"/>
                <w:szCs w:val="22"/>
              </w:rPr>
              <w:t>Определение частоты проведения периодических осмотров в соответствии с типами вредных и (или) опасных производственных факторов, воздействующих на работника, или видами выполняемых работ</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11.5.</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Составление поименных списков, разработанных контингентов работников, подлежащих периодическим и (или) предварительным осмотрам</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11.6.</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Направление списка контингента, утвержденного работодателем,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 по фактическому месту нахождения работодателя</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ежегодно</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11.7.</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Направление работодателем в медицинскую организацию поименных списков работников на периодический медицинский осмотр</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 раз в 2 года</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11.8.</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Составление календарного плана проведения периодических медицинских осмотров работников</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 раз в 2 года</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11.9.</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Ознакомление работников, подлежащих периодическому медицинскому осмотру, с календарным планом проведения периодических медицинских осмотров</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 раз в 2 года</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rHeight w:val="448"/>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pacing w:val="-20"/>
                <w:sz w:val="22"/>
                <w:szCs w:val="22"/>
              </w:rPr>
              <w:t>11.10.</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Выдача работникам, направляемым на периодический осмотр, направления на периодический медицинский осмотр</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 раз в 2 года</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rHeight w:val="512"/>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pacing w:val="-20"/>
                <w:sz w:val="22"/>
                <w:szCs w:val="22"/>
              </w:rPr>
              <w:t>11.11.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Получение от медицинской организации заключительного акта </w:t>
            </w:r>
            <w:r w:rsidRPr="00B3330B">
              <w:rPr>
                <w:sz w:val="22"/>
                <w:szCs w:val="22"/>
              </w:rPr>
              <w:br/>
              <w:t>и обеспечение его хранения</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окончанию медосмотра</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rHeight w:val="547"/>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pacing w:val="-20"/>
                <w:sz w:val="22"/>
                <w:szCs w:val="22"/>
              </w:rPr>
              <w:t>12.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дней охраны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 раз в месяц</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Проведение специальной оценки условий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2022 г. </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13.1.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Реализация мероприятий, разработанных по результатам проведения специальной оценки условий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финансирования</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spacing w:before="120" w:after="100" w:afterAutospacing="1" w:line="200" w:lineRule="atLeast"/>
              <w:jc w:val="both"/>
              <w:rPr>
                <w:sz w:val="22"/>
                <w:szCs w:val="22"/>
              </w:rPr>
            </w:pPr>
            <w:r w:rsidRPr="00B3330B">
              <w:rPr>
                <w:sz w:val="22"/>
                <w:szCs w:val="22"/>
              </w:rPr>
              <w:t>Проведение технических мероприятий, направленных на снижение уровней профессиональных рисков</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финансирования</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2</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3</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4</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5</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6</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7</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Приобретение и монтаж средств сигнализации о нарушении </w:t>
            </w:r>
            <w:r w:rsidRPr="00B3330B">
              <w:rPr>
                <w:sz w:val="22"/>
                <w:szCs w:val="22"/>
              </w:rPr>
              <w:lastRenderedPageBreak/>
              <w:t>нормального функционирования оборудования, средств аварийной остановки, а также устройств, позволяющих исключить возникновение опасных ситуаций при полном или частичном прекращении энергоснабжения и последующем его восстановлении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 xml:space="preserve">Ведущий специалист </w:t>
            </w:r>
            <w:r w:rsidRPr="00B3330B">
              <w:rPr>
                <w:sz w:val="22"/>
                <w:szCs w:val="22"/>
              </w:rPr>
              <w:lastRenderedPageBreak/>
              <w:t>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 xml:space="preserve">по мере </w:t>
            </w:r>
            <w:r w:rsidRPr="00B3330B">
              <w:rPr>
                <w:sz w:val="22"/>
                <w:szCs w:val="22"/>
              </w:rPr>
              <w:lastRenderedPageBreak/>
              <w:t>финансирования</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14.2.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Устройство новых и (или) модернизация имеющихся средств коллективной защиты работников от воздействия опасных и вредных производственных факторов</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финансирования</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Нанесение на оборудование, органы управления и контроля, элементы конструкций, коммуникаций и на другие объекты сигнальных цветов и знаков безопасности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14.4.</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Внедрение систем автоматического контроля уровней опасных и вредных производственных факторов на рабочих местах</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14.5.</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Внедрение и (или) модернизация технических устройств, обеспечивающих защиту работников от поражения электрическим током</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финансирования</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14.6.</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Механизация уборки помещений, своевременное удаление и обезвреживание отходов производства, являющихся источниками опасных и вредных производственных факторов, очистки воздуховодов и вентиляционных установок, осветительной арматуры, окон, фрамуг, световых фонарей.</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14.7.</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Модернизация (замена) оборудования, а также технологических процессов на рабочих местах с целью снижения до допустимых уровней содержания вредных веществ в воздухе рабочей зоны, механических колебаний (шум, вибрация, ультразвук, инфразвук) и излучений (ионизирующего, электромагнитного, лазерного, ультрафиолетового)</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по мере </w:t>
            </w:r>
            <w:r w:rsidRPr="00B3330B">
              <w:rPr>
                <w:spacing w:val="-16"/>
                <w:sz w:val="22"/>
                <w:szCs w:val="22"/>
              </w:rPr>
              <w:t>износа</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14.8.</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Устройство новых и реконструкция имеющихся отопительных и вентиляционных систем в производственных и бытовых помещениях, тепловых и воздушных завес, установок кондиционирования воздуха с целью обеспечения нормального теплового режима и микроклимата, чистоты воздушной среды в рабочей и обслуживаемых зонах помещений</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по мере </w:t>
            </w:r>
            <w:r w:rsidRPr="00B3330B">
              <w:rPr>
                <w:spacing w:val="-16"/>
                <w:sz w:val="22"/>
                <w:szCs w:val="22"/>
              </w:rPr>
              <w:t>износа</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14.9.</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Приведение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износа </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lastRenderedPageBreak/>
              <w:t>14.10.</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Устройство новых и (или) реконструкция имеющихся мест организованного отдыха, помещений и комнат релаксации, психологической разгрузки, мест обогрева работников, расширение, реконструкция и оснащение санитарно-бытовых помещений</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износа и</w:t>
            </w:r>
            <w:r w:rsidRPr="00B3330B">
              <w:rPr>
                <w:sz w:val="22"/>
                <w:szCs w:val="22"/>
              </w:rPr>
              <w:t xml:space="preserve"> </w:t>
            </w:r>
            <w:r w:rsidRPr="00B3330B">
              <w:rPr>
                <w:spacing w:val="-16"/>
                <w:sz w:val="22"/>
                <w:szCs w:val="22"/>
              </w:rPr>
              <w:t>финансирования</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14.11.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Приобретение и монтаж установок (автоматов) для обеспечения работников питьевой водой</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14.12.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Оборудование санитарных постов с аптечками, укомплектованными набором лекарственных средств и препаратов для оказания первой помощи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постоянно</w:t>
            </w:r>
          </w:p>
        </w:tc>
        <w:tc>
          <w:tcPr>
            <w:tcW w:w="1418"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1134"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c>
          <w:tcPr>
            <w:tcW w:w="992" w:type="dxa"/>
            <w:tcBorders>
              <w:top w:val="nil"/>
              <w:left w:val="nil"/>
              <w:bottom w:val="single" w:sz="6" w:space="0" w:color="auto"/>
              <w:right w:val="single" w:sz="6" w:space="0" w:color="auto"/>
            </w:tcBorders>
            <w:tcMar>
              <w:top w:w="0" w:type="dxa"/>
              <w:left w:w="108" w:type="dxa"/>
              <w:bottom w:w="0" w:type="dxa"/>
              <w:right w:w="108" w:type="dxa"/>
            </w:tcMar>
          </w:tcPr>
          <w:p w:rsidR="00A93F7B" w:rsidRPr="00B3330B" w:rsidRDefault="00A93F7B" w:rsidP="00A93F7B">
            <w:pPr>
              <w:rPr>
                <w:sz w:val="22"/>
                <w:szCs w:val="22"/>
              </w:rPr>
            </w:pP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14.13.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Устройство тротуаров, переходов, на территории администрации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14.14.</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Перепланировка размещения производственного оборудования, организация рабочих мест с целью обеспечения безопасности работников</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15.</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Обеспечение содержания зданий, помещений, территории в соответствии с требованиями охраны труда (недопущение скользких участков, выбоин на лестничных клетках, рваных участков линолеума в помещениях, некачественного покрытия полов плиткой, разрушения осветительных приборов, мебели и др.)</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16.</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Реализация мероприятий, направленных на развитие физической культуры и спорта в трудовых коллективах</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16.1.</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16.2.</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Организация и проведение физкультурно-оздоровительных мероприятий (производственной гимнастики) с работниками</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16.3.</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Приобретение, содержание и обновление спортивного инвентаря</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16.4.</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Устройство новых и (или) реконструкция имеющихся помещений </w:t>
            </w:r>
            <w:r w:rsidRPr="00B3330B">
              <w:rPr>
                <w:sz w:val="22"/>
                <w:szCs w:val="22"/>
              </w:rPr>
              <w:br/>
              <w:t>и площадок для занятий спортом</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 xml:space="preserve">глава </w:t>
            </w:r>
            <w:r w:rsidRPr="00B3330B">
              <w:rPr>
                <w:spacing w:val="-16"/>
                <w:sz w:val="22"/>
                <w:szCs w:val="22"/>
              </w:rPr>
              <w:t>сельского поселения</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w:t>
            </w:r>
            <w:r w:rsidRPr="00B3330B">
              <w:rPr>
                <w:spacing w:val="-16"/>
                <w:sz w:val="22"/>
                <w:szCs w:val="22"/>
              </w:rPr>
              <w:t xml:space="preserve">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r w:rsidR="00A93F7B" w:rsidRPr="00B3330B" w:rsidTr="00B3330B">
        <w:trPr>
          <w:tblCellSpacing w:w="0" w:type="dxa"/>
        </w:trPr>
        <w:tc>
          <w:tcPr>
            <w:tcW w:w="8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17.</w:t>
            </w:r>
          </w:p>
        </w:tc>
        <w:tc>
          <w:tcPr>
            <w:tcW w:w="650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Организация проведения контроля за соблюдением норм охраны труда</w:t>
            </w:r>
          </w:p>
        </w:tc>
        <w:tc>
          <w:tcPr>
            <w:tcW w:w="226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Ведущий специалист Администрации</w:t>
            </w:r>
          </w:p>
        </w:tc>
        <w:tc>
          <w:tcPr>
            <w:tcW w:w="198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по мере необходимости</w:t>
            </w:r>
          </w:p>
        </w:tc>
        <w:tc>
          <w:tcPr>
            <w:tcW w:w="1418"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1134"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c>
          <w:tcPr>
            <w:tcW w:w="992" w:type="dxa"/>
            <w:tcBorders>
              <w:top w:val="nil"/>
              <w:left w:val="nil"/>
              <w:bottom w:val="single" w:sz="6" w:space="0" w:color="auto"/>
              <w:right w:val="single" w:sz="6" w:space="0" w:color="auto"/>
            </w:tcBorders>
            <w:tcMar>
              <w:top w:w="0" w:type="dxa"/>
              <w:left w:w="108" w:type="dxa"/>
              <w:bottom w:w="0" w:type="dxa"/>
              <w:right w:w="108" w:type="dxa"/>
            </w:tcMar>
            <w:hideMark/>
          </w:tcPr>
          <w:p w:rsidR="00A93F7B" w:rsidRPr="00B3330B" w:rsidRDefault="00A93F7B" w:rsidP="00A93F7B">
            <w:pPr>
              <w:rPr>
                <w:sz w:val="22"/>
                <w:szCs w:val="22"/>
              </w:rPr>
            </w:pPr>
            <w:r w:rsidRPr="00B3330B">
              <w:rPr>
                <w:sz w:val="22"/>
                <w:szCs w:val="22"/>
              </w:rPr>
              <w:t>нет</w:t>
            </w:r>
          </w:p>
        </w:tc>
      </w:tr>
    </w:tbl>
    <w:p w:rsidR="00A93F7B" w:rsidRPr="00B3330B" w:rsidRDefault="00A93F7B" w:rsidP="00A93F7B">
      <w:pPr>
        <w:tabs>
          <w:tab w:val="left" w:pos="5100"/>
          <w:tab w:val="left" w:pos="7650"/>
        </w:tabs>
        <w:jc w:val="center"/>
        <w:rPr>
          <w:b/>
          <w:bCs/>
          <w:sz w:val="22"/>
          <w:szCs w:val="22"/>
        </w:rPr>
      </w:pPr>
    </w:p>
    <w:p w:rsidR="00E9734F" w:rsidRPr="00B3330B" w:rsidRDefault="00E9734F" w:rsidP="00280AE1">
      <w:pPr>
        <w:jc w:val="center"/>
        <w:rPr>
          <w:sz w:val="22"/>
          <w:szCs w:val="22"/>
        </w:rPr>
      </w:pPr>
    </w:p>
    <w:p w:rsidR="00A93F7B" w:rsidRPr="00B3330B" w:rsidRDefault="00A93F7B" w:rsidP="00A93F7B">
      <w:pPr>
        <w:jc w:val="center"/>
        <w:rPr>
          <w:b/>
          <w:sz w:val="22"/>
          <w:szCs w:val="22"/>
        </w:rPr>
      </w:pPr>
      <w:r w:rsidRPr="00B3330B">
        <w:rPr>
          <w:b/>
          <w:sz w:val="22"/>
          <w:szCs w:val="22"/>
        </w:rPr>
        <w:t>АДМИНИСТРАЦИЯ  ЗАЛУЧСКОГО  СЕЛЬСКОГО  ПОСЕЛЕНИЯ</w:t>
      </w:r>
    </w:p>
    <w:p w:rsidR="00A93F7B" w:rsidRPr="00B3330B" w:rsidRDefault="00A93F7B" w:rsidP="00A93F7B">
      <w:pPr>
        <w:jc w:val="center"/>
        <w:rPr>
          <w:b/>
          <w:sz w:val="22"/>
          <w:szCs w:val="22"/>
        </w:rPr>
      </w:pPr>
      <w:r w:rsidRPr="00B3330B">
        <w:rPr>
          <w:b/>
          <w:sz w:val="22"/>
          <w:szCs w:val="22"/>
        </w:rPr>
        <w:t>ПОСТАНОВЛЕНИЕ</w:t>
      </w:r>
    </w:p>
    <w:p w:rsidR="00A93F7B" w:rsidRPr="00B3330B" w:rsidRDefault="00A93F7B" w:rsidP="00A93F7B">
      <w:pPr>
        <w:jc w:val="center"/>
        <w:rPr>
          <w:b/>
          <w:sz w:val="22"/>
          <w:szCs w:val="22"/>
        </w:rPr>
      </w:pPr>
      <w:r w:rsidRPr="00B3330B">
        <w:rPr>
          <w:b/>
          <w:sz w:val="22"/>
          <w:szCs w:val="22"/>
        </w:rPr>
        <w:t>от  10.03.2021г.   №  13</w:t>
      </w:r>
    </w:p>
    <w:p w:rsidR="00A93F7B" w:rsidRPr="00B3330B" w:rsidRDefault="00A93F7B" w:rsidP="00A93F7B">
      <w:pPr>
        <w:jc w:val="center"/>
        <w:rPr>
          <w:b/>
          <w:sz w:val="22"/>
          <w:szCs w:val="22"/>
        </w:rPr>
      </w:pPr>
      <w:r w:rsidRPr="00B3330B">
        <w:rPr>
          <w:b/>
          <w:sz w:val="22"/>
          <w:szCs w:val="22"/>
        </w:rPr>
        <w:t>с. Залучье</w:t>
      </w:r>
    </w:p>
    <w:p w:rsidR="00A93F7B" w:rsidRPr="00B3330B" w:rsidRDefault="00A93F7B" w:rsidP="00A93F7B">
      <w:pPr>
        <w:widowControl w:val="0"/>
        <w:autoSpaceDE w:val="0"/>
        <w:autoSpaceDN w:val="0"/>
        <w:adjustRightInd w:val="0"/>
        <w:jc w:val="center"/>
        <w:rPr>
          <w:b/>
          <w:bCs/>
          <w:color w:val="000000"/>
          <w:sz w:val="22"/>
          <w:szCs w:val="22"/>
        </w:rPr>
      </w:pPr>
      <w:r w:rsidRPr="00B3330B">
        <w:rPr>
          <w:b/>
          <w:sz w:val="22"/>
          <w:szCs w:val="22"/>
        </w:rPr>
        <w:t>Об утверждении П</w:t>
      </w:r>
      <w:r w:rsidRPr="00B3330B">
        <w:rPr>
          <w:b/>
          <w:bCs/>
          <w:color w:val="000000"/>
          <w:sz w:val="22"/>
          <w:szCs w:val="22"/>
        </w:rPr>
        <w:t>лана мероприятий по устранению с 1 января 2022 года</w:t>
      </w:r>
    </w:p>
    <w:p w:rsidR="00A93F7B" w:rsidRPr="00B3330B" w:rsidRDefault="00A93F7B" w:rsidP="00A93F7B">
      <w:pPr>
        <w:widowControl w:val="0"/>
        <w:autoSpaceDE w:val="0"/>
        <w:autoSpaceDN w:val="0"/>
        <w:adjustRightInd w:val="0"/>
        <w:jc w:val="center"/>
        <w:rPr>
          <w:b/>
          <w:sz w:val="22"/>
          <w:szCs w:val="22"/>
        </w:rPr>
      </w:pPr>
      <w:r w:rsidRPr="00B3330B">
        <w:rPr>
          <w:b/>
          <w:bCs/>
          <w:color w:val="000000"/>
          <w:sz w:val="22"/>
          <w:szCs w:val="22"/>
        </w:rPr>
        <w:t>неэффективных налоговых расходов (налоговых льгот и пониженных ставок по налогам),  предоставленных Администрацией Залучского сельского поселения</w:t>
      </w:r>
    </w:p>
    <w:p w:rsidR="00A93F7B" w:rsidRPr="00B3330B" w:rsidRDefault="00A93F7B" w:rsidP="00A93F7B">
      <w:pPr>
        <w:widowControl w:val="0"/>
        <w:autoSpaceDE w:val="0"/>
        <w:autoSpaceDN w:val="0"/>
        <w:adjustRightInd w:val="0"/>
        <w:ind w:firstLine="709"/>
        <w:jc w:val="both"/>
        <w:rPr>
          <w:sz w:val="22"/>
          <w:szCs w:val="22"/>
        </w:rPr>
      </w:pPr>
      <w:r w:rsidRPr="00B3330B">
        <w:rPr>
          <w:sz w:val="22"/>
          <w:szCs w:val="22"/>
        </w:rPr>
        <w:t>В соответствии с распоряжением Правительства Новгородской области от 25 декабря 2017 года № 425 - рг «О соглашениях, заключаемых Правительством Новгородской области с органами местного самоуправления муниципальных районов (городского округа) Новгородской области, получающими межбюджетные трансферты (за исключением субвенций) из областного бюджета, в 2018 году», (с изменениями на 21.01.2019 года), Администрация Залучского сельского поселения</w:t>
      </w:r>
      <w:r w:rsidR="00B3330B">
        <w:rPr>
          <w:sz w:val="22"/>
          <w:szCs w:val="22"/>
        </w:rPr>
        <w:t xml:space="preserve"> </w:t>
      </w:r>
      <w:r w:rsidRPr="00B3330B">
        <w:rPr>
          <w:sz w:val="22"/>
          <w:szCs w:val="22"/>
        </w:rPr>
        <w:t xml:space="preserve"> </w:t>
      </w:r>
      <w:r w:rsidRPr="00B3330B">
        <w:rPr>
          <w:b/>
          <w:sz w:val="22"/>
          <w:szCs w:val="22"/>
        </w:rPr>
        <w:t>ПОСТАНОВЛЯЕТ:</w:t>
      </w:r>
    </w:p>
    <w:p w:rsidR="00A93F7B" w:rsidRPr="00B3330B" w:rsidRDefault="00A93F7B" w:rsidP="007D4EA8">
      <w:pPr>
        <w:widowControl w:val="0"/>
        <w:numPr>
          <w:ilvl w:val="0"/>
          <w:numId w:val="3"/>
        </w:numPr>
        <w:autoSpaceDE w:val="0"/>
        <w:autoSpaceDN w:val="0"/>
        <w:adjustRightInd w:val="0"/>
        <w:ind w:firstLine="709"/>
        <w:jc w:val="both"/>
        <w:rPr>
          <w:sz w:val="22"/>
          <w:szCs w:val="22"/>
          <w:lang w:bidi="ru-RU"/>
        </w:rPr>
      </w:pPr>
      <w:r w:rsidRPr="00B3330B">
        <w:rPr>
          <w:sz w:val="22"/>
          <w:szCs w:val="22"/>
        </w:rPr>
        <w:t xml:space="preserve">Утвердить прилагаемый </w:t>
      </w:r>
      <w:r w:rsidRPr="00B3330B">
        <w:rPr>
          <w:bCs/>
          <w:color w:val="000000"/>
          <w:sz w:val="22"/>
          <w:szCs w:val="22"/>
        </w:rPr>
        <w:t xml:space="preserve">план мероприятий по устранению с 1 января 2022 года неэффективных налоговых расходов (налоговых льгот и пониженных ставок по налогам), предоставленных Администрацией Залучского сельского поселения </w:t>
      </w:r>
      <w:r w:rsidRPr="00B3330B">
        <w:rPr>
          <w:sz w:val="22"/>
          <w:szCs w:val="22"/>
        </w:rPr>
        <w:t>(далее план).</w:t>
      </w:r>
    </w:p>
    <w:p w:rsidR="00A93F7B" w:rsidRPr="00B3330B" w:rsidRDefault="00A93F7B" w:rsidP="007D4EA8">
      <w:pPr>
        <w:widowControl w:val="0"/>
        <w:numPr>
          <w:ilvl w:val="0"/>
          <w:numId w:val="3"/>
        </w:numPr>
        <w:autoSpaceDE w:val="0"/>
        <w:autoSpaceDN w:val="0"/>
        <w:adjustRightInd w:val="0"/>
        <w:ind w:firstLine="709"/>
        <w:jc w:val="both"/>
        <w:rPr>
          <w:sz w:val="22"/>
          <w:szCs w:val="22"/>
          <w:lang w:bidi="ru-RU"/>
        </w:rPr>
      </w:pPr>
      <w:r w:rsidRPr="00B3330B">
        <w:rPr>
          <w:sz w:val="22"/>
          <w:szCs w:val="22"/>
          <w:lang w:bidi="ru-RU"/>
        </w:rPr>
        <w:t>Опубликовать настоящее постановление в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A93F7B" w:rsidRPr="00B3330B" w:rsidRDefault="00A93F7B" w:rsidP="00A93F7B">
      <w:pPr>
        <w:suppressAutoHyphens/>
        <w:rPr>
          <w:b/>
          <w:sz w:val="22"/>
          <w:szCs w:val="22"/>
        </w:rPr>
      </w:pPr>
    </w:p>
    <w:p w:rsidR="00B3330B" w:rsidRDefault="00A93F7B" w:rsidP="00B3330B">
      <w:pPr>
        <w:suppressAutoHyphens/>
        <w:rPr>
          <w:b/>
          <w:sz w:val="22"/>
          <w:szCs w:val="22"/>
        </w:rPr>
      </w:pPr>
      <w:r w:rsidRPr="00B3330B">
        <w:rPr>
          <w:b/>
          <w:sz w:val="22"/>
          <w:szCs w:val="22"/>
        </w:rPr>
        <w:t>Глава АдминистрацииЗалучского сельского поселения                                 Е.Н. Пятина</w:t>
      </w:r>
      <w:r w:rsidR="00B3330B">
        <w:rPr>
          <w:b/>
          <w:sz w:val="22"/>
          <w:szCs w:val="22"/>
        </w:rPr>
        <w:t xml:space="preserve">                                                                            </w:t>
      </w:r>
    </w:p>
    <w:p w:rsidR="00A93F7B" w:rsidRPr="00B3330B" w:rsidRDefault="00B3330B" w:rsidP="00B3330B">
      <w:pPr>
        <w:suppressAutoHyphens/>
        <w:rPr>
          <w:sz w:val="22"/>
          <w:szCs w:val="22"/>
        </w:rPr>
      </w:pPr>
      <w:r>
        <w:rPr>
          <w:b/>
          <w:sz w:val="22"/>
          <w:szCs w:val="22"/>
        </w:rPr>
        <w:t xml:space="preserve">                                                                                                                                                                                                                                                        </w:t>
      </w:r>
      <w:r w:rsidR="00A93F7B" w:rsidRPr="00B3330B">
        <w:rPr>
          <w:sz w:val="22"/>
          <w:szCs w:val="22"/>
        </w:rPr>
        <w:t>УТВЕРЖДЕН</w:t>
      </w:r>
    </w:p>
    <w:p w:rsidR="00A93F7B" w:rsidRPr="00B3330B" w:rsidRDefault="00A93F7B" w:rsidP="00B3330B">
      <w:pPr>
        <w:widowControl w:val="0"/>
        <w:autoSpaceDE w:val="0"/>
        <w:autoSpaceDN w:val="0"/>
        <w:adjustRightInd w:val="0"/>
        <w:ind w:left="5387" w:firstLine="5"/>
        <w:jc w:val="right"/>
        <w:rPr>
          <w:sz w:val="22"/>
          <w:szCs w:val="22"/>
        </w:rPr>
      </w:pPr>
      <w:r w:rsidRPr="00B3330B">
        <w:rPr>
          <w:sz w:val="22"/>
          <w:szCs w:val="22"/>
        </w:rPr>
        <w:t>постановлением Администрации</w:t>
      </w:r>
      <w:r w:rsidR="00B3330B">
        <w:rPr>
          <w:sz w:val="22"/>
          <w:szCs w:val="22"/>
        </w:rPr>
        <w:t xml:space="preserve"> </w:t>
      </w:r>
      <w:r w:rsidRPr="00B3330B">
        <w:rPr>
          <w:sz w:val="22"/>
          <w:szCs w:val="22"/>
        </w:rPr>
        <w:t xml:space="preserve"> Залучского сельского поселения</w:t>
      </w:r>
      <w:r w:rsidR="00B3330B">
        <w:rPr>
          <w:sz w:val="22"/>
          <w:szCs w:val="22"/>
        </w:rPr>
        <w:t xml:space="preserve"> </w:t>
      </w:r>
      <w:r w:rsidRPr="00B3330B">
        <w:rPr>
          <w:sz w:val="22"/>
          <w:szCs w:val="22"/>
        </w:rPr>
        <w:t>от  «10» марта 2021 № 13</w:t>
      </w:r>
    </w:p>
    <w:p w:rsidR="00A93F7B" w:rsidRPr="00B3330B" w:rsidRDefault="00A93F7B" w:rsidP="00A93F7B">
      <w:pPr>
        <w:spacing w:after="120" w:line="240" w:lineRule="exact"/>
        <w:jc w:val="center"/>
        <w:rPr>
          <w:smallCaps/>
          <w:sz w:val="22"/>
          <w:szCs w:val="22"/>
        </w:rPr>
      </w:pPr>
    </w:p>
    <w:p w:rsidR="00A93F7B" w:rsidRPr="00B3330B" w:rsidRDefault="00A93F7B" w:rsidP="00A93F7B">
      <w:pPr>
        <w:spacing w:after="120" w:line="240" w:lineRule="exact"/>
        <w:jc w:val="center"/>
        <w:rPr>
          <w:b/>
          <w:smallCaps/>
          <w:sz w:val="22"/>
          <w:szCs w:val="22"/>
        </w:rPr>
      </w:pPr>
      <w:r w:rsidRPr="00B3330B">
        <w:rPr>
          <w:b/>
          <w:smallCaps/>
          <w:sz w:val="22"/>
          <w:szCs w:val="22"/>
        </w:rPr>
        <w:t>ПЛАН</w:t>
      </w:r>
    </w:p>
    <w:p w:rsidR="00A93F7B" w:rsidRPr="00B3330B" w:rsidRDefault="00A93F7B" w:rsidP="00A93F7B">
      <w:pPr>
        <w:spacing w:after="120" w:line="240" w:lineRule="exact"/>
        <w:jc w:val="center"/>
        <w:rPr>
          <w:b/>
          <w:color w:val="000000"/>
          <w:sz w:val="22"/>
          <w:szCs w:val="22"/>
        </w:rPr>
      </w:pPr>
      <w:r w:rsidRPr="00B3330B">
        <w:rPr>
          <w:b/>
          <w:sz w:val="22"/>
          <w:szCs w:val="22"/>
        </w:rPr>
        <w:t xml:space="preserve">мероприятий по устранению с 1 января 2022  неэффективных налоговых расходов </w:t>
      </w:r>
      <w:r w:rsidRPr="00B3330B">
        <w:rPr>
          <w:b/>
          <w:bCs/>
          <w:sz w:val="22"/>
          <w:szCs w:val="22"/>
        </w:rPr>
        <w:t>(налоговых льгот и пониженных ставок по налогам)</w:t>
      </w:r>
      <w:r w:rsidRPr="00B3330B">
        <w:rPr>
          <w:b/>
          <w:sz w:val="22"/>
          <w:szCs w:val="22"/>
        </w:rPr>
        <w:t xml:space="preserve">, предоставленных  Администрацией Залучского сельского поселения </w:t>
      </w:r>
    </w:p>
    <w:p w:rsidR="00A93F7B" w:rsidRPr="00B3330B" w:rsidRDefault="00A93F7B" w:rsidP="00A93F7B">
      <w:pPr>
        <w:spacing w:after="120" w:line="240" w:lineRule="exact"/>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371"/>
        <w:gridCol w:w="1985"/>
        <w:gridCol w:w="2835"/>
        <w:gridCol w:w="2976"/>
      </w:tblGrid>
      <w:tr w:rsidR="00A93F7B" w:rsidRPr="00B3330B" w:rsidTr="00B3330B">
        <w:trPr>
          <w:trHeight w:val="360"/>
        </w:trPr>
        <w:tc>
          <w:tcPr>
            <w:tcW w:w="817" w:type="dxa"/>
            <w:vMerge w:val="restart"/>
            <w:shd w:val="clear" w:color="auto" w:fill="auto"/>
          </w:tcPr>
          <w:p w:rsidR="00A93F7B" w:rsidRPr="00B3330B" w:rsidRDefault="00A93F7B" w:rsidP="00A93F7B">
            <w:pPr>
              <w:spacing w:after="120" w:line="240" w:lineRule="exact"/>
              <w:jc w:val="center"/>
              <w:rPr>
                <w:sz w:val="22"/>
                <w:szCs w:val="22"/>
              </w:rPr>
            </w:pPr>
            <w:r w:rsidRPr="00B3330B">
              <w:rPr>
                <w:sz w:val="22"/>
                <w:szCs w:val="22"/>
              </w:rPr>
              <w:t>№</w:t>
            </w:r>
            <w:r w:rsidRPr="00B3330B">
              <w:rPr>
                <w:sz w:val="22"/>
                <w:szCs w:val="22"/>
              </w:rPr>
              <w:br/>
              <w:t>п/п</w:t>
            </w:r>
          </w:p>
        </w:tc>
        <w:tc>
          <w:tcPr>
            <w:tcW w:w="7371" w:type="dxa"/>
            <w:vMerge w:val="restart"/>
            <w:shd w:val="clear" w:color="auto" w:fill="auto"/>
          </w:tcPr>
          <w:p w:rsidR="00A93F7B" w:rsidRPr="00B3330B" w:rsidRDefault="00A93F7B" w:rsidP="00A93F7B">
            <w:pPr>
              <w:spacing w:after="120" w:line="240" w:lineRule="exact"/>
              <w:jc w:val="center"/>
              <w:rPr>
                <w:sz w:val="22"/>
                <w:szCs w:val="22"/>
              </w:rPr>
            </w:pPr>
            <w:r w:rsidRPr="00B3330B">
              <w:rPr>
                <w:sz w:val="22"/>
                <w:szCs w:val="22"/>
              </w:rPr>
              <w:t xml:space="preserve">Наименование </w:t>
            </w:r>
            <w:r w:rsidRPr="00B3330B">
              <w:rPr>
                <w:sz w:val="22"/>
                <w:szCs w:val="22"/>
              </w:rPr>
              <w:br/>
              <w:t>мероприятия</w:t>
            </w:r>
          </w:p>
        </w:tc>
        <w:tc>
          <w:tcPr>
            <w:tcW w:w="1985" w:type="dxa"/>
            <w:vMerge w:val="restart"/>
            <w:shd w:val="clear" w:color="auto" w:fill="auto"/>
          </w:tcPr>
          <w:p w:rsidR="00A93F7B" w:rsidRPr="00B3330B" w:rsidRDefault="00A93F7B" w:rsidP="00A93F7B">
            <w:pPr>
              <w:spacing w:after="120" w:line="240" w:lineRule="exact"/>
              <w:jc w:val="center"/>
              <w:rPr>
                <w:sz w:val="22"/>
                <w:szCs w:val="22"/>
              </w:rPr>
            </w:pPr>
            <w:r w:rsidRPr="00B3330B">
              <w:rPr>
                <w:sz w:val="22"/>
                <w:szCs w:val="22"/>
              </w:rPr>
              <w:t>Срок исполнения</w:t>
            </w:r>
          </w:p>
        </w:tc>
        <w:tc>
          <w:tcPr>
            <w:tcW w:w="2835" w:type="dxa"/>
            <w:vMerge w:val="restart"/>
            <w:shd w:val="clear" w:color="auto" w:fill="auto"/>
          </w:tcPr>
          <w:p w:rsidR="00A93F7B" w:rsidRPr="00B3330B" w:rsidRDefault="00A93F7B" w:rsidP="00A93F7B">
            <w:pPr>
              <w:spacing w:after="120" w:line="240" w:lineRule="exact"/>
              <w:jc w:val="center"/>
              <w:rPr>
                <w:sz w:val="22"/>
                <w:szCs w:val="22"/>
              </w:rPr>
            </w:pPr>
            <w:r w:rsidRPr="00B3330B">
              <w:rPr>
                <w:sz w:val="22"/>
                <w:szCs w:val="22"/>
              </w:rPr>
              <w:t>Исполнитель</w:t>
            </w:r>
          </w:p>
        </w:tc>
        <w:tc>
          <w:tcPr>
            <w:tcW w:w="2976" w:type="dxa"/>
            <w:vMerge w:val="restart"/>
            <w:shd w:val="clear" w:color="auto" w:fill="auto"/>
            <w:vAlign w:val="center"/>
          </w:tcPr>
          <w:p w:rsidR="00A93F7B" w:rsidRPr="00B3330B" w:rsidRDefault="00A93F7B" w:rsidP="00A93F7B">
            <w:pPr>
              <w:spacing w:before="40" w:line="240" w:lineRule="exact"/>
              <w:ind w:left="-57" w:right="-57"/>
              <w:jc w:val="center"/>
              <w:rPr>
                <w:sz w:val="22"/>
                <w:szCs w:val="22"/>
              </w:rPr>
            </w:pPr>
            <w:r w:rsidRPr="00B3330B">
              <w:rPr>
                <w:spacing w:val="-6"/>
                <w:sz w:val="22"/>
                <w:szCs w:val="22"/>
              </w:rPr>
              <w:t xml:space="preserve">Ответственное </w:t>
            </w:r>
            <w:r w:rsidRPr="00B3330B">
              <w:rPr>
                <w:spacing w:val="-2"/>
                <w:sz w:val="22"/>
                <w:szCs w:val="22"/>
              </w:rPr>
              <w:t>должностное</w:t>
            </w:r>
            <w:r w:rsidRPr="00B3330B">
              <w:rPr>
                <w:sz w:val="22"/>
                <w:szCs w:val="22"/>
              </w:rPr>
              <w:t xml:space="preserve"> лицо</w:t>
            </w:r>
          </w:p>
        </w:tc>
      </w:tr>
      <w:tr w:rsidR="00A93F7B" w:rsidRPr="00B3330B" w:rsidTr="00B3330B">
        <w:trPr>
          <w:trHeight w:val="360"/>
        </w:trPr>
        <w:tc>
          <w:tcPr>
            <w:tcW w:w="817" w:type="dxa"/>
            <w:vMerge/>
            <w:shd w:val="clear" w:color="auto" w:fill="auto"/>
          </w:tcPr>
          <w:p w:rsidR="00A93F7B" w:rsidRPr="00B3330B" w:rsidRDefault="00A93F7B" w:rsidP="00A93F7B">
            <w:pPr>
              <w:spacing w:after="120" w:line="240" w:lineRule="exact"/>
              <w:jc w:val="center"/>
              <w:rPr>
                <w:sz w:val="22"/>
                <w:szCs w:val="22"/>
              </w:rPr>
            </w:pPr>
          </w:p>
        </w:tc>
        <w:tc>
          <w:tcPr>
            <w:tcW w:w="7371" w:type="dxa"/>
            <w:vMerge/>
            <w:shd w:val="clear" w:color="auto" w:fill="auto"/>
          </w:tcPr>
          <w:p w:rsidR="00A93F7B" w:rsidRPr="00B3330B" w:rsidRDefault="00A93F7B" w:rsidP="00A93F7B">
            <w:pPr>
              <w:spacing w:after="120" w:line="240" w:lineRule="exact"/>
              <w:jc w:val="center"/>
              <w:rPr>
                <w:sz w:val="22"/>
                <w:szCs w:val="22"/>
              </w:rPr>
            </w:pPr>
          </w:p>
        </w:tc>
        <w:tc>
          <w:tcPr>
            <w:tcW w:w="1985" w:type="dxa"/>
            <w:vMerge/>
            <w:shd w:val="clear" w:color="auto" w:fill="auto"/>
          </w:tcPr>
          <w:p w:rsidR="00A93F7B" w:rsidRPr="00B3330B" w:rsidRDefault="00A93F7B" w:rsidP="00A93F7B">
            <w:pPr>
              <w:spacing w:after="120" w:line="240" w:lineRule="exact"/>
              <w:jc w:val="center"/>
              <w:rPr>
                <w:sz w:val="22"/>
                <w:szCs w:val="22"/>
              </w:rPr>
            </w:pPr>
          </w:p>
        </w:tc>
        <w:tc>
          <w:tcPr>
            <w:tcW w:w="2835" w:type="dxa"/>
            <w:vMerge/>
            <w:shd w:val="clear" w:color="auto" w:fill="auto"/>
          </w:tcPr>
          <w:p w:rsidR="00A93F7B" w:rsidRPr="00B3330B" w:rsidRDefault="00A93F7B" w:rsidP="00A93F7B">
            <w:pPr>
              <w:spacing w:after="120" w:line="240" w:lineRule="exact"/>
              <w:jc w:val="center"/>
              <w:rPr>
                <w:sz w:val="22"/>
                <w:szCs w:val="22"/>
              </w:rPr>
            </w:pPr>
          </w:p>
        </w:tc>
        <w:tc>
          <w:tcPr>
            <w:tcW w:w="2976" w:type="dxa"/>
            <w:vMerge/>
            <w:shd w:val="clear" w:color="auto" w:fill="auto"/>
          </w:tcPr>
          <w:p w:rsidR="00A93F7B" w:rsidRPr="00B3330B" w:rsidRDefault="00A93F7B" w:rsidP="00A93F7B">
            <w:pPr>
              <w:spacing w:after="120" w:line="240" w:lineRule="exact"/>
              <w:jc w:val="center"/>
              <w:rPr>
                <w:sz w:val="22"/>
                <w:szCs w:val="22"/>
              </w:rPr>
            </w:pPr>
          </w:p>
        </w:tc>
      </w:tr>
      <w:tr w:rsidR="00A93F7B" w:rsidRPr="00B3330B" w:rsidTr="00B3330B">
        <w:trPr>
          <w:trHeight w:val="281"/>
        </w:trPr>
        <w:tc>
          <w:tcPr>
            <w:tcW w:w="817" w:type="dxa"/>
            <w:shd w:val="clear" w:color="auto" w:fill="auto"/>
          </w:tcPr>
          <w:p w:rsidR="00A93F7B" w:rsidRPr="00B3330B" w:rsidRDefault="00A93F7B" w:rsidP="00A93F7B">
            <w:pPr>
              <w:spacing w:after="120" w:line="240" w:lineRule="exact"/>
              <w:jc w:val="center"/>
              <w:rPr>
                <w:sz w:val="22"/>
                <w:szCs w:val="22"/>
              </w:rPr>
            </w:pPr>
            <w:r w:rsidRPr="00B3330B">
              <w:rPr>
                <w:sz w:val="22"/>
                <w:szCs w:val="22"/>
              </w:rPr>
              <w:t>1</w:t>
            </w:r>
          </w:p>
        </w:tc>
        <w:tc>
          <w:tcPr>
            <w:tcW w:w="7371" w:type="dxa"/>
            <w:shd w:val="clear" w:color="auto" w:fill="auto"/>
          </w:tcPr>
          <w:p w:rsidR="00A93F7B" w:rsidRPr="00B3330B" w:rsidRDefault="00A93F7B" w:rsidP="00A93F7B">
            <w:pPr>
              <w:spacing w:after="120" w:line="240" w:lineRule="exact"/>
              <w:jc w:val="center"/>
              <w:rPr>
                <w:sz w:val="22"/>
                <w:szCs w:val="22"/>
              </w:rPr>
            </w:pPr>
            <w:r w:rsidRPr="00B3330B">
              <w:rPr>
                <w:sz w:val="22"/>
                <w:szCs w:val="22"/>
              </w:rPr>
              <w:t>2</w:t>
            </w:r>
          </w:p>
        </w:tc>
        <w:tc>
          <w:tcPr>
            <w:tcW w:w="1985" w:type="dxa"/>
            <w:shd w:val="clear" w:color="auto" w:fill="auto"/>
          </w:tcPr>
          <w:p w:rsidR="00A93F7B" w:rsidRPr="00B3330B" w:rsidRDefault="00A93F7B" w:rsidP="00A93F7B">
            <w:pPr>
              <w:spacing w:after="120" w:line="240" w:lineRule="exact"/>
              <w:jc w:val="center"/>
              <w:rPr>
                <w:sz w:val="22"/>
                <w:szCs w:val="22"/>
              </w:rPr>
            </w:pPr>
            <w:r w:rsidRPr="00B3330B">
              <w:rPr>
                <w:sz w:val="22"/>
                <w:szCs w:val="22"/>
              </w:rPr>
              <w:t>3</w:t>
            </w:r>
          </w:p>
        </w:tc>
        <w:tc>
          <w:tcPr>
            <w:tcW w:w="2835" w:type="dxa"/>
            <w:shd w:val="clear" w:color="auto" w:fill="auto"/>
          </w:tcPr>
          <w:p w:rsidR="00A93F7B" w:rsidRPr="00B3330B" w:rsidRDefault="00A93F7B" w:rsidP="00A93F7B">
            <w:pPr>
              <w:spacing w:after="120" w:line="240" w:lineRule="exact"/>
              <w:jc w:val="center"/>
              <w:rPr>
                <w:sz w:val="22"/>
                <w:szCs w:val="22"/>
              </w:rPr>
            </w:pPr>
            <w:r w:rsidRPr="00B3330B">
              <w:rPr>
                <w:sz w:val="22"/>
                <w:szCs w:val="22"/>
              </w:rPr>
              <w:t>4</w:t>
            </w:r>
          </w:p>
        </w:tc>
        <w:tc>
          <w:tcPr>
            <w:tcW w:w="2976" w:type="dxa"/>
            <w:shd w:val="clear" w:color="auto" w:fill="auto"/>
          </w:tcPr>
          <w:p w:rsidR="00A93F7B" w:rsidRPr="00B3330B" w:rsidRDefault="00A93F7B" w:rsidP="00A93F7B">
            <w:pPr>
              <w:spacing w:after="120" w:line="240" w:lineRule="exact"/>
              <w:jc w:val="center"/>
              <w:rPr>
                <w:sz w:val="22"/>
                <w:szCs w:val="22"/>
              </w:rPr>
            </w:pPr>
            <w:r w:rsidRPr="00B3330B">
              <w:rPr>
                <w:sz w:val="22"/>
                <w:szCs w:val="22"/>
              </w:rPr>
              <w:t>5</w:t>
            </w:r>
          </w:p>
        </w:tc>
      </w:tr>
      <w:tr w:rsidR="00A93F7B" w:rsidRPr="00B3330B" w:rsidTr="00B3330B">
        <w:trPr>
          <w:trHeight w:val="709"/>
        </w:trPr>
        <w:tc>
          <w:tcPr>
            <w:tcW w:w="817"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1</w:t>
            </w:r>
          </w:p>
        </w:tc>
        <w:tc>
          <w:tcPr>
            <w:tcW w:w="7371"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 xml:space="preserve">Провести оценку эффективности налоговых расходов Залучского сельского поселения </w:t>
            </w:r>
          </w:p>
        </w:tc>
        <w:tc>
          <w:tcPr>
            <w:tcW w:w="1985"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до 29.04.2021</w:t>
            </w:r>
          </w:p>
        </w:tc>
        <w:tc>
          <w:tcPr>
            <w:tcW w:w="2835"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Администрация Залучского сельского поселения</w:t>
            </w:r>
          </w:p>
        </w:tc>
        <w:tc>
          <w:tcPr>
            <w:tcW w:w="2976"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 xml:space="preserve">Главный специалист администрации   </w:t>
            </w:r>
          </w:p>
        </w:tc>
      </w:tr>
      <w:tr w:rsidR="00A93F7B" w:rsidRPr="00B3330B" w:rsidTr="00B3330B">
        <w:trPr>
          <w:trHeight w:val="702"/>
        </w:trPr>
        <w:tc>
          <w:tcPr>
            <w:tcW w:w="817"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lastRenderedPageBreak/>
              <w:t>2</w:t>
            </w:r>
          </w:p>
        </w:tc>
        <w:tc>
          <w:tcPr>
            <w:tcW w:w="7371"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Представить в Комитет финансов Администрации Старорусского муниципального района результаты оценки налоговых расходов   Залучского сельского поселения</w:t>
            </w:r>
          </w:p>
        </w:tc>
        <w:tc>
          <w:tcPr>
            <w:tcW w:w="1985"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до 05.05.2021</w:t>
            </w:r>
          </w:p>
        </w:tc>
        <w:tc>
          <w:tcPr>
            <w:tcW w:w="2835"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Администрация Залучского сельского поселения</w:t>
            </w:r>
          </w:p>
        </w:tc>
        <w:tc>
          <w:tcPr>
            <w:tcW w:w="2976"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 xml:space="preserve">Главный специалист администрации   </w:t>
            </w:r>
          </w:p>
        </w:tc>
      </w:tr>
      <w:tr w:rsidR="00A93F7B" w:rsidRPr="00B3330B" w:rsidTr="00B3330B">
        <w:trPr>
          <w:trHeight w:val="702"/>
        </w:trPr>
        <w:tc>
          <w:tcPr>
            <w:tcW w:w="817"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3</w:t>
            </w:r>
          </w:p>
        </w:tc>
        <w:tc>
          <w:tcPr>
            <w:tcW w:w="7371"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Актуализировать планы по отмене неэффективных налоговых расходов Залучского сельского поселения в случае, если  по результатам оценки эффективности налоговых расходов, представленных Администрацией Залучского сельского поселения, выявлены неэффективные налоговые расходы</w:t>
            </w:r>
          </w:p>
          <w:p w:rsidR="00A93F7B" w:rsidRPr="00B3330B" w:rsidRDefault="00A93F7B" w:rsidP="00A93F7B">
            <w:pPr>
              <w:spacing w:after="120" w:line="240" w:lineRule="exact"/>
              <w:rPr>
                <w:sz w:val="22"/>
                <w:szCs w:val="22"/>
              </w:rPr>
            </w:pPr>
          </w:p>
        </w:tc>
        <w:tc>
          <w:tcPr>
            <w:tcW w:w="1985"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до 15.06.2021</w:t>
            </w:r>
          </w:p>
        </w:tc>
        <w:tc>
          <w:tcPr>
            <w:tcW w:w="2835"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Администрация Залучского сельского поселения</w:t>
            </w:r>
          </w:p>
        </w:tc>
        <w:tc>
          <w:tcPr>
            <w:tcW w:w="2976"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 xml:space="preserve"> Главный специалист администрации  </w:t>
            </w:r>
          </w:p>
        </w:tc>
      </w:tr>
      <w:tr w:rsidR="00A93F7B" w:rsidRPr="00B3330B" w:rsidTr="00B3330B">
        <w:trPr>
          <w:trHeight w:val="702"/>
        </w:trPr>
        <w:tc>
          <w:tcPr>
            <w:tcW w:w="817"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4</w:t>
            </w:r>
          </w:p>
        </w:tc>
        <w:tc>
          <w:tcPr>
            <w:tcW w:w="7371"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Подготовить  предложения по оптимизации налоговых  расходов  Залучского сельского поселения</w:t>
            </w:r>
          </w:p>
        </w:tc>
        <w:tc>
          <w:tcPr>
            <w:tcW w:w="1985"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до 15.06.2021</w:t>
            </w:r>
          </w:p>
        </w:tc>
        <w:tc>
          <w:tcPr>
            <w:tcW w:w="2835"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Администрация Залучского сельского поселения</w:t>
            </w:r>
          </w:p>
        </w:tc>
        <w:tc>
          <w:tcPr>
            <w:tcW w:w="2976"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 xml:space="preserve">Главный специалист администрации   </w:t>
            </w:r>
          </w:p>
        </w:tc>
      </w:tr>
      <w:tr w:rsidR="00A93F7B" w:rsidRPr="00B3330B" w:rsidTr="00B3330B">
        <w:trPr>
          <w:trHeight w:val="853"/>
        </w:trPr>
        <w:tc>
          <w:tcPr>
            <w:tcW w:w="817"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5</w:t>
            </w:r>
          </w:p>
        </w:tc>
        <w:tc>
          <w:tcPr>
            <w:tcW w:w="7371"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Рассмотреть  вопрос о подготовке проектов нормативных правовых актов Залучского сельского поселения, предусматривающих устранение неэффективных налоговых расходов Залучского сельского поселения</w:t>
            </w:r>
          </w:p>
          <w:p w:rsidR="00A93F7B" w:rsidRPr="00B3330B" w:rsidRDefault="00A93F7B" w:rsidP="00A93F7B">
            <w:pPr>
              <w:spacing w:after="120" w:line="240" w:lineRule="exact"/>
              <w:rPr>
                <w:sz w:val="22"/>
                <w:szCs w:val="22"/>
              </w:rPr>
            </w:pPr>
          </w:p>
        </w:tc>
        <w:tc>
          <w:tcPr>
            <w:tcW w:w="1985"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до 15.07.2021</w:t>
            </w:r>
          </w:p>
        </w:tc>
        <w:tc>
          <w:tcPr>
            <w:tcW w:w="2835"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Администрация Залучского сельского поселения</w:t>
            </w:r>
          </w:p>
        </w:tc>
        <w:tc>
          <w:tcPr>
            <w:tcW w:w="2976"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 xml:space="preserve">Заместитель Главы Администрации Залучского сельского поселения </w:t>
            </w:r>
          </w:p>
        </w:tc>
      </w:tr>
      <w:tr w:rsidR="00A93F7B" w:rsidRPr="00B3330B" w:rsidTr="00B3330B">
        <w:trPr>
          <w:trHeight w:val="853"/>
        </w:trPr>
        <w:tc>
          <w:tcPr>
            <w:tcW w:w="817"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6</w:t>
            </w:r>
          </w:p>
        </w:tc>
        <w:tc>
          <w:tcPr>
            <w:tcW w:w="7371"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w:t>
            </w:r>
          </w:p>
        </w:tc>
        <w:tc>
          <w:tcPr>
            <w:tcW w:w="1985"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до 25.07.2021</w:t>
            </w:r>
          </w:p>
        </w:tc>
        <w:tc>
          <w:tcPr>
            <w:tcW w:w="2835" w:type="dxa"/>
            <w:shd w:val="clear" w:color="auto" w:fill="auto"/>
            <w:vAlign w:val="center"/>
          </w:tcPr>
          <w:p w:rsidR="00A93F7B" w:rsidRPr="00B3330B" w:rsidRDefault="00A93F7B" w:rsidP="00A93F7B">
            <w:pPr>
              <w:spacing w:after="120" w:line="240" w:lineRule="exact"/>
              <w:rPr>
                <w:sz w:val="22"/>
                <w:szCs w:val="22"/>
              </w:rPr>
            </w:pPr>
            <w:r w:rsidRPr="00B3330B">
              <w:rPr>
                <w:sz w:val="22"/>
                <w:szCs w:val="22"/>
              </w:rPr>
              <w:t>Администрация Залучского сельского поселения</w:t>
            </w:r>
          </w:p>
        </w:tc>
        <w:tc>
          <w:tcPr>
            <w:tcW w:w="2976" w:type="dxa"/>
            <w:shd w:val="clear" w:color="auto" w:fill="auto"/>
            <w:vAlign w:val="center"/>
          </w:tcPr>
          <w:p w:rsidR="00A93F7B" w:rsidRPr="00B3330B" w:rsidRDefault="00A93F7B" w:rsidP="00A93F7B">
            <w:pPr>
              <w:spacing w:after="120" w:line="240" w:lineRule="exact"/>
              <w:jc w:val="center"/>
              <w:rPr>
                <w:sz w:val="22"/>
                <w:szCs w:val="22"/>
              </w:rPr>
            </w:pPr>
            <w:r w:rsidRPr="00B3330B">
              <w:rPr>
                <w:sz w:val="22"/>
                <w:szCs w:val="22"/>
              </w:rPr>
              <w:t xml:space="preserve">Заместитель Главы Администрации Залучского сельского поселения  </w:t>
            </w:r>
          </w:p>
        </w:tc>
      </w:tr>
    </w:tbl>
    <w:p w:rsidR="00A93F7B" w:rsidRPr="00B3330B" w:rsidRDefault="00A93F7B" w:rsidP="00A93F7B">
      <w:pPr>
        <w:widowControl w:val="0"/>
        <w:autoSpaceDE w:val="0"/>
        <w:autoSpaceDN w:val="0"/>
        <w:adjustRightInd w:val="0"/>
        <w:jc w:val="both"/>
        <w:rPr>
          <w:b/>
          <w:bCs/>
          <w:color w:val="000000"/>
          <w:sz w:val="22"/>
          <w:szCs w:val="22"/>
        </w:rPr>
      </w:pPr>
    </w:p>
    <w:p w:rsidR="00A93F7B" w:rsidRPr="00B3330B" w:rsidRDefault="00B3330B" w:rsidP="00A93F7B">
      <w:pPr>
        <w:jc w:val="center"/>
        <w:rPr>
          <w:b/>
          <w:sz w:val="22"/>
          <w:szCs w:val="22"/>
        </w:rPr>
      </w:pPr>
      <w:r>
        <w:rPr>
          <w:b/>
          <w:sz w:val="22"/>
          <w:szCs w:val="22"/>
        </w:rPr>
        <w:t>А</w:t>
      </w:r>
      <w:r w:rsidR="00A93F7B" w:rsidRPr="00B3330B">
        <w:rPr>
          <w:b/>
          <w:sz w:val="22"/>
          <w:szCs w:val="22"/>
        </w:rPr>
        <w:t>дминистрация Залучского сельского поселения</w:t>
      </w:r>
    </w:p>
    <w:p w:rsidR="00A93F7B" w:rsidRPr="00B3330B" w:rsidRDefault="00A93F7B" w:rsidP="00A93F7B">
      <w:pPr>
        <w:jc w:val="center"/>
        <w:rPr>
          <w:b/>
          <w:sz w:val="22"/>
          <w:szCs w:val="22"/>
        </w:rPr>
      </w:pPr>
      <w:r w:rsidRPr="00B3330B">
        <w:rPr>
          <w:b/>
          <w:sz w:val="22"/>
          <w:szCs w:val="22"/>
        </w:rPr>
        <w:t>П О С Т А Н О В Л Е Н И Е</w:t>
      </w:r>
    </w:p>
    <w:p w:rsidR="00A93F7B" w:rsidRPr="00B3330B" w:rsidRDefault="00A93F7B" w:rsidP="00B3330B">
      <w:pPr>
        <w:rPr>
          <w:b/>
          <w:sz w:val="22"/>
          <w:szCs w:val="22"/>
        </w:rPr>
      </w:pPr>
      <w:r w:rsidRPr="00B3330B">
        <w:rPr>
          <w:sz w:val="22"/>
          <w:szCs w:val="22"/>
        </w:rPr>
        <w:t xml:space="preserve">                                                                                                     </w:t>
      </w:r>
      <w:r w:rsidR="00B3330B">
        <w:rPr>
          <w:sz w:val="22"/>
          <w:szCs w:val="22"/>
        </w:rPr>
        <w:t xml:space="preserve">                            </w:t>
      </w:r>
      <w:r w:rsidRPr="00B3330B">
        <w:rPr>
          <w:b/>
          <w:sz w:val="22"/>
          <w:szCs w:val="22"/>
        </w:rPr>
        <w:t>от  15.03.2021    № 14</w:t>
      </w:r>
    </w:p>
    <w:p w:rsidR="00A93F7B" w:rsidRPr="00B3330B" w:rsidRDefault="00A93F7B" w:rsidP="00A93F7B">
      <w:pPr>
        <w:jc w:val="center"/>
        <w:rPr>
          <w:sz w:val="22"/>
          <w:szCs w:val="22"/>
        </w:rPr>
      </w:pPr>
      <w:r w:rsidRPr="00B3330B">
        <w:rPr>
          <w:sz w:val="22"/>
          <w:szCs w:val="22"/>
        </w:rPr>
        <w:t>с. Залучье</w:t>
      </w:r>
    </w:p>
    <w:p w:rsidR="00A93F7B" w:rsidRPr="00B3330B" w:rsidRDefault="00A93F7B" w:rsidP="00A93F7B">
      <w:pPr>
        <w:rPr>
          <w:sz w:val="22"/>
          <w:szCs w:val="22"/>
        </w:rPr>
      </w:pPr>
    </w:p>
    <w:tbl>
      <w:tblPr>
        <w:tblW w:w="0" w:type="auto"/>
        <w:tblLook w:val="01E0"/>
      </w:tblPr>
      <w:tblGrid>
        <w:gridCol w:w="14956"/>
      </w:tblGrid>
      <w:tr w:rsidR="00A93F7B" w:rsidRPr="00B3330B" w:rsidTr="00B3330B">
        <w:trPr>
          <w:trHeight w:val="460"/>
        </w:trPr>
        <w:tc>
          <w:tcPr>
            <w:tcW w:w="15843" w:type="dxa"/>
          </w:tcPr>
          <w:p w:rsidR="00A93F7B" w:rsidRPr="00B3330B" w:rsidRDefault="00A93F7B" w:rsidP="00A93F7B">
            <w:pPr>
              <w:jc w:val="center"/>
              <w:rPr>
                <w:b/>
                <w:sz w:val="22"/>
                <w:szCs w:val="22"/>
              </w:rPr>
            </w:pPr>
            <w:r w:rsidRPr="00B3330B">
              <w:rPr>
                <w:b/>
                <w:sz w:val="22"/>
                <w:szCs w:val="22"/>
              </w:rPr>
              <w:t>О внесении изменений в  постановление Администрации Залучского сельского поселения от 06.02.2015 № 4</w:t>
            </w:r>
          </w:p>
        </w:tc>
      </w:tr>
    </w:tbl>
    <w:p w:rsidR="00A93F7B" w:rsidRPr="00B3330B" w:rsidRDefault="00A93F7B" w:rsidP="00A93F7B">
      <w:pPr>
        <w:jc w:val="both"/>
        <w:rPr>
          <w:sz w:val="22"/>
          <w:szCs w:val="22"/>
        </w:rPr>
      </w:pPr>
    </w:p>
    <w:p w:rsidR="00A93F7B" w:rsidRPr="00B3330B" w:rsidRDefault="00A93F7B" w:rsidP="00A93F7B">
      <w:pPr>
        <w:ind w:firstLine="708"/>
        <w:jc w:val="both"/>
        <w:rPr>
          <w:sz w:val="22"/>
          <w:szCs w:val="22"/>
        </w:rPr>
      </w:pPr>
      <w:r w:rsidRPr="00B3330B">
        <w:rPr>
          <w:sz w:val="22"/>
          <w:szCs w:val="22"/>
        </w:rPr>
        <w:t xml:space="preserve">В целях приведения отдельных нормативных правовых актов Администрации Залучского сельского поселения в соответствие с действующим законодательством Российской Федерации, Администрация Залучского сельского поселения  </w:t>
      </w:r>
      <w:r w:rsidRPr="00B3330B">
        <w:rPr>
          <w:b/>
          <w:sz w:val="22"/>
          <w:szCs w:val="22"/>
        </w:rPr>
        <w:t>ПОСТАНОВЛЯЕТ:</w:t>
      </w:r>
    </w:p>
    <w:p w:rsidR="00A93F7B" w:rsidRPr="00B3330B" w:rsidRDefault="00A93F7B" w:rsidP="00A93F7B">
      <w:pPr>
        <w:jc w:val="both"/>
        <w:rPr>
          <w:sz w:val="22"/>
          <w:szCs w:val="22"/>
        </w:rPr>
      </w:pPr>
      <w:r w:rsidRPr="00B3330B">
        <w:rPr>
          <w:sz w:val="22"/>
          <w:szCs w:val="22"/>
        </w:rPr>
        <w:t xml:space="preserve">   </w:t>
      </w:r>
      <w:r w:rsidRPr="00B3330B">
        <w:rPr>
          <w:sz w:val="22"/>
          <w:szCs w:val="22"/>
        </w:rPr>
        <w:tab/>
        <w:t>1. Внести в</w:t>
      </w:r>
      <w:r w:rsidRPr="00B3330B">
        <w:rPr>
          <w:b/>
          <w:sz w:val="22"/>
          <w:szCs w:val="22"/>
        </w:rPr>
        <w:t xml:space="preserve"> </w:t>
      </w:r>
      <w:r w:rsidRPr="00B3330B">
        <w:rPr>
          <w:sz w:val="22"/>
          <w:szCs w:val="22"/>
        </w:rPr>
        <w:t xml:space="preserve">постановление Администрации Залучского сельского поселения «Об утверждении Положения </w:t>
      </w:r>
      <w:r w:rsidRPr="00B3330B">
        <w:rPr>
          <w:rFonts w:eastAsia="Arial"/>
          <w:bCs/>
          <w:sz w:val="22"/>
          <w:szCs w:val="22"/>
        </w:rPr>
        <w:t xml:space="preserve">о порядке представления муниципальными служащими Администрации Залучского сельского поселения сведений </w:t>
      </w:r>
      <w:r w:rsidRPr="00B3330B">
        <w:rPr>
          <w:sz w:val="22"/>
          <w:szCs w:val="22"/>
        </w:rPr>
        <w:t>о своих расходах, а также о расходах своих супруги (супруга) и несовершеннолетних детей», утвержденное 06.02.2015 № 4 следующие изменения:</w:t>
      </w:r>
    </w:p>
    <w:p w:rsidR="00A93F7B" w:rsidRPr="00B3330B" w:rsidRDefault="00A93F7B" w:rsidP="00A93F7B">
      <w:pPr>
        <w:widowControl w:val="0"/>
        <w:suppressAutoHyphens/>
        <w:autoSpaceDE w:val="0"/>
        <w:ind w:firstLine="708"/>
        <w:jc w:val="both"/>
        <w:rPr>
          <w:sz w:val="22"/>
          <w:szCs w:val="22"/>
        </w:rPr>
      </w:pPr>
      <w:r w:rsidRPr="00B3330B">
        <w:rPr>
          <w:sz w:val="22"/>
          <w:szCs w:val="22"/>
        </w:rPr>
        <w:t xml:space="preserve">- </w:t>
      </w:r>
      <w:r w:rsidRPr="00B3330B">
        <w:rPr>
          <w:b/>
          <w:sz w:val="22"/>
          <w:szCs w:val="22"/>
        </w:rPr>
        <w:t>Пункт 1</w:t>
      </w:r>
      <w:r w:rsidRPr="00B3330B">
        <w:rPr>
          <w:sz w:val="22"/>
          <w:szCs w:val="22"/>
        </w:rPr>
        <w:t xml:space="preserve"> изложить в следующей редакции:</w:t>
      </w:r>
    </w:p>
    <w:p w:rsidR="00A93F7B" w:rsidRPr="00B3330B" w:rsidRDefault="00A93F7B" w:rsidP="00A93F7B">
      <w:pPr>
        <w:widowControl w:val="0"/>
        <w:suppressAutoHyphens/>
        <w:autoSpaceDE w:val="0"/>
        <w:ind w:firstLine="540"/>
        <w:jc w:val="both"/>
        <w:rPr>
          <w:sz w:val="22"/>
          <w:szCs w:val="22"/>
        </w:rPr>
      </w:pPr>
      <w:r w:rsidRPr="00B3330B">
        <w:rPr>
          <w:sz w:val="22"/>
          <w:szCs w:val="22"/>
        </w:rPr>
        <w:t xml:space="preserve">«1. Муниципальные служащие Администрации Залучского сельского поселения (далее – муниципальные служащие), замещающие должности </w:t>
      </w:r>
      <w:r w:rsidRPr="00B3330B">
        <w:rPr>
          <w:sz w:val="22"/>
          <w:szCs w:val="22"/>
        </w:rPr>
        <w:lastRenderedPageBreak/>
        <w:t xml:space="preserve">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ежегодно в срок не позднее 30 апреля года, следующего за отчетным финансовым годом, предоставлять в Администрацию Залучского сельского поселения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B3330B">
        <w:rPr>
          <w:b/>
          <w:sz w:val="22"/>
          <w:szCs w:val="22"/>
        </w:rPr>
        <w:t>цифровых</w:t>
      </w:r>
      <w:r w:rsidRPr="00B3330B">
        <w:rPr>
          <w:sz w:val="22"/>
          <w:szCs w:val="22"/>
        </w:rPr>
        <w:t xml:space="preserve"> </w:t>
      </w:r>
      <w:r w:rsidRPr="00B3330B">
        <w:rPr>
          <w:b/>
          <w:sz w:val="22"/>
          <w:szCs w:val="22"/>
        </w:rPr>
        <w:t xml:space="preserve">финансовых активах, цифровой валюте, </w:t>
      </w:r>
      <w:r w:rsidRPr="00B3330B">
        <w:rPr>
          <w:sz w:val="22"/>
          <w:szCs w:val="22"/>
        </w:rPr>
        <w:t xml:space="preserve">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3F7B" w:rsidRPr="00B3330B" w:rsidRDefault="00A93F7B" w:rsidP="00A93F7B">
      <w:pPr>
        <w:ind w:firstLine="709"/>
        <w:jc w:val="both"/>
        <w:rPr>
          <w:sz w:val="22"/>
          <w:szCs w:val="22"/>
        </w:rPr>
      </w:pPr>
      <w:r w:rsidRPr="00B3330B">
        <w:rPr>
          <w:sz w:val="22"/>
          <w:szCs w:val="22"/>
        </w:rPr>
        <w:t>2.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B3330B" w:rsidRDefault="00A93F7B" w:rsidP="00B3330B">
      <w:pPr>
        <w:jc w:val="both"/>
        <w:rPr>
          <w:b/>
          <w:sz w:val="22"/>
          <w:szCs w:val="22"/>
        </w:rPr>
      </w:pPr>
      <w:r w:rsidRPr="00B3330B">
        <w:rPr>
          <w:b/>
          <w:sz w:val="22"/>
          <w:szCs w:val="22"/>
        </w:rPr>
        <w:t>Глава администрации                                                      Е.Н. Пятина</w:t>
      </w:r>
    </w:p>
    <w:p w:rsidR="00A93F7B" w:rsidRPr="00B3330B" w:rsidRDefault="00B3330B" w:rsidP="00B3330B">
      <w:pPr>
        <w:jc w:val="both"/>
        <w:rPr>
          <w:b/>
          <w:sz w:val="22"/>
          <w:szCs w:val="22"/>
        </w:rPr>
      </w:pPr>
      <w:r>
        <w:rPr>
          <w:b/>
          <w:sz w:val="22"/>
          <w:szCs w:val="22"/>
        </w:rPr>
        <w:t xml:space="preserve">                                                                            </w:t>
      </w:r>
      <w:r w:rsidR="00A93F7B" w:rsidRPr="00B3330B">
        <w:rPr>
          <w:b/>
          <w:sz w:val="22"/>
          <w:szCs w:val="22"/>
        </w:rPr>
        <w:t>АДМИНИСТРАЦИЯ ЗАЛУЧСКОГО СЕЛЬСКОГО ПОСЕЛЕНИЯ</w:t>
      </w:r>
    </w:p>
    <w:p w:rsidR="00A93F7B" w:rsidRPr="00B3330B" w:rsidRDefault="00A93F7B" w:rsidP="00A93F7B">
      <w:pPr>
        <w:jc w:val="center"/>
        <w:rPr>
          <w:b/>
          <w:sz w:val="22"/>
          <w:szCs w:val="22"/>
        </w:rPr>
      </w:pPr>
      <w:r w:rsidRPr="00B3330B">
        <w:rPr>
          <w:b/>
          <w:sz w:val="22"/>
          <w:szCs w:val="22"/>
        </w:rPr>
        <w:t>П О С Т А Н О В Л Е Н И Е</w:t>
      </w:r>
    </w:p>
    <w:p w:rsidR="00A93F7B" w:rsidRPr="00B3330B" w:rsidRDefault="00A93F7B" w:rsidP="00A93F7B">
      <w:pPr>
        <w:spacing w:before="480"/>
        <w:jc w:val="center"/>
        <w:rPr>
          <w:sz w:val="22"/>
          <w:szCs w:val="22"/>
        </w:rPr>
      </w:pPr>
      <w:r w:rsidRPr="00B3330B">
        <w:rPr>
          <w:sz w:val="22"/>
          <w:szCs w:val="22"/>
        </w:rPr>
        <w:t xml:space="preserve">от  15.03.2021  №   15       </w:t>
      </w:r>
    </w:p>
    <w:p w:rsidR="00A93F7B" w:rsidRPr="00B3330B" w:rsidRDefault="00A93F7B" w:rsidP="00A93F7B">
      <w:pPr>
        <w:spacing w:after="480"/>
        <w:jc w:val="center"/>
        <w:rPr>
          <w:b/>
          <w:sz w:val="22"/>
          <w:szCs w:val="22"/>
        </w:rPr>
      </w:pPr>
      <w:r w:rsidRPr="00B3330B">
        <w:rPr>
          <w:sz w:val="22"/>
          <w:szCs w:val="22"/>
        </w:rPr>
        <w:t>с. Залучье</w:t>
      </w:r>
    </w:p>
    <w:p w:rsidR="00A93F7B" w:rsidRPr="00B3330B" w:rsidRDefault="00A93F7B" w:rsidP="00A93F7B">
      <w:pPr>
        <w:jc w:val="center"/>
        <w:rPr>
          <w:b/>
          <w:sz w:val="22"/>
          <w:szCs w:val="22"/>
        </w:rPr>
      </w:pPr>
      <w:r w:rsidRPr="00B3330B">
        <w:rPr>
          <w:b/>
          <w:sz w:val="22"/>
          <w:szCs w:val="22"/>
        </w:rPr>
        <w:t xml:space="preserve">Об утверждении Порядка и условий заключения, изменения и прекращения действия соглашения о защите и поощрении капиталовложений </w:t>
      </w:r>
    </w:p>
    <w:p w:rsidR="00A93F7B" w:rsidRPr="00B3330B" w:rsidRDefault="00A93F7B" w:rsidP="00A93F7B">
      <w:pPr>
        <w:pStyle w:val="ConsPlusNormal2"/>
        <w:jc w:val="both"/>
        <w:rPr>
          <w:rFonts w:ascii="Times New Roman" w:hAnsi="Times New Roman" w:cs="Times New Roman"/>
          <w:sz w:val="22"/>
          <w:szCs w:val="22"/>
        </w:rPr>
      </w:pPr>
    </w:p>
    <w:p w:rsidR="00A93F7B" w:rsidRPr="00B3330B" w:rsidRDefault="00A93F7B" w:rsidP="00B3330B">
      <w:pPr>
        <w:pStyle w:val="ConsPlusNormal2"/>
        <w:ind w:firstLine="708"/>
        <w:jc w:val="both"/>
        <w:rPr>
          <w:rFonts w:ascii="Times New Roman" w:hAnsi="Times New Roman" w:cs="Times New Roman"/>
          <w:b/>
          <w:sz w:val="22"/>
          <w:szCs w:val="22"/>
        </w:rPr>
      </w:pPr>
      <w:r w:rsidRPr="00B3330B">
        <w:rPr>
          <w:rFonts w:ascii="Times New Roman" w:hAnsi="Times New Roman" w:cs="Times New Roman"/>
          <w:sz w:val="22"/>
          <w:szCs w:val="22"/>
        </w:rPr>
        <w:t xml:space="preserve">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от 01.04.2020 г. № 69-ФЗ «О защите и поощрении капиталовложений в Российской Федерации», </w:t>
      </w:r>
      <w:r w:rsidRPr="00B3330B">
        <w:rPr>
          <w:rFonts w:ascii="Times New Roman" w:hAnsi="Times New Roman" w:cs="Times New Roman"/>
          <w:sz w:val="22"/>
          <w:szCs w:val="22"/>
          <w:shd w:val="clear" w:color="auto" w:fill="FFFFFF"/>
        </w:rPr>
        <w:t>постановлением Правительства РФ от 01.10.2020 г. № 1577</w:t>
      </w:r>
      <w:r w:rsidRPr="00B3330B">
        <w:rPr>
          <w:rFonts w:ascii="Times New Roman" w:hAnsi="Times New Roman" w:cs="Times New Roman"/>
          <w:sz w:val="22"/>
          <w:szCs w:val="22"/>
        </w:rPr>
        <w:t xml:space="preserve"> </w:t>
      </w:r>
      <w:r w:rsidRPr="00B3330B">
        <w:rPr>
          <w:rFonts w:ascii="Times New Roman" w:hAnsi="Times New Roman" w:cs="Times New Roman"/>
          <w:sz w:val="22"/>
          <w:szCs w:val="22"/>
          <w:shd w:val="clear" w:color="auto" w:fill="FFFFFF"/>
        </w:rPr>
        <w:t>«Об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r w:rsidRPr="00B3330B">
        <w:rPr>
          <w:rFonts w:ascii="Times New Roman" w:hAnsi="Times New Roman" w:cs="Times New Roman"/>
          <w:sz w:val="22"/>
          <w:szCs w:val="22"/>
        </w:rPr>
        <w:t xml:space="preserve"> руководствуясь Уставом Залучского сельского поселения, Администрация Залучского сельского поселения</w:t>
      </w:r>
      <w:r w:rsidR="00B3330B">
        <w:rPr>
          <w:rFonts w:ascii="Times New Roman" w:hAnsi="Times New Roman" w:cs="Times New Roman"/>
          <w:sz w:val="22"/>
          <w:szCs w:val="22"/>
        </w:rPr>
        <w:t xml:space="preserve"> </w:t>
      </w:r>
      <w:r w:rsidRPr="00B3330B">
        <w:rPr>
          <w:rFonts w:ascii="Times New Roman" w:hAnsi="Times New Roman" w:cs="Times New Roman"/>
          <w:b/>
          <w:sz w:val="22"/>
          <w:szCs w:val="22"/>
        </w:rPr>
        <w:t>ПОСТАНОВЛЯЕТ:</w:t>
      </w:r>
    </w:p>
    <w:p w:rsidR="00A93F7B" w:rsidRPr="00B3330B" w:rsidRDefault="00A93F7B" w:rsidP="00A93F7B">
      <w:pPr>
        <w:pStyle w:val="ConsPlusNormal2"/>
        <w:ind w:firstLine="540"/>
        <w:jc w:val="both"/>
        <w:rPr>
          <w:rFonts w:ascii="Times New Roman" w:hAnsi="Times New Roman" w:cs="Times New Roman"/>
          <w:sz w:val="22"/>
          <w:szCs w:val="22"/>
        </w:rPr>
      </w:pPr>
      <w:r w:rsidRPr="00B3330B">
        <w:rPr>
          <w:rFonts w:ascii="Times New Roman" w:hAnsi="Times New Roman" w:cs="Times New Roman"/>
          <w:sz w:val="22"/>
          <w:szCs w:val="22"/>
        </w:rPr>
        <w:t xml:space="preserve">1. Утвердить Положение </w:t>
      </w:r>
      <w:hyperlink w:anchor="P37" w:history="1">
        <w:r w:rsidRPr="00B3330B">
          <w:rPr>
            <w:rFonts w:ascii="Times New Roman" w:hAnsi="Times New Roman" w:cs="Times New Roman"/>
            <w:sz w:val="22"/>
            <w:szCs w:val="22"/>
          </w:rPr>
          <w:t>о Порядк</w:t>
        </w:r>
      </w:hyperlink>
      <w:r w:rsidRPr="00B3330B">
        <w:rPr>
          <w:rFonts w:ascii="Times New Roman" w:hAnsi="Times New Roman" w:cs="Times New Roman"/>
          <w:sz w:val="22"/>
          <w:szCs w:val="22"/>
        </w:rPr>
        <w:t>е и условиях заключения, изменения и прекращения действия соглашения о защите и поощрении капиталовложений со стороны администрации Залучского сельского поселения согласно приложению.</w:t>
      </w:r>
    </w:p>
    <w:p w:rsidR="00A93F7B" w:rsidRPr="00B3330B" w:rsidRDefault="00A93F7B" w:rsidP="00A93F7B">
      <w:pPr>
        <w:pStyle w:val="ConsPlusNormal2"/>
        <w:ind w:firstLine="540"/>
        <w:jc w:val="both"/>
        <w:rPr>
          <w:rFonts w:ascii="Times New Roman" w:hAnsi="Times New Roman" w:cs="Times New Roman"/>
          <w:sz w:val="22"/>
          <w:szCs w:val="22"/>
        </w:rPr>
      </w:pPr>
      <w:r w:rsidRPr="00B3330B">
        <w:rPr>
          <w:rFonts w:ascii="Times New Roman" w:hAnsi="Times New Roman" w:cs="Times New Roman"/>
          <w:sz w:val="22"/>
          <w:szCs w:val="22"/>
        </w:rPr>
        <w:t xml:space="preserve">2. </w:t>
      </w:r>
      <w:r w:rsidRPr="00B3330B">
        <w:rPr>
          <w:rFonts w:ascii="Times New Roman" w:hAnsi="Times New Roman" w:cs="Times New Roman"/>
          <w:sz w:val="22"/>
          <w:szCs w:val="22"/>
          <w:lang w:bidi="ru-RU"/>
        </w:rPr>
        <w:t>Опубликовать настоящее постановление в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A93F7B" w:rsidRPr="00B3330B" w:rsidRDefault="00A93F7B" w:rsidP="00A93F7B">
      <w:pPr>
        <w:pStyle w:val="ConsPlusNormal2"/>
        <w:ind w:firstLine="540"/>
        <w:jc w:val="both"/>
        <w:rPr>
          <w:rFonts w:ascii="Times New Roman" w:hAnsi="Times New Roman" w:cs="Times New Roman"/>
          <w:sz w:val="22"/>
          <w:szCs w:val="22"/>
        </w:rPr>
      </w:pPr>
      <w:r w:rsidRPr="00B3330B">
        <w:rPr>
          <w:rFonts w:ascii="Times New Roman" w:hAnsi="Times New Roman" w:cs="Times New Roman"/>
          <w:sz w:val="22"/>
          <w:szCs w:val="22"/>
        </w:rPr>
        <w:t>3. Настоящее постановление вступает в силу со дня его официального опубликования.</w:t>
      </w:r>
    </w:p>
    <w:p w:rsidR="00A93F7B" w:rsidRPr="00B3330B" w:rsidRDefault="00A93F7B" w:rsidP="00B3330B">
      <w:pPr>
        <w:rPr>
          <w:sz w:val="22"/>
          <w:szCs w:val="22"/>
        </w:rPr>
      </w:pPr>
      <w:r w:rsidRPr="00B3330B">
        <w:rPr>
          <w:rFonts w:cs="Arial"/>
          <w:b/>
          <w:sz w:val="22"/>
          <w:szCs w:val="22"/>
        </w:rPr>
        <w:t>Глава администрации Залучского сельского поселения                                         Е.Н. Пятина</w:t>
      </w:r>
    </w:p>
    <w:p w:rsidR="00A93F7B" w:rsidRPr="00B3330B" w:rsidRDefault="00A93F7B" w:rsidP="00A93F7B">
      <w:pPr>
        <w:spacing w:line="240" w:lineRule="exact"/>
        <w:jc w:val="right"/>
        <w:rPr>
          <w:sz w:val="22"/>
          <w:szCs w:val="22"/>
        </w:rPr>
      </w:pPr>
    </w:p>
    <w:p w:rsidR="00A93F7B" w:rsidRPr="00B3330B" w:rsidRDefault="00A93F7B" w:rsidP="00A93F7B">
      <w:pPr>
        <w:spacing w:line="240" w:lineRule="exact"/>
        <w:jc w:val="right"/>
        <w:rPr>
          <w:sz w:val="22"/>
          <w:szCs w:val="22"/>
        </w:rPr>
      </w:pPr>
      <w:r w:rsidRPr="00B3330B">
        <w:rPr>
          <w:sz w:val="22"/>
          <w:szCs w:val="22"/>
        </w:rPr>
        <w:t>УТВЕРЖД</w:t>
      </w:r>
      <w:r w:rsidRPr="00B3330B">
        <w:rPr>
          <w:sz w:val="22"/>
          <w:szCs w:val="22"/>
        </w:rPr>
        <w:t>Е</w:t>
      </w:r>
      <w:r w:rsidRPr="00B3330B">
        <w:rPr>
          <w:sz w:val="22"/>
          <w:szCs w:val="22"/>
        </w:rPr>
        <w:t>НО</w:t>
      </w:r>
    </w:p>
    <w:p w:rsidR="00A93F7B" w:rsidRPr="00B3330B" w:rsidRDefault="00A93F7B" w:rsidP="00A93F7B">
      <w:pPr>
        <w:spacing w:line="240" w:lineRule="exact"/>
        <w:jc w:val="right"/>
        <w:rPr>
          <w:b/>
          <w:kern w:val="1"/>
          <w:sz w:val="22"/>
          <w:szCs w:val="22"/>
          <w:lang w:eastAsia="hi-IN" w:bidi="hi-IN"/>
        </w:rPr>
      </w:pPr>
      <w:r w:rsidRPr="00B3330B">
        <w:rPr>
          <w:sz w:val="22"/>
          <w:szCs w:val="22"/>
        </w:rPr>
        <w:t>постановлением Администрации Залучского</w:t>
      </w:r>
      <w:r w:rsidR="00B3330B">
        <w:rPr>
          <w:sz w:val="22"/>
          <w:szCs w:val="22"/>
        </w:rPr>
        <w:t xml:space="preserve"> </w:t>
      </w:r>
      <w:r w:rsidRPr="00B3330B">
        <w:rPr>
          <w:sz w:val="22"/>
          <w:szCs w:val="22"/>
        </w:rPr>
        <w:t>сельского поселения от 15.03.2021 № 15</w:t>
      </w:r>
    </w:p>
    <w:p w:rsidR="00A93F7B" w:rsidRPr="00B3330B" w:rsidRDefault="00A93F7B" w:rsidP="00A93F7B">
      <w:pPr>
        <w:suppressAutoHyphens/>
        <w:ind w:left="284"/>
        <w:jc w:val="center"/>
        <w:rPr>
          <w:b/>
          <w:kern w:val="1"/>
          <w:sz w:val="22"/>
          <w:szCs w:val="22"/>
          <w:lang w:eastAsia="hi-IN" w:bidi="hi-IN"/>
        </w:rPr>
      </w:pPr>
    </w:p>
    <w:p w:rsidR="00A93F7B" w:rsidRPr="00B3330B" w:rsidRDefault="00A93F7B" w:rsidP="00A93F7B">
      <w:pPr>
        <w:jc w:val="center"/>
        <w:rPr>
          <w:b/>
          <w:sz w:val="22"/>
          <w:szCs w:val="22"/>
        </w:rPr>
      </w:pPr>
      <w:r w:rsidRPr="00B3330B">
        <w:rPr>
          <w:b/>
          <w:sz w:val="22"/>
          <w:szCs w:val="22"/>
        </w:rPr>
        <w:lastRenderedPageBreak/>
        <w:t xml:space="preserve">Положение о </w:t>
      </w:r>
      <w:hyperlink w:anchor="P37" w:history="1">
        <w:r w:rsidRPr="00B3330B">
          <w:rPr>
            <w:b/>
            <w:sz w:val="22"/>
            <w:szCs w:val="22"/>
          </w:rPr>
          <w:t>порядк</w:t>
        </w:r>
      </w:hyperlink>
      <w:r w:rsidRPr="00B3330B">
        <w:rPr>
          <w:b/>
          <w:sz w:val="22"/>
          <w:szCs w:val="22"/>
        </w:rPr>
        <w:t>е и условиях</w:t>
      </w:r>
    </w:p>
    <w:p w:rsidR="00A93F7B" w:rsidRPr="00B3330B" w:rsidRDefault="00A93F7B" w:rsidP="00A93F7B">
      <w:pPr>
        <w:jc w:val="center"/>
        <w:rPr>
          <w:b/>
          <w:sz w:val="22"/>
          <w:szCs w:val="22"/>
        </w:rPr>
      </w:pPr>
      <w:r w:rsidRPr="00B3330B">
        <w:rPr>
          <w:b/>
          <w:sz w:val="22"/>
          <w:szCs w:val="22"/>
        </w:rPr>
        <w:t>заключения, изменения и прекращения действия соглашения  о защите и поощрении капиталовложений  со стороны администрации Залучского сельского поселения</w:t>
      </w:r>
    </w:p>
    <w:p w:rsidR="00A93F7B" w:rsidRPr="00B3330B" w:rsidRDefault="00A93F7B" w:rsidP="00A93F7B">
      <w:pPr>
        <w:pStyle w:val="1"/>
        <w:rPr>
          <w:sz w:val="22"/>
          <w:szCs w:val="22"/>
        </w:rPr>
      </w:pPr>
      <w:bookmarkStart w:id="2" w:name="sub_1100"/>
      <w:r w:rsidRPr="00B3330B">
        <w:rPr>
          <w:sz w:val="22"/>
          <w:szCs w:val="22"/>
        </w:rPr>
        <w:t>1. Общие положения</w:t>
      </w:r>
    </w:p>
    <w:p w:rsidR="00A93F7B" w:rsidRPr="00B3330B" w:rsidRDefault="00A93F7B" w:rsidP="00A93F7B">
      <w:pPr>
        <w:rPr>
          <w:sz w:val="22"/>
          <w:szCs w:val="22"/>
        </w:rPr>
      </w:pPr>
      <w:bookmarkStart w:id="3" w:name="sub_1001"/>
      <w:bookmarkEnd w:id="2"/>
      <w:r w:rsidRPr="00B3330B">
        <w:rPr>
          <w:sz w:val="22"/>
          <w:szCs w:val="22"/>
        </w:rPr>
        <w:t>1. Настоящие Положение устанавливает порядок и условия заключения, изменения, прекращения действия соглашений о защите и поощрении капиталовложений (далее - соглашение) при реализации инвестиционных проектов, соответствующих требованиям пункта 5 настоящего Положения, в том числе:</w:t>
      </w:r>
    </w:p>
    <w:bookmarkEnd w:id="3"/>
    <w:p w:rsidR="00A93F7B" w:rsidRPr="00B3330B" w:rsidRDefault="00A93F7B" w:rsidP="00A93F7B">
      <w:pPr>
        <w:rPr>
          <w:sz w:val="22"/>
          <w:szCs w:val="22"/>
        </w:rPr>
      </w:pPr>
      <w:r w:rsidRPr="00B3330B">
        <w:rPr>
          <w:sz w:val="22"/>
          <w:szCs w:val="22"/>
        </w:rPr>
        <w:t>порядок заключения соглашений в рамках частной проектной инициативы;</w:t>
      </w:r>
    </w:p>
    <w:p w:rsidR="00A93F7B" w:rsidRPr="00B3330B" w:rsidRDefault="00A93F7B" w:rsidP="00A93F7B">
      <w:pPr>
        <w:rPr>
          <w:sz w:val="22"/>
          <w:szCs w:val="22"/>
        </w:rPr>
      </w:pPr>
      <w:r w:rsidRPr="00B3330B">
        <w:rPr>
          <w:sz w:val="22"/>
          <w:szCs w:val="22"/>
        </w:rPr>
        <w:t>особенности раскрытия информации о бенефициарных владельцах организации, реализующей проект;</w:t>
      </w:r>
    </w:p>
    <w:p w:rsidR="00A93F7B" w:rsidRPr="00B3330B" w:rsidRDefault="00A93F7B" w:rsidP="00A93F7B">
      <w:pPr>
        <w:rPr>
          <w:sz w:val="22"/>
          <w:szCs w:val="22"/>
        </w:rPr>
      </w:pPr>
      <w:r w:rsidRPr="00B3330B">
        <w:rPr>
          <w:sz w:val="22"/>
          <w:szCs w:val="22"/>
        </w:rPr>
        <w:t>порядок и условия рассмотрения, основания удовлетворения ходатайства о признании ранее заключенного договора в качестве связанного договора;</w:t>
      </w:r>
    </w:p>
    <w:p w:rsidR="00A93F7B" w:rsidRPr="00B3330B" w:rsidRDefault="00A93F7B" w:rsidP="00A93F7B">
      <w:pPr>
        <w:rPr>
          <w:sz w:val="22"/>
          <w:szCs w:val="22"/>
        </w:rPr>
      </w:pPr>
      <w:r w:rsidRPr="00B3330B">
        <w:rPr>
          <w:sz w:val="22"/>
          <w:szCs w:val="22"/>
        </w:rPr>
        <w:t>порядок и условия рассмотрения, основания удовлетворения ходатайства, содержащего предложение о включении в соглашение обязанности администрации Залучского сельского поселения при реализации другого инвестиционного проекта (далее - публичный инвестиционный проект) не допускать ухудшение финансовых показателей проекта, в отношении которого заключено соглашение.</w:t>
      </w:r>
    </w:p>
    <w:p w:rsidR="00A93F7B" w:rsidRPr="00B3330B" w:rsidRDefault="00A93F7B" w:rsidP="00A93F7B">
      <w:pPr>
        <w:rPr>
          <w:sz w:val="22"/>
          <w:szCs w:val="22"/>
        </w:rPr>
      </w:pPr>
      <w:bookmarkStart w:id="4" w:name="sub_1002"/>
      <w:r w:rsidRPr="00B3330B">
        <w:rPr>
          <w:sz w:val="22"/>
          <w:szCs w:val="22"/>
        </w:rPr>
        <w:t>2. Настоящие порядок и условия применяются к соглашениям, заключаемым в порядке частной проектной инициативы на основании заявления о заключении соглашения.</w:t>
      </w:r>
    </w:p>
    <w:p w:rsidR="00A93F7B" w:rsidRPr="00B3330B" w:rsidRDefault="00A93F7B" w:rsidP="00A93F7B">
      <w:pPr>
        <w:rPr>
          <w:sz w:val="22"/>
          <w:szCs w:val="22"/>
        </w:rPr>
      </w:pPr>
      <w:bookmarkStart w:id="5" w:name="sub_1003"/>
      <w:bookmarkEnd w:id="4"/>
      <w:r w:rsidRPr="00B3330B">
        <w:rPr>
          <w:sz w:val="22"/>
          <w:szCs w:val="22"/>
        </w:rPr>
        <w:t>3. Соглашение заключается в письменной форме в количестве экземпляров, равном числу сторон соглашения. Каждый экземпляр соглашения подписывается всеми его сторонами и имеет равную юридическую силу.</w:t>
      </w:r>
    </w:p>
    <w:bookmarkEnd w:id="5"/>
    <w:p w:rsidR="00A93F7B" w:rsidRPr="00B3330B" w:rsidRDefault="00A93F7B" w:rsidP="00A93F7B">
      <w:pPr>
        <w:rPr>
          <w:sz w:val="22"/>
          <w:szCs w:val="22"/>
        </w:rPr>
      </w:pPr>
    </w:p>
    <w:p w:rsidR="00A93F7B" w:rsidRPr="00B3330B" w:rsidRDefault="00A93F7B" w:rsidP="00A93F7B">
      <w:pPr>
        <w:pStyle w:val="1"/>
        <w:rPr>
          <w:sz w:val="22"/>
          <w:szCs w:val="22"/>
        </w:rPr>
      </w:pPr>
      <w:bookmarkStart w:id="6" w:name="sub_1200"/>
      <w:r w:rsidRPr="00B3330B">
        <w:rPr>
          <w:sz w:val="22"/>
          <w:szCs w:val="22"/>
        </w:rPr>
        <w:t>2. Требования к заявителю и проекту</w:t>
      </w:r>
    </w:p>
    <w:bookmarkEnd w:id="6"/>
    <w:p w:rsidR="00A93F7B" w:rsidRPr="00B3330B" w:rsidRDefault="00A93F7B" w:rsidP="00A93F7B">
      <w:pPr>
        <w:rPr>
          <w:sz w:val="22"/>
          <w:szCs w:val="22"/>
        </w:rPr>
      </w:pPr>
    </w:p>
    <w:p w:rsidR="00A93F7B" w:rsidRPr="00B3330B" w:rsidRDefault="00A93F7B" w:rsidP="00A93F7B">
      <w:pPr>
        <w:rPr>
          <w:sz w:val="22"/>
          <w:szCs w:val="22"/>
        </w:rPr>
      </w:pPr>
      <w:bookmarkStart w:id="7" w:name="sub_1004"/>
      <w:r w:rsidRPr="00B3330B">
        <w:rPr>
          <w:sz w:val="22"/>
          <w:szCs w:val="22"/>
        </w:rPr>
        <w:t>4. Соглашение может быть заключено с российским юридическим лицом, которое удовлетворяет следующим требованиям (далее - заявитель):</w:t>
      </w:r>
    </w:p>
    <w:p w:rsidR="00A93F7B" w:rsidRPr="00B3330B" w:rsidRDefault="00A93F7B" w:rsidP="00A93F7B">
      <w:pPr>
        <w:rPr>
          <w:sz w:val="22"/>
          <w:szCs w:val="22"/>
        </w:rPr>
      </w:pPr>
      <w:bookmarkStart w:id="8" w:name="sub_10041"/>
      <w:bookmarkEnd w:id="7"/>
      <w:r w:rsidRPr="00B3330B">
        <w:rPr>
          <w:sz w:val="22"/>
          <w:szCs w:val="22"/>
        </w:rPr>
        <w:t>а) заявитель отвечает признакам организации, реализующей проект, установленным пунктом 8 части 1 статьи 2 Федерального закона «О защите и поощрении капиталовложений в Российской Федерации» (далее - Федеральный закон);</w:t>
      </w:r>
    </w:p>
    <w:p w:rsidR="00A93F7B" w:rsidRPr="00B3330B" w:rsidRDefault="00A93F7B" w:rsidP="00A93F7B">
      <w:pPr>
        <w:rPr>
          <w:sz w:val="22"/>
          <w:szCs w:val="22"/>
        </w:rPr>
      </w:pPr>
      <w:bookmarkStart w:id="9" w:name="sub_10042"/>
      <w:bookmarkEnd w:id="8"/>
      <w:r w:rsidRPr="00B3330B">
        <w:rPr>
          <w:sz w:val="22"/>
          <w:szCs w:val="22"/>
        </w:rPr>
        <w:t>б) заявитель не находится в процессе ликвидации;</w:t>
      </w:r>
    </w:p>
    <w:p w:rsidR="00A93F7B" w:rsidRPr="00B3330B" w:rsidRDefault="00A93F7B" w:rsidP="00A93F7B">
      <w:pPr>
        <w:rPr>
          <w:sz w:val="22"/>
          <w:szCs w:val="22"/>
        </w:rPr>
      </w:pPr>
      <w:bookmarkStart w:id="10" w:name="sub_10043"/>
      <w:bookmarkEnd w:id="9"/>
      <w:r w:rsidRPr="00B3330B">
        <w:rPr>
          <w:sz w:val="22"/>
          <w:szCs w:val="22"/>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A93F7B" w:rsidRPr="00B3330B" w:rsidRDefault="00A93F7B" w:rsidP="00A93F7B">
      <w:pPr>
        <w:rPr>
          <w:sz w:val="22"/>
          <w:szCs w:val="22"/>
        </w:rPr>
      </w:pPr>
      <w:bookmarkStart w:id="11" w:name="sub_1005"/>
      <w:bookmarkEnd w:id="10"/>
      <w:r w:rsidRPr="00B3330B">
        <w:rPr>
          <w:sz w:val="22"/>
          <w:szCs w:val="22"/>
        </w:rPr>
        <w:t>5. Соглашение может быть заключено в отношении проекта, который удовлетворяет следующим требованиям:</w:t>
      </w:r>
    </w:p>
    <w:p w:rsidR="00A93F7B" w:rsidRPr="00B3330B" w:rsidRDefault="00A93F7B" w:rsidP="00A93F7B">
      <w:pPr>
        <w:rPr>
          <w:sz w:val="22"/>
          <w:szCs w:val="22"/>
        </w:rPr>
      </w:pPr>
      <w:bookmarkStart w:id="12" w:name="sub_1501"/>
      <w:bookmarkEnd w:id="11"/>
      <w:r w:rsidRPr="00B3330B">
        <w:rPr>
          <w:sz w:val="22"/>
          <w:szCs w:val="22"/>
        </w:rPr>
        <w:t>а) проект отвечает признакам инвестиционного проекта, предусмотренным пунктом 3 части 1 статьи 2 Федерального закона;</w:t>
      </w:r>
    </w:p>
    <w:p w:rsidR="00A93F7B" w:rsidRPr="00B3330B" w:rsidRDefault="00A93F7B" w:rsidP="00A93F7B">
      <w:pPr>
        <w:rPr>
          <w:sz w:val="22"/>
          <w:szCs w:val="22"/>
        </w:rPr>
      </w:pPr>
      <w:bookmarkStart w:id="13" w:name="sub_1502"/>
      <w:bookmarkEnd w:id="12"/>
      <w:r w:rsidRPr="00B3330B">
        <w:rPr>
          <w:sz w:val="22"/>
          <w:szCs w:val="22"/>
        </w:rPr>
        <w:t>б) проект отвечает признакам нового инвестиционного проекта, предусмотренным пунктом 6 части 1 статьи 2 Федерального закона;</w:t>
      </w:r>
    </w:p>
    <w:p w:rsidR="00A93F7B" w:rsidRPr="00B3330B" w:rsidRDefault="00A93F7B" w:rsidP="00A93F7B">
      <w:pPr>
        <w:rPr>
          <w:sz w:val="22"/>
          <w:szCs w:val="22"/>
        </w:rPr>
      </w:pPr>
      <w:bookmarkStart w:id="14" w:name="sub_1503"/>
      <w:bookmarkEnd w:id="13"/>
      <w:r w:rsidRPr="00B3330B">
        <w:rPr>
          <w:sz w:val="22"/>
          <w:szCs w:val="22"/>
        </w:rPr>
        <w:t>в) сфера реализации проекта отвечает требованиям, установленным статьей 6 Федерального закона;</w:t>
      </w:r>
    </w:p>
    <w:p w:rsidR="00A93F7B" w:rsidRPr="00B3330B" w:rsidRDefault="00A93F7B" w:rsidP="00A93F7B">
      <w:pPr>
        <w:rPr>
          <w:sz w:val="22"/>
          <w:szCs w:val="22"/>
        </w:rPr>
      </w:pPr>
      <w:bookmarkStart w:id="15" w:name="sub_1504"/>
      <w:bookmarkEnd w:id="14"/>
      <w:r w:rsidRPr="00B3330B">
        <w:rPr>
          <w:sz w:val="22"/>
          <w:szCs w:val="22"/>
        </w:rPr>
        <w:t>г) планируемый заявителем размер капиталовложений в проект (а в случае, если проект реализуется, общий размер осуществленных и планируемых к осуществлению капиталовложений) соответствует пункту 2 или 3 части 4 статьи 9 Федерального закона;</w:t>
      </w:r>
    </w:p>
    <w:p w:rsidR="00A93F7B" w:rsidRPr="00B3330B" w:rsidRDefault="00A93F7B" w:rsidP="00A93F7B">
      <w:pPr>
        <w:rPr>
          <w:sz w:val="22"/>
          <w:szCs w:val="22"/>
        </w:rPr>
      </w:pPr>
      <w:bookmarkStart w:id="16" w:name="sub_1505"/>
      <w:bookmarkEnd w:id="15"/>
      <w:r w:rsidRPr="00B3330B">
        <w:rPr>
          <w:sz w:val="22"/>
          <w:szCs w:val="22"/>
        </w:rPr>
        <w:t>д) вложенные в проект денежные средства (капиталовложения) отвечают требованиям, установленным пунктом 5 части 1 статьи 2 Федерального закона.</w:t>
      </w:r>
    </w:p>
    <w:bookmarkEnd w:id="16"/>
    <w:p w:rsidR="00A93F7B" w:rsidRPr="00B3330B" w:rsidRDefault="00A93F7B" w:rsidP="00A93F7B">
      <w:pPr>
        <w:rPr>
          <w:sz w:val="22"/>
          <w:szCs w:val="22"/>
        </w:rPr>
      </w:pPr>
    </w:p>
    <w:p w:rsidR="00A93F7B" w:rsidRPr="00B3330B" w:rsidRDefault="00A93F7B" w:rsidP="00A93F7B">
      <w:pPr>
        <w:pStyle w:val="1"/>
        <w:rPr>
          <w:sz w:val="22"/>
          <w:szCs w:val="22"/>
        </w:rPr>
      </w:pPr>
      <w:bookmarkStart w:id="17" w:name="sub_1300"/>
      <w:r w:rsidRPr="00B3330B">
        <w:rPr>
          <w:sz w:val="22"/>
          <w:szCs w:val="22"/>
        </w:rPr>
        <w:t>3. Требования к заявлению</w:t>
      </w:r>
    </w:p>
    <w:bookmarkEnd w:id="17"/>
    <w:p w:rsidR="00A93F7B" w:rsidRPr="00B3330B" w:rsidRDefault="00A93F7B" w:rsidP="00A93F7B">
      <w:pPr>
        <w:rPr>
          <w:sz w:val="22"/>
          <w:szCs w:val="22"/>
        </w:rPr>
      </w:pPr>
    </w:p>
    <w:p w:rsidR="00A93F7B" w:rsidRPr="00B3330B" w:rsidRDefault="00A93F7B" w:rsidP="00A93F7B">
      <w:pPr>
        <w:rPr>
          <w:sz w:val="22"/>
          <w:szCs w:val="22"/>
        </w:rPr>
      </w:pPr>
      <w:bookmarkStart w:id="18" w:name="sub_1006"/>
      <w:r w:rsidRPr="00B3330B">
        <w:rPr>
          <w:sz w:val="22"/>
          <w:szCs w:val="22"/>
        </w:rPr>
        <w:lastRenderedPageBreak/>
        <w:t>6. Для заключения соглашения в порядке частной проектной инициативы заявитель направляет в администрацию Залучского сельского поселения (далее - уполномоченный орган) заявление о заключении соглашения (далее - заявление) с прилагаемыми документами и материалами, указанными в пункте 10  настоящего Положения (с описью).</w:t>
      </w:r>
    </w:p>
    <w:p w:rsidR="00A93F7B" w:rsidRPr="00B3330B" w:rsidRDefault="00A93F7B" w:rsidP="00A93F7B">
      <w:pPr>
        <w:rPr>
          <w:sz w:val="22"/>
          <w:szCs w:val="22"/>
        </w:rPr>
      </w:pPr>
      <w:bookmarkStart w:id="19" w:name="sub_1602"/>
      <w:bookmarkEnd w:id="18"/>
      <w:r w:rsidRPr="00B3330B">
        <w:rPr>
          <w:sz w:val="22"/>
          <w:szCs w:val="22"/>
        </w:rPr>
        <w:t>Уполномоченный орган проводит анализ комплектности прилагаемых заявления и документов и соответствия требованиям Федерального закона в порядке, установленном пунктами 18-22 настоящего Положения.</w:t>
      </w:r>
    </w:p>
    <w:p w:rsidR="00A93F7B" w:rsidRPr="00B3330B" w:rsidRDefault="00A93F7B" w:rsidP="00A93F7B">
      <w:pPr>
        <w:rPr>
          <w:sz w:val="22"/>
          <w:szCs w:val="22"/>
        </w:rPr>
      </w:pPr>
      <w:bookmarkStart w:id="20" w:name="sub_1007"/>
      <w:bookmarkEnd w:id="19"/>
      <w:r w:rsidRPr="00B3330B">
        <w:rPr>
          <w:sz w:val="22"/>
          <w:szCs w:val="22"/>
        </w:rPr>
        <w:t>7. Заявление составляется по форме согласно приложению № 1 и подписывается собственноручно лицом, имеющим право действовать от имени заявителя без доверенности, или лицом, уполномоченным заявителем на подписание заявления и осуществление взаимодействия с органами государственной власти, органами местного самоуправления, иными лицами в связи с заключением соглашения (далее - уполномоченное лицо заявителя).</w:t>
      </w:r>
    </w:p>
    <w:p w:rsidR="00A93F7B" w:rsidRPr="00B3330B" w:rsidRDefault="00A93F7B" w:rsidP="00A93F7B">
      <w:pPr>
        <w:rPr>
          <w:sz w:val="22"/>
          <w:szCs w:val="22"/>
        </w:rPr>
      </w:pPr>
      <w:bookmarkStart w:id="21" w:name="sub_1008"/>
      <w:bookmarkEnd w:id="20"/>
      <w:r w:rsidRPr="00B3330B">
        <w:rPr>
          <w:sz w:val="22"/>
          <w:szCs w:val="22"/>
        </w:rPr>
        <w:t>8. Заявление и прилагаемые к нему документы и материалы, указанные в пункте 10 настоящего Положения, представляются в количестве экземпляров, равном числу сторон заключаемого соглашения.</w:t>
      </w:r>
    </w:p>
    <w:p w:rsidR="00A93F7B" w:rsidRPr="00B3330B" w:rsidRDefault="00A93F7B" w:rsidP="00A93F7B">
      <w:pPr>
        <w:rPr>
          <w:sz w:val="22"/>
          <w:szCs w:val="22"/>
        </w:rPr>
      </w:pPr>
      <w:bookmarkStart w:id="22" w:name="sub_1009"/>
      <w:bookmarkEnd w:id="21"/>
      <w:r w:rsidRPr="00B3330B">
        <w:rPr>
          <w:sz w:val="22"/>
          <w:szCs w:val="22"/>
        </w:rPr>
        <w:t>9. Заявитель несет ответственность за полноту представленных им документов и материалов и достоверность содержащихся в них сведений в соответствии с законодательством Российской Федерации. Копии документов и материалов заверяются в установленном порядке руководителем заявителя или уполномоченным лицом заявителя.</w:t>
      </w:r>
    </w:p>
    <w:p w:rsidR="00A93F7B" w:rsidRPr="00B3330B" w:rsidRDefault="00A93F7B" w:rsidP="00A93F7B">
      <w:pPr>
        <w:rPr>
          <w:sz w:val="22"/>
          <w:szCs w:val="22"/>
        </w:rPr>
      </w:pPr>
      <w:bookmarkStart w:id="23" w:name="sub_1010"/>
      <w:bookmarkEnd w:id="22"/>
      <w:r w:rsidRPr="00B3330B">
        <w:rPr>
          <w:sz w:val="22"/>
          <w:szCs w:val="22"/>
        </w:rPr>
        <w:t>10. К заявлению прилагаются следующие документы и материалы:</w:t>
      </w:r>
    </w:p>
    <w:p w:rsidR="00A93F7B" w:rsidRPr="00B3330B" w:rsidRDefault="00A93F7B" w:rsidP="00A93F7B">
      <w:pPr>
        <w:rPr>
          <w:sz w:val="22"/>
          <w:szCs w:val="22"/>
        </w:rPr>
      </w:pPr>
      <w:bookmarkStart w:id="24" w:name="sub_1101"/>
      <w:bookmarkEnd w:id="23"/>
      <w:r w:rsidRPr="00B3330B">
        <w:rPr>
          <w:sz w:val="22"/>
          <w:szCs w:val="22"/>
        </w:rPr>
        <w:t>а) проект соглашения, соответствующий требованиям Федерального закона и составленный по типовой форме согласно приложению № 2, подписанный собственноручно лицом, имеющим право действовать от имени заявителя без доверенности;</w:t>
      </w:r>
    </w:p>
    <w:p w:rsidR="00A93F7B" w:rsidRPr="00B3330B" w:rsidRDefault="00A93F7B" w:rsidP="00A93F7B">
      <w:pPr>
        <w:rPr>
          <w:sz w:val="22"/>
          <w:szCs w:val="22"/>
        </w:rPr>
      </w:pPr>
      <w:bookmarkStart w:id="25" w:name="sub_1102"/>
      <w:bookmarkEnd w:id="24"/>
      <w:r w:rsidRPr="00B3330B">
        <w:rPr>
          <w:sz w:val="22"/>
          <w:szCs w:val="22"/>
        </w:rPr>
        <w:t>б) копии учредительных документов заявителя, в том числе подтверждающих полномочия уполномоченного лица заявителя на принятие (утверждение) решения заявителя об утверждении бюджета на капитальные расходы в рамках проекта, на подписание соглашения;</w:t>
      </w:r>
    </w:p>
    <w:p w:rsidR="00A93F7B" w:rsidRPr="00B3330B" w:rsidRDefault="00A93F7B" w:rsidP="00A93F7B">
      <w:pPr>
        <w:rPr>
          <w:sz w:val="22"/>
          <w:szCs w:val="22"/>
        </w:rPr>
      </w:pPr>
      <w:bookmarkStart w:id="26" w:name="sub_1103"/>
      <w:bookmarkEnd w:id="25"/>
      <w:r w:rsidRPr="00B3330B">
        <w:rPr>
          <w:sz w:val="22"/>
          <w:szCs w:val="22"/>
        </w:rPr>
        <w:t>в) копия документа, подтверждающего государственную регистрацию заявителя в качестве российского юридического лица;</w:t>
      </w:r>
    </w:p>
    <w:p w:rsidR="00A93F7B" w:rsidRPr="00B3330B" w:rsidRDefault="00A93F7B" w:rsidP="00A93F7B">
      <w:pPr>
        <w:rPr>
          <w:sz w:val="22"/>
          <w:szCs w:val="22"/>
        </w:rPr>
      </w:pPr>
      <w:bookmarkStart w:id="27" w:name="sub_1104"/>
      <w:bookmarkEnd w:id="26"/>
      <w:r w:rsidRPr="00B3330B">
        <w:rPr>
          <w:sz w:val="22"/>
          <w:szCs w:val="22"/>
        </w:rPr>
        <w:t>г) копия годовой бухгалтерской (финансовой) отчетности и (или) годовой консолидированной финансовой отчетности заявителя за последний завершенный отчетный год, в отношении которой наступил срок формирования, с приложением копии аудиторского заключения, составленного в отношении такой отчетности (представляется в случае, если заявитель не является проектной компанией и при условии наличия у заявителя указанных документов);</w:t>
      </w:r>
    </w:p>
    <w:p w:rsidR="00A93F7B" w:rsidRPr="00B3330B" w:rsidRDefault="00A93F7B" w:rsidP="00A93F7B">
      <w:pPr>
        <w:rPr>
          <w:sz w:val="22"/>
          <w:szCs w:val="22"/>
        </w:rPr>
      </w:pPr>
      <w:bookmarkStart w:id="28" w:name="sub_1105"/>
      <w:bookmarkEnd w:id="27"/>
      <w:r w:rsidRPr="00B3330B">
        <w:rPr>
          <w:sz w:val="22"/>
          <w:szCs w:val="22"/>
        </w:rPr>
        <w:t>д) бизнес-план проекта, включающий в том числе:</w:t>
      </w:r>
    </w:p>
    <w:bookmarkEnd w:id="28"/>
    <w:p w:rsidR="00A93F7B" w:rsidRPr="00B3330B" w:rsidRDefault="00A93F7B" w:rsidP="00A93F7B">
      <w:pPr>
        <w:rPr>
          <w:sz w:val="22"/>
          <w:szCs w:val="22"/>
        </w:rPr>
      </w:pPr>
      <w:r w:rsidRPr="00B3330B">
        <w:rPr>
          <w:sz w:val="22"/>
          <w:szCs w:val="22"/>
        </w:rPr>
        <w:t>сведения о размере планируемых и осуществленных капиталовложений в проект, о плановых и фактических датах их осуществления;</w:t>
      </w:r>
    </w:p>
    <w:p w:rsidR="00A93F7B" w:rsidRPr="00B3330B" w:rsidRDefault="00A93F7B" w:rsidP="00A93F7B">
      <w:pPr>
        <w:rPr>
          <w:sz w:val="22"/>
          <w:szCs w:val="22"/>
        </w:rPr>
      </w:pPr>
      <w:r w:rsidRPr="00B3330B">
        <w:rPr>
          <w:sz w:val="22"/>
          <w:szCs w:val="22"/>
        </w:rPr>
        <w:t>подтверждение возможности сформировать капиталовложения;</w:t>
      </w:r>
    </w:p>
    <w:p w:rsidR="00A93F7B" w:rsidRPr="00B3330B" w:rsidRDefault="00A93F7B" w:rsidP="00A93F7B">
      <w:pPr>
        <w:rPr>
          <w:sz w:val="22"/>
          <w:szCs w:val="22"/>
        </w:rPr>
      </w:pPr>
      <w:r w:rsidRPr="00B3330B">
        <w:rPr>
          <w:sz w:val="22"/>
          <w:szCs w:val="22"/>
        </w:rPr>
        <w:t>описание проекта, в том числе указание на территорию его реализации;</w:t>
      </w:r>
    </w:p>
    <w:p w:rsidR="00A93F7B" w:rsidRPr="00B3330B" w:rsidRDefault="00A93F7B" w:rsidP="00A93F7B">
      <w:pPr>
        <w:rPr>
          <w:sz w:val="22"/>
          <w:szCs w:val="22"/>
        </w:rPr>
      </w:pPr>
      <w:r w:rsidRPr="00B3330B">
        <w:rPr>
          <w:sz w:val="22"/>
          <w:szCs w:val="22"/>
        </w:rPr>
        <w:t>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проекта;</w:t>
      </w:r>
    </w:p>
    <w:p w:rsidR="00A93F7B" w:rsidRPr="00B3330B" w:rsidRDefault="00A93F7B" w:rsidP="00A93F7B">
      <w:pPr>
        <w:rPr>
          <w:sz w:val="22"/>
          <w:szCs w:val="22"/>
        </w:rPr>
      </w:pPr>
      <w:r w:rsidRPr="00B3330B">
        <w:rPr>
          <w:sz w:val="22"/>
          <w:szCs w:val="22"/>
        </w:rPr>
        <w:t>сведения о предполагаемых сроках производства товаров, выполнения работ, оказания услуг, создания результатов интеллектуальной деятельности в рамках реализации проекта;</w:t>
      </w:r>
    </w:p>
    <w:p w:rsidR="00A93F7B" w:rsidRPr="00B3330B" w:rsidRDefault="00A93F7B" w:rsidP="00A93F7B">
      <w:pPr>
        <w:rPr>
          <w:sz w:val="22"/>
          <w:szCs w:val="22"/>
        </w:rPr>
      </w:pPr>
      <w:r w:rsidRPr="00B3330B">
        <w:rPr>
          <w:sz w:val="22"/>
          <w:szCs w:val="22"/>
        </w:rPr>
        <w:t>информацию об отчетных документах, в том числе информацию о предполагаемых сроках получения разрешений и согласий, необходимых для реализации проекта (если применимо);</w:t>
      </w:r>
    </w:p>
    <w:p w:rsidR="00A93F7B" w:rsidRPr="00B3330B" w:rsidRDefault="00A93F7B" w:rsidP="00A93F7B">
      <w:pPr>
        <w:rPr>
          <w:sz w:val="22"/>
          <w:szCs w:val="22"/>
        </w:rPr>
      </w:pPr>
      <w:r w:rsidRPr="00B3330B">
        <w:rPr>
          <w:sz w:val="22"/>
          <w:szCs w:val="22"/>
        </w:rPr>
        <w:t>информацию о сроках государственной регистрации прав, включая права на недвижимое имущество, на результаты интеллектуальной деятельности или средства индивидуализации (если применимо);</w:t>
      </w:r>
    </w:p>
    <w:p w:rsidR="00A93F7B" w:rsidRPr="00B3330B" w:rsidRDefault="00A93F7B" w:rsidP="00A93F7B">
      <w:pPr>
        <w:rPr>
          <w:sz w:val="22"/>
          <w:szCs w:val="22"/>
        </w:rPr>
      </w:pPr>
      <w:r w:rsidRPr="00B3330B">
        <w:rPr>
          <w:sz w:val="22"/>
          <w:szCs w:val="22"/>
        </w:rPr>
        <w:t>информацию о сроке введения в эксплуатацию объекта, создаваемого или реконструируемого в рамках проекта (если применимо);</w:t>
      </w:r>
    </w:p>
    <w:p w:rsidR="00A93F7B" w:rsidRPr="00B3330B" w:rsidRDefault="00A93F7B" w:rsidP="00A93F7B">
      <w:pPr>
        <w:rPr>
          <w:sz w:val="22"/>
          <w:szCs w:val="22"/>
        </w:rPr>
      </w:pPr>
      <w:bookmarkStart w:id="29" w:name="sub_1106"/>
      <w:r w:rsidRPr="00B3330B">
        <w:rPr>
          <w:sz w:val="22"/>
          <w:szCs w:val="22"/>
        </w:rPr>
        <w:lastRenderedPageBreak/>
        <w:t>е) финансовая модель проекта, содержащая следующие сведения (при наличии):</w:t>
      </w:r>
    </w:p>
    <w:bookmarkEnd w:id="29"/>
    <w:p w:rsidR="00A93F7B" w:rsidRPr="00B3330B" w:rsidRDefault="00A93F7B" w:rsidP="00A93F7B">
      <w:pPr>
        <w:rPr>
          <w:sz w:val="22"/>
          <w:szCs w:val="22"/>
        </w:rPr>
      </w:pPr>
      <w:r w:rsidRPr="00B3330B">
        <w:rPr>
          <w:sz w:val="22"/>
          <w:szCs w:val="22"/>
        </w:rPr>
        <w:t>исходные допущения, на основе которых построены прогнозные данные, включая основные методические положения, использованные при построении финансовых прогнозов (срок реализации проекта, длительность прогнозного периода, валюта исходных и итоговых денежных потоков, ставка дисконтирования и метод ее расчета, прочие предположения), и макроэкономические данные (прогнозы инфляции, обменных курсов, фиксированных базовых процентных ставок, прочие данные);</w:t>
      </w:r>
    </w:p>
    <w:p w:rsidR="00A93F7B" w:rsidRPr="00B3330B" w:rsidRDefault="00A93F7B" w:rsidP="00A93F7B">
      <w:pPr>
        <w:rPr>
          <w:sz w:val="22"/>
          <w:szCs w:val="22"/>
        </w:rPr>
      </w:pPr>
      <w:r w:rsidRPr="00B3330B">
        <w:rPr>
          <w:sz w:val="22"/>
          <w:szCs w:val="22"/>
        </w:rPr>
        <w:t>промежуточные прогнозные данные, в том числе:</w:t>
      </w:r>
    </w:p>
    <w:p w:rsidR="00A93F7B" w:rsidRPr="00B3330B" w:rsidRDefault="00A93F7B" w:rsidP="00A93F7B">
      <w:pPr>
        <w:rPr>
          <w:sz w:val="22"/>
          <w:szCs w:val="22"/>
        </w:rPr>
      </w:pPr>
      <w:r w:rsidRPr="00B3330B">
        <w:rPr>
          <w:sz w:val="22"/>
          <w:szCs w:val="22"/>
        </w:rPr>
        <w:t>прогноз объема товаров, работ, услуг или результатов интеллектуальной деятельности, производимых, выполняемых, оказываемых или создаваемых в рамках реализации проекта, цен на соответствующие товары, работы, услуги или результаты интеллектуальной деятельности, цен на основное сырье и материалы, других затрат, составляющих значительную долю в себестоимости;</w:t>
      </w:r>
    </w:p>
    <w:p w:rsidR="00A93F7B" w:rsidRPr="00B3330B" w:rsidRDefault="00A93F7B" w:rsidP="00A93F7B">
      <w:pPr>
        <w:rPr>
          <w:sz w:val="22"/>
          <w:szCs w:val="22"/>
        </w:rPr>
      </w:pPr>
      <w:r w:rsidRPr="00B3330B">
        <w:rPr>
          <w:sz w:val="22"/>
          <w:szCs w:val="22"/>
        </w:rPr>
        <w:t>прогноз затрат, связанных с персоналом;</w:t>
      </w:r>
    </w:p>
    <w:p w:rsidR="00A93F7B" w:rsidRPr="00B3330B" w:rsidRDefault="00A93F7B" w:rsidP="00A93F7B">
      <w:pPr>
        <w:rPr>
          <w:sz w:val="22"/>
          <w:szCs w:val="22"/>
        </w:rPr>
      </w:pPr>
      <w:r w:rsidRPr="00B3330B">
        <w:rPr>
          <w:sz w:val="22"/>
          <w:szCs w:val="22"/>
        </w:rPr>
        <w:t>прогноз привлечения средств финансирования для реализации проекта с указанием источников финансирования (структуры финансирования проекта), условий привлечения заемного финансирования (для средств, не включаемых в объем капиталовложений в соответствии с соглашением);</w:t>
      </w:r>
    </w:p>
    <w:p w:rsidR="00A93F7B" w:rsidRPr="00B3330B" w:rsidRDefault="00A93F7B" w:rsidP="00A93F7B">
      <w:pPr>
        <w:rPr>
          <w:sz w:val="22"/>
          <w:szCs w:val="22"/>
        </w:rPr>
      </w:pPr>
      <w:r w:rsidRPr="00B3330B">
        <w:rPr>
          <w:sz w:val="22"/>
          <w:szCs w:val="22"/>
        </w:rPr>
        <w:t>прогноз объемов использования бюджетных средств (в случае планирования их использования в проекте) с детализацией по уровням бюджетов бюджетной системы Российской Федерации, нормативно-правовым и фактическим основаниям их предоставления, а также с указанием применяемых методик (формул) для расчета объемов бюджетных средств;</w:t>
      </w:r>
    </w:p>
    <w:p w:rsidR="00A93F7B" w:rsidRPr="00B3330B" w:rsidRDefault="00A93F7B" w:rsidP="00A93F7B">
      <w:pPr>
        <w:rPr>
          <w:sz w:val="22"/>
          <w:szCs w:val="22"/>
        </w:rPr>
      </w:pPr>
      <w:r w:rsidRPr="00B3330B">
        <w:rPr>
          <w:sz w:val="22"/>
          <w:szCs w:val="22"/>
        </w:rPr>
        <w:t>прогноз объемов планируемых к уплате налогов и иных обязательных платежей (в том числе сборов, страховых взносов, таможенных пошлин) в связи с реализацией проекта;</w:t>
      </w:r>
    </w:p>
    <w:p w:rsidR="00A93F7B" w:rsidRPr="00B3330B" w:rsidRDefault="00A93F7B" w:rsidP="00A93F7B">
      <w:pPr>
        <w:rPr>
          <w:sz w:val="22"/>
          <w:szCs w:val="22"/>
        </w:rPr>
      </w:pPr>
      <w:r w:rsidRPr="00B3330B">
        <w:rPr>
          <w:sz w:val="22"/>
          <w:szCs w:val="22"/>
        </w:rPr>
        <w:t>прогнозная финансовая отчетность, включая прогнозный баланс, прогноз финансовых результатов, составленный по методу начисления и содержащий основные финансовые показатели проекта (в том числе выручка от реализации и себестоимость товаров, работ, услуг или результатов интеллектуальной деятельности, производимых, выполняемых, оказываемых или создаваемых в рамках реализации проекта, валовая прибыль (убыток), коммерческие и управленческие расходы, чистая прибыль, прибыль до учета процентов, уплаты налогов и амортизационных отчислений), прогноз движения денежных средств от иной предпринимательской (хозяйственной) деятельности заявителя (кумулятивно для всех иных видов деятельности);</w:t>
      </w:r>
    </w:p>
    <w:p w:rsidR="00A93F7B" w:rsidRPr="00B3330B" w:rsidRDefault="00A93F7B" w:rsidP="00A93F7B">
      <w:pPr>
        <w:rPr>
          <w:sz w:val="22"/>
          <w:szCs w:val="22"/>
        </w:rPr>
      </w:pPr>
      <w:r w:rsidRPr="00B3330B">
        <w:rPr>
          <w:sz w:val="22"/>
          <w:szCs w:val="22"/>
        </w:rPr>
        <w:t>финансовые показатели проекта (коэффициенты) с промежуточными этапами их расчета, в том числе чистая приведенная стоимость, внутренняя норма доходности, простой и дисконтированный период окупаемости проекта, а также рентабельность активов, рентабельность собственного капитала и рентабельность инвестированного капитала;</w:t>
      </w:r>
    </w:p>
    <w:p w:rsidR="00A93F7B" w:rsidRPr="00B3330B" w:rsidRDefault="00A93F7B" w:rsidP="00A93F7B">
      <w:pPr>
        <w:rPr>
          <w:sz w:val="22"/>
          <w:szCs w:val="22"/>
        </w:rPr>
      </w:pPr>
      <w:bookmarkStart w:id="30" w:name="sub_1107"/>
      <w:r w:rsidRPr="00B3330B">
        <w:rPr>
          <w:sz w:val="22"/>
          <w:szCs w:val="22"/>
        </w:rPr>
        <w:t>ж)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проекта, составленное по форме согласно приложению № 3;</w:t>
      </w:r>
    </w:p>
    <w:p w:rsidR="00A93F7B" w:rsidRPr="00B3330B" w:rsidRDefault="00A93F7B" w:rsidP="00A93F7B">
      <w:pPr>
        <w:rPr>
          <w:sz w:val="22"/>
          <w:szCs w:val="22"/>
        </w:rPr>
      </w:pPr>
      <w:bookmarkStart w:id="31" w:name="sub_1108"/>
      <w:bookmarkEnd w:id="30"/>
      <w:r w:rsidRPr="00B3330B">
        <w:rPr>
          <w:sz w:val="22"/>
          <w:szCs w:val="22"/>
        </w:rPr>
        <w:t>з) разрешение на строительство в случае, если проект направлен на создание (строительство) и (или) реконструкцию объекта (объектов) капитального строительства, или градостроительный план земельного участка (для линейных объектов - проект планировки территории) на земельный участок, предназначенный для строительства и (или) реконструкции объекта капитального строительства, планируемый срок получения разрешения на строительство соответствующего объекта, или гарантийное письмо,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им должностным лицом, подтверждающее возможность создания (строительства) и (или) реконструкции предусмотренного (предусмотренных) проектом объекта (объектов) капитального строительства на территории соответствующего субъекта Российской Федерации с указанием планируемой даты получения разрешения на строительство соответствующего объекта;</w:t>
      </w:r>
    </w:p>
    <w:p w:rsidR="00A93F7B" w:rsidRPr="00B3330B" w:rsidRDefault="00A93F7B" w:rsidP="00A93F7B">
      <w:pPr>
        <w:rPr>
          <w:sz w:val="22"/>
          <w:szCs w:val="22"/>
        </w:rPr>
      </w:pPr>
      <w:bookmarkStart w:id="32" w:name="sub_1109"/>
      <w:bookmarkEnd w:id="31"/>
      <w:r w:rsidRPr="00B3330B">
        <w:rPr>
          <w:sz w:val="22"/>
          <w:szCs w:val="22"/>
        </w:rPr>
        <w:lastRenderedPageBreak/>
        <w:t>и) перечень стабилизируемых в рамках соглашения актов (решений) Российской Федерации и (или) субъекта Российской Федерации для включения в реестр соглашений (в случае, если стабилизируемый акт (решение) регулирует не только отношения, указанные в части 3 статьи 9 Федерального закона, в перечне указываются структурные элементы (статьи, пункты, подпункты и (или) абзацы) такого акта (решения), предмет регулирования которых соответствует положениям части 3 статьи 9 Федерального закона);</w:t>
      </w:r>
    </w:p>
    <w:p w:rsidR="00A93F7B" w:rsidRPr="00B3330B" w:rsidRDefault="00A93F7B" w:rsidP="00A93F7B">
      <w:pPr>
        <w:rPr>
          <w:sz w:val="22"/>
          <w:szCs w:val="22"/>
        </w:rPr>
      </w:pPr>
      <w:bookmarkStart w:id="33" w:name="sub_1110"/>
      <w:bookmarkEnd w:id="32"/>
      <w:r w:rsidRPr="00B3330B">
        <w:rPr>
          <w:sz w:val="22"/>
          <w:szCs w:val="22"/>
        </w:rPr>
        <w:t>к) предложение заявителя о выборе актов (решений), указанных в пунктах 1, 4 и 5 части 3 статьи 9 Федерального закона, в качестве актов (решений), не подлежащих применению (представляется в случае, установленном пунктом 3 части 4 указанной статьи), по форме согласно приложению № 4;</w:t>
      </w:r>
    </w:p>
    <w:p w:rsidR="00A93F7B" w:rsidRPr="00B3330B" w:rsidRDefault="00A93F7B" w:rsidP="00A93F7B">
      <w:pPr>
        <w:rPr>
          <w:sz w:val="22"/>
          <w:szCs w:val="22"/>
        </w:rPr>
      </w:pPr>
      <w:bookmarkStart w:id="34" w:name="sub_1111"/>
      <w:bookmarkEnd w:id="33"/>
      <w:r w:rsidRPr="00B3330B">
        <w:rPr>
          <w:sz w:val="22"/>
          <w:szCs w:val="22"/>
        </w:rPr>
        <w:t>л) надлежащим образом заверенная заявителем копия документа, подтверждающего полномочия уполномоченного лица заявителя действовать от имени и в интересах заявителя в связи с заключением соглашения (представляется в случае, если уполномоченным лицом заявителя является лицо, не имеющее право действовать от имени заявителя без доверенности);</w:t>
      </w:r>
    </w:p>
    <w:p w:rsidR="00A93F7B" w:rsidRPr="00B3330B" w:rsidRDefault="00A93F7B" w:rsidP="00A93F7B">
      <w:pPr>
        <w:rPr>
          <w:sz w:val="22"/>
          <w:szCs w:val="22"/>
        </w:rPr>
      </w:pPr>
      <w:bookmarkStart w:id="35" w:name="sub_1112"/>
      <w:bookmarkEnd w:id="34"/>
      <w:r w:rsidRPr="00B3330B">
        <w:rPr>
          <w:sz w:val="22"/>
          <w:szCs w:val="22"/>
        </w:rPr>
        <w:t>м) справка налогового органа об исполнении заявителем обязанности по уплате налогов, сборов, страховых взносов, пеней, штрафов, процентов по форме, утвержденной Федеральной налоговой службой, по состоянию на дату, предшествующую дате подачи заявления, но не ранее чем за 180 дней до даты подачи заявления;</w:t>
      </w:r>
    </w:p>
    <w:p w:rsidR="00A93F7B" w:rsidRPr="00B3330B" w:rsidRDefault="00A93F7B" w:rsidP="00A93F7B">
      <w:pPr>
        <w:rPr>
          <w:sz w:val="22"/>
          <w:szCs w:val="22"/>
        </w:rPr>
      </w:pPr>
      <w:bookmarkStart w:id="36" w:name="sub_1113"/>
      <w:bookmarkEnd w:id="35"/>
      <w:r w:rsidRPr="00B3330B">
        <w:rPr>
          <w:sz w:val="22"/>
          <w:szCs w:val="22"/>
        </w:rPr>
        <w:t>н) справка об отсутствии у заявителя (по состоянию на дату не ранее чем за 10 рабочих дней до даты подачи заявления) задолженности по уплате таможенных платежей, иных платежей, полученная заявителем с использованием электронного сервиса в личном кабинете участника внешнеэкономической деятельности, размещенного в информационно-телекоммуникационной сети «Интернет» (представляется в случае, если заявитель является участником внешнеэкономической деятельности);</w:t>
      </w:r>
    </w:p>
    <w:p w:rsidR="00A93F7B" w:rsidRPr="00B3330B" w:rsidRDefault="00A93F7B" w:rsidP="00A93F7B">
      <w:pPr>
        <w:rPr>
          <w:sz w:val="22"/>
          <w:szCs w:val="22"/>
        </w:rPr>
      </w:pPr>
      <w:bookmarkStart w:id="37" w:name="sub_1114"/>
      <w:bookmarkEnd w:id="36"/>
      <w:r w:rsidRPr="00B3330B">
        <w:rPr>
          <w:sz w:val="22"/>
          <w:szCs w:val="22"/>
        </w:rPr>
        <w:t>о) информация о бенефициарных владельцах заявителя, представляемая на каждого бенефициарного владельца по форме согласно приложению № 5.</w:t>
      </w:r>
    </w:p>
    <w:bookmarkEnd w:id="37"/>
    <w:p w:rsidR="00A93F7B" w:rsidRPr="00B3330B" w:rsidRDefault="00A93F7B" w:rsidP="00A93F7B">
      <w:pPr>
        <w:rPr>
          <w:sz w:val="22"/>
          <w:szCs w:val="22"/>
        </w:rPr>
      </w:pPr>
      <w:r w:rsidRPr="00B3330B">
        <w:rPr>
          <w:sz w:val="22"/>
          <w:szCs w:val="22"/>
        </w:rPr>
        <w:t>Для целей настоящего Положения понятие «бенефициарный владелец» используется в значении, установленном Федеральным законом «О противодействии легализации (отмыванию) доходов, полученных преступным путем, и финансированию терроризма».</w:t>
      </w:r>
    </w:p>
    <w:p w:rsidR="00A93F7B" w:rsidRPr="00B3330B" w:rsidRDefault="00A93F7B" w:rsidP="00A93F7B">
      <w:pPr>
        <w:rPr>
          <w:sz w:val="22"/>
          <w:szCs w:val="22"/>
        </w:rPr>
      </w:pPr>
      <w:bookmarkStart w:id="38" w:name="sub_1011"/>
      <w:r w:rsidRPr="00B3330B">
        <w:rPr>
          <w:sz w:val="22"/>
          <w:szCs w:val="22"/>
        </w:rPr>
        <w:t>11. Документы и материалы, предусмотренные подпунктами «г» - «о» пункта 11 настоящего Положения, представляются с целью информирования (справочно). Если иное не установлено Федеральным законом, недостижение прогнозных данных (значений), указанных в бизнес-плане и (или) финансовой модели, при реализации проекта не является нарушением соглашения (за исключением условий о сроках реализации проекта и его отдельных этапов, о размере планируемых к осуществлению капиталовложений).</w:t>
      </w:r>
    </w:p>
    <w:p w:rsidR="00A93F7B" w:rsidRPr="00B3330B" w:rsidRDefault="00A93F7B" w:rsidP="00A93F7B">
      <w:pPr>
        <w:rPr>
          <w:sz w:val="22"/>
          <w:szCs w:val="22"/>
        </w:rPr>
      </w:pPr>
      <w:bookmarkStart w:id="39" w:name="sub_1012"/>
      <w:bookmarkEnd w:id="38"/>
      <w:r w:rsidRPr="00B3330B">
        <w:rPr>
          <w:sz w:val="22"/>
          <w:szCs w:val="22"/>
        </w:rPr>
        <w:t>12. К заявлению может прилагаться ходатайство о признании ранее заключенного договора связанным договором и (или) ходатайство о включении в соглашение обязанности муниципального образования, предусмотренной частью 12 статьи 10 Федерального закона, вместе с подтверждающими документами и материалами.</w:t>
      </w:r>
    </w:p>
    <w:p w:rsidR="00A93F7B" w:rsidRPr="00B3330B" w:rsidRDefault="00A93F7B" w:rsidP="00A93F7B">
      <w:pPr>
        <w:rPr>
          <w:sz w:val="22"/>
          <w:szCs w:val="22"/>
        </w:rPr>
      </w:pPr>
      <w:bookmarkStart w:id="40" w:name="sub_1013"/>
      <w:bookmarkEnd w:id="39"/>
      <w:r w:rsidRPr="00B3330B">
        <w:rPr>
          <w:sz w:val="22"/>
          <w:szCs w:val="22"/>
        </w:rPr>
        <w:t>13. К заявлению может прилагаться перечень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содержащий справочные сведения о соответствующих объектах инфраструктуры.</w:t>
      </w:r>
    </w:p>
    <w:p w:rsidR="00A93F7B" w:rsidRPr="00B3330B" w:rsidRDefault="00A93F7B" w:rsidP="00A93F7B">
      <w:pPr>
        <w:rPr>
          <w:sz w:val="22"/>
          <w:szCs w:val="22"/>
        </w:rPr>
      </w:pPr>
      <w:bookmarkStart w:id="41" w:name="sub_1014"/>
      <w:bookmarkEnd w:id="40"/>
      <w:r w:rsidRPr="00B3330B">
        <w:rPr>
          <w:sz w:val="22"/>
          <w:szCs w:val="22"/>
        </w:rPr>
        <w:t>14. В случае если реализация проекта предполагает необходимость участия в соглашении муниципального образования (муниципальных образований) после 1 апреля 2021 г., соответствующая информация указывается в заявлении и к заявлению прилагается документ, подтверждающий согласие уполномоченного органа местного самоуправления (далее - уполномоченный орган муниципального образования) на присоединение к заключаемому соглашению и на выполнение обязательств, возникающих у муниципального образования в связи с участием в соглашении, в том числе по стабилизации в отношении заявителя актов (решений) такого муниципального образования в соответствии со статьей 9 Федерального закона и законодательством Российской Федерации о налогах и сборах.</w:t>
      </w:r>
    </w:p>
    <w:p w:rsidR="00A93F7B" w:rsidRPr="00B3330B" w:rsidRDefault="00A93F7B" w:rsidP="00A93F7B">
      <w:pPr>
        <w:rPr>
          <w:sz w:val="22"/>
          <w:szCs w:val="22"/>
        </w:rPr>
      </w:pPr>
      <w:bookmarkStart w:id="42" w:name="sub_1015"/>
      <w:bookmarkEnd w:id="41"/>
      <w:r w:rsidRPr="00B3330B">
        <w:rPr>
          <w:sz w:val="22"/>
          <w:szCs w:val="22"/>
        </w:rPr>
        <w:lastRenderedPageBreak/>
        <w:t>15. Документы и материалы, предусмотренные пунктами 8, 10, 12 и 13 настоящего Положения, представляются на бумажном носителе с приложением электронного носителя информации, содержащего электронные образы соответствующих документов, созданные путем сканирования.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 Финансовая модель проекта, указанная в подпункте «е» пункта 10 настоящего Положения, должна соответствовать (если применимо) требованиям к построению и оформлению финансовой модели, указанным в методике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Министерством экономического развития Российской Федерации. Такая модель разрабатывается в электронном виде и представляется на электронном носителе информации.</w:t>
      </w:r>
    </w:p>
    <w:bookmarkEnd w:id="42"/>
    <w:p w:rsidR="00A93F7B" w:rsidRPr="00B3330B" w:rsidRDefault="00A93F7B" w:rsidP="00A93F7B">
      <w:pPr>
        <w:rPr>
          <w:sz w:val="22"/>
          <w:szCs w:val="22"/>
        </w:rPr>
      </w:pPr>
    </w:p>
    <w:p w:rsidR="00A93F7B" w:rsidRPr="00B3330B" w:rsidRDefault="00A93F7B" w:rsidP="00A93F7B">
      <w:pPr>
        <w:pStyle w:val="1"/>
        <w:rPr>
          <w:sz w:val="22"/>
          <w:szCs w:val="22"/>
        </w:rPr>
      </w:pPr>
      <w:bookmarkStart w:id="43" w:name="sub_1400"/>
      <w:r w:rsidRPr="00B3330B">
        <w:rPr>
          <w:sz w:val="22"/>
          <w:szCs w:val="22"/>
        </w:rPr>
        <w:t>4. Рассмотрение заявления и заключение соглашения</w:t>
      </w:r>
    </w:p>
    <w:bookmarkEnd w:id="43"/>
    <w:p w:rsidR="00A93F7B" w:rsidRPr="00B3330B" w:rsidRDefault="00A93F7B" w:rsidP="00A93F7B">
      <w:pPr>
        <w:rPr>
          <w:sz w:val="22"/>
          <w:szCs w:val="22"/>
        </w:rPr>
      </w:pPr>
    </w:p>
    <w:p w:rsidR="00A93F7B" w:rsidRPr="00B3330B" w:rsidRDefault="00A93F7B" w:rsidP="00A93F7B">
      <w:pPr>
        <w:rPr>
          <w:sz w:val="22"/>
          <w:szCs w:val="22"/>
        </w:rPr>
      </w:pPr>
      <w:bookmarkStart w:id="44" w:name="sub_1016"/>
      <w:r w:rsidRPr="00B3330B">
        <w:rPr>
          <w:sz w:val="22"/>
          <w:szCs w:val="22"/>
        </w:rPr>
        <w:t>16. Рассмотрение заявления и прилагаемых к нему документов и материалов, указанных в пункте 10 настоящего Положения, включает в себя следующие этапы:</w:t>
      </w:r>
    </w:p>
    <w:bookmarkEnd w:id="44"/>
    <w:p w:rsidR="00A93F7B" w:rsidRPr="00B3330B" w:rsidRDefault="00A93F7B" w:rsidP="00A93F7B">
      <w:pPr>
        <w:rPr>
          <w:sz w:val="22"/>
          <w:szCs w:val="22"/>
        </w:rPr>
      </w:pPr>
      <w:r w:rsidRPr="00B3330B">
        <w:rPr>
          <w:sz w:val="22"/>
          <w:szCs w:val="22"/>
        </w:rPr>
        <w:t>анализ комплектности и соответствия представленных заявителем документов и материалов требованиям Федерального закона и настоящих Правил в порядке, установленном пунктами 18 - 22 настоящего Положения;</w:t>
      </w:r>
    </w:p>
    <w:p w:rsidR="00A93F7B" w:rsidRPr="00B3330B" w:rsidRDefault="00A93F7B" w:rsidP="00A93F7B">
      <w:pPr>
        <w:rPr>
          <w:sz w:val="22"/>
          <w:szCs w:val="22"/>
        </w:rPr>
      </w:pPr>
      <w:r w:rsidRPr="00B3330B">
        <w:rPr>
          <w:sz w:val="22"/>
          <w:szCs w:val="22"/>
        </w:rPr>
        <w:t>рассмотрение проекта соглашения органом местного самоуправления, уполномоченным  на подписание соглашений и дополнительных соглашений к ним (далее - дополнительное соглашение), на территории которого (которых) предполагается осуществление проекта (далее - уполномоченный орган), в соответствии с пунктами 23 и 24 настоящих Правил;</w:t>
      </w:r>
    </w:p>
    <w:p w:rsidR="00A93F7B" w:rsidRPr="00B3330B" w:rsidRDefault="00A93F7B" w:rsidP="00A93F7B">
      <w:pPr>
        <w:rPr>
          <w:sz w:val="22"/>
          <w:szCs w:val="22"/>
        </w:rPr>
      </w:pPr>
      <w:r w:rsidRPr="00B3330B">
        <w:rPr>
          <w:sz w:val="22"/>
          <w:szCs w:val="22"/>
        </w:rPr>
        <w:t>рассмотрение проекта соглашения уполномоченным органом в соответствии с пунктом 25 настоящих Правил.</w:t>
      </w:r>
    </w:p>
    <w:p w:rsidR="00A93F7B" w:rsidRPr="00B3330B" w:rsidRDefault="00A93F7B" w:rsidP="00A93F7B">
      <w:pPr>
        <w:rPr>
          <w:sz w:val="22"/>
          <w:szCs w:val="22"/>
        </w:rPr>
      </w:pPr>
      <w:r w:rsidRPr="00B3330B">
        <w:rPr>
          <w:sz w:val="22"/>
          <w:szCs w:val="22"/>
        </w:rPr>
        <w:t>По итогам рассмотрения заявления осуществляется подписание соглашения уполномоченным органом при условии соответствия заявления и прилагаемых к нему документов и материалов, указанных в пункте 10 настоящих Правил, требованиям Федерального закона и настоящих Правил.</w:t>
      </w:r>
    </w:p>
    <w:p w:rsidR="00A93F7B" w:rsidRPr="00B3330B" w:rsidRDefault="00A93F7B" w:rsidP="00A93F7B">
      <w:pPr>
        <w:rPr>
          <w:sz w:val="22"/>
          <w:szCs w:val="22"/>
        </w:rPr>
      </w:pPr>
      <w:r w:rsidRPr="00B3330B">
        <w:rPr>
          <w:sz w:val="22"/>
          <w:szCs w:val="22"/>
        </w:rPr>
        <w:t>После подписания соглашения финансовый орган Залучского сельского поселения осуществляет его регистрацию (включение сведений в реестр соглашений) в соответствии с пунктом 87 настоящего Положения.</w:t>
      </w:r>
    </w:p>
    <w:p w:rsidR="00A93F7B" w:rsidRPr="00B3330B" w:rsidRDefault="00A93F7B" w:rsidP="00A93F7B">
      <w:pPr>
        <w:rPr>
          <w:sz w:val="22"/>
          <w:szCs w:val="22"/>
        </w:rPr>
      </w:pPr>
      <w:bookmarkStart w:id="45" w:name="sub_1017"/>
      <w:r w:rsidRPr="00B3330B">
        <w:rPr>
          <w:sz w:val="22"/>
          <w:szCs w:val="22"/>
        </w:rPr>
        <w:t>17. Заявление, которое не содержит любое из ходатайств заявителя, предусмотренных пунктом 12 настоящего Положения, а также прилагаемые к нему документы и материалы, указанные в пункте 10 настоящего Положения, рассматриваются в порядке, предусмотренном пунктом 16 настоящего Положения, в течение 60 рабочих дней со дня их поступления в уполномоченный орган.</w:t>
      </w:r>
    </w:p>
    <w:p w:rsidR="00A93F7B" w:rsidRPr="00B3330B" w:rsidRDefault="00A93F7B" w:rsidP="00A93F7B">
      <w:pPr>
        <w:rPr>
          <w:sz w:val="22"/>
          <w:szCs w:val="22"/>
        </w:rPr>
      </w:pPr>
      <w:bookmarkStart w:id="46" w:name="sub_1018"/>
      <w:bookmarkEnd w:id="45"/>
      <w:r w:rsidRPr="00B3330B">
        <w:rPr>
          <w:sz w:val="22"/>
          <w:szCs w:val="22"/>
        </w:rPr>
        <w:t>18. В течение 10 рабочих дней со дня поступления заявления и прилагаемых к нему документов и материалов уполномоченный орган рассматривает их на предмет наличия документов и материалов в соответствии с пунктом 10 настоящего Положения, отсутствия технических ошибок, соблюдения заявителем требований пунктов 7, 8 и 15 настоящего Положения,  части 3 статьи 16 Федерального закона, а также на предмет соответствия следующим требованиям:</w:t>
      </w:r>
    </w:p>
    <w:p w:rsidR="00A93F7B" w:rsidRPr="00B3330B" w:rsidRDefault="00A93F7B" w:rsidP="00A93F7B">
      <w:pPr>
        <w:rPr>
          <w:sz w:val="22"/>
          <w:szCs w:val="22"/>
        </w:rPr>
      </w:pPr>
      <w:bookmarkStart w:id="47" w:name="sub_1181"/>
      <w:bookmarkEnd w:id="46"/>
      <w:r w:rsidRPr="00B3330B">
        <w:rPr>
          <w:sz w:val="22"/>
          <w:szCs w:val="22"/>
        </w:rPr>
        <w:t>а) наличие у уполномоченного лица заявителя полномочий действовать от имени и в интересах заявителя в связи с заключением соглашения;</w:t>
      </w:r>
    </w:p>
    <w:p w:rsidR="00A93F7B" w:rsidRPr="00B3330B" w:rsidRDefault="00A93F7B" w:rsidP="00A93F7B">
      <w:pPr>
        <w:rPr>
          <w:sz w:val="22"/>
          <w:szCs w:val="22"/>
        </w:rPr>
      </w:pPr>
      <w:bookmarkStart w:id="48" w:name="sub_1182"/>
      <w:bookmarkEnd w:id="47"/>
      <w:r w:rsidRPr="00B3330B">
        <w:rPr>
          <w:sz w:val="22"/>
          <w:szCs w:val="22"/>
        </w:rPr>
        <w:t>б) соответствие заявителя требованиям, установленным пунктом 4 настоящего Положения, в том числе достоверность представленных сведений о заявителе;</w:t>
      </w:r>
    </w:p>
    <w:p w:rsidR="00A93F7B" w:rsidRPr="00B3330B" w:rsidRDefault="00A93F7B" w:rsidP="00A93F7B">
      <w:pPr>
        <w:rPr>
          <w:sz w:val="22"/>
          <w:szCs w:val="22"/>
        </w:rPr>
      </w:pPr>
      <w:bookmarkStart w:id="49" w:name="sub_1183"/>
      <w:bookmarkEnd w:id="48"/>
      <w:r w:rsidRPr="00B3330B">
        <w:rPr>
          <w:sz w:val="22"/>
          <w:szCs w:val="22"/>
        </w:rPr>
        <w:t>в) наличие в учредительных документах заявителя, являющегося проектной компанией, положения о том, что предметом его деятельности является реализация проекта;</w:t>
      </w:r>
    </w:p>
    <w:p w:rsidR="00A93F7B" w:rsidRPr="00B3330B" w:rsidRDefault="00A93F7B" w:rsidP="00A93F7B">
      <w:pPr>
        <w:rPr>
          <w:sz w:val="22"/>
          <w:szCs w:val="22"/>
        </w:rPr>
      </w:pPr>
      <w:bookmarkStart w:id="50" w:name="sub_1184"/>
      <w:bookmarkEnd w:id="49"/>
      <w:r w:rsidRPr="00B3330B">
        <w:rPr>
          <w:sz w:val="22"/>
          <w:szCs w:val="22"/>
        </w:rPr>
        <w:lastRenderedPageBreak/>
        <w:t>г) соответствие проекта требованиям, установленным пунктом 5 настоящего Положения, в том числе в части соблюдения требований к размеру капиталовложений;</w:t>
      </w:r>
    </w:p>
    <w:p w:rsidR="00A93F7B" w:rsidRPr="00B3330B" w:rsidRDefault="00A93F7B" w:rsidP="00A93F7B">
      <w:pPr>
        <w:rPr>
          <w:sz w:val="22"/>
          <w:szCs w:val="22"/>
        </w:rPr>
      </w:pPr>
      <w:bookmarkStart w:id="51" w:name="sub_1185"/>
      <w:bookmarkEnd w:id="50"/>
      <w:r w:rsidRPr="00B3330B">
        <w:rPr>
          <w:sz w:val="22"/>
          <w:szCs w:val="22"/>
        </w:rPr>
        <w:t>д) соответствие указанных в предусмотренном подпунктом «и» пункта 10 настоящего Положения перечне актов (решений) и (или) их структурных элементов и соответствующих сведений в проекте соглашения требованиям частей 3 и 4 статьи 9 Федерального закона.</w:t>
      </w:r>
    </w:p>
    <w:p w:rsidR="00A93F7B" w:rsidRPr="00B3330B" w:rsidRDefault="00A93F7B" w:rsidP="00A93F7B">
      <w:pPr>
        <w:rPr>
          <w:sz w:val="22"/>
          <w:szCs w:val="22"/>
        </w:rPr>
      </w:pPr>
      <w:bookmarkStart w:id="52" w:name="sub_1019"/>
      <w:bookmarkEnd w:id="51"/>
      <w:r w:rsidRPr="00B3330B">
        <w:rPr>
          <w:sz w:val="22"/>
          <w:szCs w:val="22"/>
        </w:rPr>
        <w:t xml:space="preserve">19. В случае если заявителем не представлены документы и материалы, указанные в подпунктах «в» и «м» пункта 10 настоящего Положения, а также в целях подтверждения информации о заявителе в течение срока, предусмотренного пунктом 18 настоящего Положения уполномоченный орган направляет </w:t>
      </w:r>
      <w:bookmarkStart w:id="53" w:name="sub_1192"/>
      <w:bookmarkEnd w:id="52"/>
      <w:r w:rsidRPr="00B3330B">
        <w:rPr>
          <w:sz w:val="22"/>
          <w:szCs w:val="22"/>
        </w:rPr>
        <w:t>в Федеральную налоговую службу запрос о предоставлении информации, указанной в подпунктах «в» и «м» пункта 10 настоящего Положения.</w:t>
      </w:r>
    </w:p>
    <w:p w:rsidR="00A93F7B" w:rsidRPr="00B3330B" w:rsidRDefault="00A93F7B" w:rsidP="00A93F7B">
      <w:pPr>
        <w:rPr>
          <w:sz w:val="22"/>
          <w:szCs w:val="22"/>
        </w:rPr>
      </w:pPr>
      <w:bookmarkStart w:id="54" w:name="sub_1195"/>
      <w:bookmarkEnd w:id="53"/>
      <w:r w:rsidRPr="00B3330B">
        <w:rPr>
          <w:sz w:val="22"/>
          <w:szCs w:val="22"/>
        </w:rPr>
        <w:t>В случае если заявителем не представлены документы, указанные в подпункте «н» пункта 10 настоящего Положения, а также в целях подтверждения информации о заявителе в течение срока, предусмотренного пунктом 18 настоящего Положения, уполномоченный орган направляет в Федеральную таможенную службу запрос о предоставлении соответствующих сведений.</w:t>
      </w:r>
    </w:p>
    <w:bookmarkEnd w:id="54"/>
    <w:p w:rsidR="00A93F7B" w:rsidRPr="00B3330B" w:rsidRDefault="00A93F7B" w:rsidP="00A93F7B">
      <w:pPr>
        <w:rPr>
          <w:sz w:val="22"/>
          <w:szCs w:val="22"/>
        </w:rPr>
      </w:pPr>
      <w:r w:rsidRPr="00B3330B">
        <w:rPr>
          <w:sz w:val="22"/>
          <w:szCs w:val="22"/>
        </w:rPr>
        <w:t>Направление запросов и ответов на них в соответствии с настоящим пунктом осуществляется с использованием единой системы межведомственного электронного взаимодействия с соблюдением требований законодательства Российской Федерации о коммерческой тайне или иной охраняемой законом тайне.</w:t>
      </w:r>
    </w:p>
    <w:p w:rsidR="00A93F7B" w:rsidRPr="00B3330B" w:rsidRDefault="00A93F7B" w:rsidP="00A93F7B">
      <w:pPr>
        <w:rPr>
          <w:sz w:val="22"/>
          <w:szCs w:val="22"/>
        </w:rPr>
      </w:pPr>
      <w:bookmarkStart w:id="55" w:name="sub_1020"/>
      <w:r w:rsidRPr="00B3330B">
        <w:rPr>
          <w:sz w:val="22"/>
          <w:szCs w:val="22"/>
        </w:rPr>
        <w:t>20. В случае если по итогам рассмотрения документов и материалов в соответствии с пунктом 19 настоящего Положения установлено, что к заявлению не приложен один или несколько необходимых документов (материалов), и (или) заявителем не соблюдены требования пунктов 7, 8 и 15 настоящего Положения и (или) части 3 статьи 16 Федерального закона, и (или) допущены технические ошибки при оформлении документов (материалов), уполномоченному лицу заявителя направляется уведомление о выявленных нарушениях с указанием срока устранения выявленных нарушений - 10 рабочих дней.</w:t>
      </w:r>
    </w:p>
    <w:bookmarkEnd w:id="55"/>
    <w:p w:rsidR="00A93F7B" w:rsidRPr="00B3330B" w:rsidRDefault="00A93F7B" w:rsidP="00A93F7B">
      <w:pPr>
        <w:rPr>
          <w:sz w:val="22"/>
          <w:szCs w:val="22"/>
        </w:rPr>
      </w:pPr>
      <w:r w:rsidRPr="00B3330B">
        <w:rPr>
          <w:sz w:val="22"/>
          <w:szCs w:val="22"/>
        </w:rPr>
        <w:t>В случае устранения заявителем выявленных нарушений в установленный абзацем первым настоящего пункта срок, срок рассмотрения заявления, в том числе срок, предусмотренный пунктом 19 настоящего Положения, начинается со дня, следующего за днем устранения заявителем выявленных нарушений.</w:t>
      </w:r>
    </w:p>
    <w:p w:rsidR="00A93F7B" w:rsidRPr="00B3330B" w:rsidRDefault="00A93F7B" w:rsidP="00A93F7B">
      <w:pPr>
        <w:rPr>
          <w:sz w:val="22"/>
          <w:szCs w:val="22"/>
        </w:rPr>
      </w:pPr>
      <w:bookmarkStart w:id="56" w:name="sub_1021"/>
      <w:r w:rsidRPr="00B3330B">
        <w:rPr>
          <w:sz w:val="22"/>
          <w:szCs w:val="22"/>
        </w:rPr>
        <w:t xml:space="preserve">21. В случае неустранения заявителем выявленных нарушений в установленный абзацем первым пункта 20 настоящего Положения срок, а также в случае, если по итогам рассмотрения в соответствии с пунктами 18 и 19 настоящего Положения документов и материалов установлен факт представления заявителем информации, не соответствующей сведениям, содержащимся в Едином государственном реестре юридических лиц и (или) реестре выданных разрешений на строительство, и (или) факт несоблюдения одного или нескольких требований, установленных в соответствии с пунктом 18 настоящего Положения, уполномоченный орган в течение 3 рабочих дней со дня истечения срока, установленного абзацем первым пункта 20 настоящего Положения, или со дня установления фактов, указанных в настоящем пункте, направляет заявителю </w:t>
      </w:r>
      <w:bookmarkStart w:id="57" w:name="sub_1212"/>
      <w:bookmarkEnd w:id="56"/>
      <w:r w:rsidRPr="00B3330B">
        <w:rPr>
          <w:sz w:val="22"/>
          <w:szCs w:val="22"/>
        </w:rPr>
        <w:t>уведомление, содержащее указание на фактические обстоятельства и примененные положения Федерального закона и настоящего Положения, послужившие основанием для оставления заявления без рассмотрения.</w:t>
      </w:r>
    </w:p>
    <w:p w:rsidR="00A93F7B" w:rsidRPr="00B3330B" w:rsidRDefault="00A93F7B" w:rsidP="00A93F7B">
      <w:pPr>
        <w:rPr>
          <w:sz w:val="22"/>
          <w:szCs w:val="22"/>
        </w:rPr>
      </w:pPr>
      <w:bookmarkStart w:id="58" w:name="sub_1022"/>
      <w:bookmarkEnd w:id="57"/>
      <w:r w:rsidRPr="00B3330B">
        <w:rPr>
          <w:sz w:val="22"/>
          <w:szCs w:val="22"/>
        </w:rPr>
        <w:t xml:space="preserve">22. В течение 10 рабочих дней со дня поступления заявления и при условии, что заявителю не было направлено уведомление о выявленных нарушениях, предусмотренное пунктом 20 настоящего Положения, уполномоченный орган </w:t>
      </w:r>
      <w:bookmarkStart w:id="59" w:name="sub_1023"/>
      <w:bookmarkEnd w:id="58"/>
      <w:r w:rsidRPr="00B3330B">
        <w:rPr>
          <w:sz w:val="22"/>
          <w:szCs w:val="22"/>
        </w:rPr>
        <w:t>рассматривает проект соглашения и по результатам рассмотрения:</w:t>
      </w:r>
    </w:p>
    <w:p w:rsidR="00A93F7B" w:rsidRPr="00B3330B" w:rsidRDefault="00A93F7B" w:rsidP="00A93F7B">
      <w:pPr>
        <w:rPr>
          <w:sz w:val="22"/>
          <w:szCs w:val="22"/>
        </w:rPr>
      </w:pPr>
      <w:bookmarkStart w:id="60" w:name="sub_1231"/>
      <w:bookmarkEnd w:id="59"/>
      <w:r w:rsidRPr="00B3330B">
        <w:rPr>
          <w:sz w:val="22"/>
          <w:szCs w:val="22"/>
        </w:rPr>
        <w:t>а) подписывает проект соглашения в случае отсутствия оснований, препятствующих заключению соглашения, предусмотренных частью 14 статьи 7 Федерального закона, и направляет в уполномоченную организацию подписанный проект соглашения;</w:t>
      </w:r>
    </w:p>
    <w:p w:rsidR="00A93F7B" w:rsidRPr="00B3330B" w:rsidRDefault="00A93F7B" w:rsidP="00A93F7B">
      <w:pPr>
        <w:rPr>
          <w:sz w:val="22"/>
          <w:szCs w:val="22"/>
        </w:rPr>
      </w:pPr>
      <w:bookmarkStart w:id="61" w:name="sub_1232"/>
      <w:bookmarkEnd w:id="60"/>
      <w:r w:rsidRPr="00B3330B">
        <w:rPr>
          <w:sz w:val="22"/>
          <w:szCs w:val="22"/>
        </w:rPr>
        <w:t xml:space="preserve">б) не подписывает проект соглашения в случае наличия оснований, препятствующих заключению соглашения, предусмотренных частью 14 статьи 7 Федерального закона, и подготавливает письмо, содержащее обоснование невозможности заключения соглашения со ссылками на положения Федерального закона и настоящего Положения, которые не соблюдены заявителем, а также указание на применяемый в соответствующем случае пункт части 14 статьи 7 Федерального закона. </w:t>
      </w:r>
    </w:p>
    <w:p w:rsidR="00A93F7B" w:rsidRPr="00B3330B" w:rsidRDefault="00A93F7B" w:rsidP="00A93F7B">
      <w:pPr>
        <w:rPr>
          <w:sz w:val="22"/>
          <w:szCs w:val="22"/>
        </w:rPr>
      </w:pPr>
      <w:r w:rsidRPr="00B3330B">
        <w:rPr>
          <w:sz w:val="22"/>
          <w:szCs w:val="22"/>
        </w:rPr>
        <w:lastRenderedPageBreak/>
        <w:t xml:space="preserve">После подписания проекта соглашения уполномоченный орган в </w:t>
      </w:r>
      <w:bookmarkStart w:id="62" w:name="sub_1026"/>
      <w:bookmarkEnd w:id="61"/>
      <w:r w:rsidRPr="00B3330B">
        <w:rPr>
          <w:sz w:val="22"/>
          <w:szCs w:val="22"/>
        </w:rPr>
        <w:t>течение 2 рабочих дней направляет в финансовый орган Залучского сельского поселения заверенные в установленном порядке 2 копии соглашения для регистрации соглашения (включения сведений в реестр соглашений) в соответствии с абзацем вторым пункта 87 настоящего Положения и частью 13 статьи 16 Федерального закона.</w:t>
      </w:r>
    </w:p>
    <w:bookmarkEnd w:id="62"/>
    <w:p w:rsidR="00A93F7B" w:rsidRPr="00B3330B" w:rsidRDefault="00A93F7B" w:rsidP="00A93F7B">
      <w:pPr>
        <w:rPr>
          <w:sz w:val="22"/>
          <w:szCs w:val="22"/>
        </w:rPr>
      </w:pPr>
      <w:r w:rsidRPr="00B3330B">
        <w:rPr>
          <w:sz w:val="22"/>
          <w:szCs w:val="22"/>
        </w:rPr>
        <w:t>Финансовый орган Залучского сельского поселения после регистрации соглашения (включения сведений в реестр соглашений) в соответствии с абзацем вторым пункта 87 настоящего Положения направляет в уполномоченный орган копию подписанного соглашения с отметкой о его регистрации в реестре соглашений и указанием его регистрационного номера.</w:t>
      </w:r>
    </w:p>
    <w:p w:rsidR="00A93F7B" w:rsidRPr="00B3330B" w:rsidRDefault="00A93F7B" w:rsidP="00A93F7B">
      <w:pPr>
        <w:rPr>
          <w:sz w:val="22"/>
          <w:szCs w:val="22"/>
        </w:rPr>
      </w:pPr>
      <w:r w:rsidRPr="00B3330B">
        <w:rPr>
          <w:sz w:val="22"/>
          <w:szCs w:val="22"/>
        </w:rPr>
        <w:t>Уполномоченный орган в течение 3 рабочих дней со дня получения копии подписанного соглашения с отметкой о регистрации его в реестре соглашений направляет заявителю его экземпляр подписанного соглашения.</w:t>
      </w:r>
    </w:p>
    <w:p w:rsidR="00A93F7B" w:rsidRPr="00B3330B" w:rsidRDefault="00A93F7B" w:rsidP="00A93F7B">
      <w:pPr>
        <w:rPr>
          <w:sz w:val="22"/>
          <w:szCs w:val="22"/>
        </w:rPr>
      </w:pPr>
      <w:r w:rsidRPr="00B3330B">
        <w:rPr>
          <w:sz w:val="22"/>
          <w:szCs w:val="22"/>
        </w:rPr>
        <w:t>Уполномоченный орган, Финансовый орган Залучского сельского поселения обеспечивают хранение копий подписанного соглашения.</w:t>
      </w:r>
    </w:p>
    <w:p w:rsidR="00A93F7B" w:rsidRPr="00B3330B" w:rsidRDefault="00A93F7B" w:rsidP="00A93F7B">
      <w:pPr>
        <w:rPr>
          <w:sz w:val="22"/>
          <w:szCs w:val="22"/>
        </w:rPr>
      </w:pPr>
    </w:p>
    <w:p w:rsidR="00A93F7B" w:rsidRPr="00B3330B" w:rsidRDefault="00A93F7B" w:rsidP="00A93F7B">
      <w:pPr>
        <w:pStyle w:val="1"/>
        <w:rPr>
          <w:sz w:val="22"/>
          <w:szCs w:val="22"/>
        </w:rPr>
      </w:pPr>
      <w:bookmarkStart w:id="63" w:name="sub_1500"/>
      <w:r w:rsidRPr="00B3330B">
        <w:rPr>
          <w:sz w:val="22"/>
          <w:szCs w:val="22"/>
        </w:rPr>
        <w:t>5. Рассмотрение ходатайства заявителя о признании ранее заключенного договора связанным</w:t>
      </w:r>
    </w:p>
    <w:bookmarkEnd w:id="63"/>
    <w:p w:rsidR="00A93F7B" w:rsidRPr="00B3330B" w:rsidRDefault="00A93F7B" w:rsidP="00A93F7B">
      <w:pPr>
        <w:rPr>
          <w:sz w:val="22"/>
          <w:szCs w:val="22"/>
        </w:rPr>
      </w:pPr>
    </w:p>
    <w:p w:rsidR="00A93F7B" w:rsidRPr="00B3330B" w:rsidRDefault="00A93F7B" w:rsidP="00A93F7B">
      <w:pPr>
        <w:rPr>
          <w:sz w:val="22"/>
          <w:szCs w:val="22"/>
        </w:rPr>
      </w:pPr>
      <w:bookmarkStart w:id="64" w:name="sub_1029"/>
      <w:r w:rsidRPr="00B3330B">
        <w:rPr>
          <w:sz w:val="22"/>
          <w:szCs w:val="22"/>
        </w:rPr>
        <w:t>23. При наличии ранее заключенного договора, предусмотренного частью 1 статьи 14 Федерального закона, к заявлению, а в случае заключения договора после заключения соглашения - к заявлению о заключении дополнительного соглашения может прилагаться подписанное уполномоченным лицом заявителя и составленное по форме согласно приложению № 7 ходатайство заявителя о признании ранее заключенного договора в качестве связанного договора (далее - ходатайство о связанности).</w:t>
      </w:r>
    </w:p>
    <w:bookmarkEnd w:id="64"/>
    <w:p w:rsidR="00A93F7B" w:rsidRPr="00B3330B" w:rsidRDefault="00A93F7B" w:rsidP="00A93F7B">
      <w:pPr>
        <w:rPr>
          <w:sz w:val="22"/>
          <w:szCs w:val="22"/>
        </w:rPr>
      </w:pPr>
      <w:r w:rsidRPr="00B3330B">
        <w:rPr>
          <w:sz w:val="22"/>
          <w:szCs w:val="22"/>
        </w:rPr>
        <w:t>К ходатайству о связанности прилагаются:</w:t>
      </w:r>
    </w:p>
    <w:p w:rsidR="00A93F7B" w:rsidRPr="00B3330B" w:rsidRDefault="00A93F7B" w:rsidP="00A93F7B">
      <w:pPr>
        <w:rPr>
          <w:sz w:val="22"/>
          <w:szCs w:val="22"/>
        </w:rPr>
      </w:pPr>
      <w:r w:rsidRPr="00B3330B">
        <w:rPr>
          <w:sz w:val="22"/>
          <w:szCs w:val="22"/>
        </w:rPr>
        <w:t>заверенные заявителем копии договора о предоставлении субсидии, договора о предоставлении бюджетных инвестиций, договора между заявителем и регулируемой организацией или справка, выданная заявителю кредитором по договору, предусматривающему предоставление заявителю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и содержащая условия такого договора о размере процентной ставки и (или) порядке ее определения, а также реквизиты (дата,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w:t>
      </w:r>
    </w:p>
    <w:p w:rsidR="00A93F7B" w:rsidRPr="00B3330B" w:rsidRDefault="00A93F7B" w:rsidP="00A93F7B">
      <w:pPr>
        <w:rPr>
          <w:sz w:val="22"/>
          <w:szCs w:val="22"/>
        </w:rPr>
      </w:pPr>
      <w:r w:rsidRPr="00B3330B">
        <w:rPr>
          <w:sz w:val="22"/>
          <w:szCs w:val="22"/>
        </w:rPr>
        <w:t>проект дополнительного соглашения по форме согласно приложению № 8.</w:t>
      </w:r>
    </w:p>
    <w:p w:rsidR="00A93F7B" w:rsidRPr="00B3330B" w:rsidRDefault="00A93F7B" w:rsidP="00A93F7B">
      <w:pPr>
        <w:rPr>
          <w:sz w:val="22"/>
          <w:szCs w:val="22"/>
        </w:rPr>
      </w:pPr>
      <w:bookmarkStart w:id="65" w:name="sub_1030"/>
      <w:r w:rsidRPr="00B3330B">
        <w:rPr>
          <w:sz w:val="22"/>
          <w:szCs w:val="22"/>
        </w:rPr>
        <w:t>24. В случае если к заявлению или заявлению о заключении дополнительного соглашения прилагается ходатайство о связанности, такое ходатайство рассматривается в течение 20 рабочих дней со дня получения уполномоченным органом документов и материалов  в соответствии с подпунктом «а» пункта 25 настоящего Положения.</w:t>
      </w:r>
    </w:p>
    <w:p w:rsidR="00A93F7B" w:rsidRPr="00B3330B" w:rsidRDefault="00A93F7B" w:rsidP="00A93F7B">
      <w:pPr>
        <w:rPr>
          <w:sz w:val="22"/>
          <w:szCs w:val="22"/>
        </w:rPr>
      </w:pPr>
      <w:bookmarkStart w:id="66" w:name="sub_1031"/>
      <w:bookmarkEnd w:id="65"/>
      <w:r w:rsidRPr="00B3330B">
        <w:rPr>
          <w:sz w:val="22"/>
          <w:szCs w:val="22"/>
        </w:rPr>
        <w:t>25. Уполномоченный орган рассматривает ходатайство о связанности и прилагаемые к нему документы на соответствие следующим требованиям:</w:t>
      </w:r>
    </w:p>
    <w:p w:rsidR="00A93F7B" w:rsidRPr="00B3330B" w:rsidRDefault="00A93F7B" w:rsidP="00A93F7B">
      <w:pPr>
        <w:rPr>
          <w:sz w:val="22"/>
          <w:szCs w:val="22"/>
        </w:rPr>
      </w:pPr>
      <w:bookmarkStart w:id="67" w:name="sub_1311"/>
      <w:bookmarkEnd w:id="66"/>
      <w:r w:rsidRPr="00B3330B">
        <w:rPr>
          <w:sz w:val="22"/>
          <w:szCs w:val="22"/>
        </w:rPr>
        <w:t>а) требования к ходатайству о связанности и прилагаемым к нему документам;</w:t>
      </w:r>
    </w:p>
    <w:p w:rsidR="00A93F7B" w:rsidRPr="00B3330B" w:rsidRDefault="00A93F7B" w:rsidP="00A93F7B">
      <w:pPr>
        <w:rPr>
          <w:sz w:val="22"/>
          <w:szCs w:val="22"/>
        </w:rPr>
      </w:pPr>
      <w:bookmarkStart w:id="68" w:name="sub_1312"/>
      <w:bookmarkEnd w:id="67"/>
      <w:r w:rsidRPr="00B3330B">
        <w:rPr>
          <w:sz w:val="22"/>
          <w:szCs w:val="22"/>
        </w:rPr>
        <w:t>б) требования, установленные частью 1 статьи 14 Федерального закона, в части вида, предмета и сторон договора, который может быть признан связанным;</w:t>
      </w:r>
    </w:p>
    <w:p w:rsidR="00A93F7B" w:rsidRPr="00B3330B" w:rsidRDefault="00A93F7B" w:rsidP="00A93F7B">
      <w:pPr>
        <w:rPr>
          <w:sz w:val="22"/>
          <w:szCs w:val="22"/>
        </w:rPr>
      </w:pPr>
      <w:bookmarkStart w:id="69" w:name="sub_1313"/>
      <w:bookmarkEnd w:id="68"/>
      <w:r w:rsidRPr="00B3330B">
        <w:rPr>
          <w:sz w:val="22"/>
          <w:szCs w:val="22"/>
        </w:rPr>
        <w:t>в) договор, в отношении которого подано ходатайство о связанности, заключен не ранее даты принятия заявителем решения об утверждении бюджета на капитальные расходы в связи с реализацией проекта (без учета бюджета на расходы, связанные с подготовкой проектно-сметной документации, проведением проектно-изыскательских и геолого-разведочных работ);</w:t>
      </w:r>
    </w:p>
    <w:p w:rsidR="00A93F7B" w:rsidRPr="00B3330B" w:rsidRDefault="00A93F7B" w:rsidP="00A93F7B">
      <w:pPr>
        <w:rPr>
          <w:sz w:val="22"/>
          <w:szCs w:val="22"/>
        </w:rPr>
      </w:pPr>
      <w:bookmarkStart w:id="70" w:name="sub_1314"/>
      <w:bookmarkEnd w:id="69"/>
      <w:r w:rsidRPr="00B3330B">
        <w:rPr>
          <w:sz w:val="22"/>
          <w:szCs w:val="22"/>
        </w:rPr>
        <w:lastRenderedPageBreak/>
        <w:t>г) требование к кредитору по кредитному договору, предусматривающему предоставление заявителю кредитных средств по льготной ставке, установленное пунктом 2 части 1 статьи 14 Федерального закона (если применимо);</w:t>
      </w:r>
    </w:p>
    <w:p w:rsidR="00A93F7B" w:rsidRPr="00B3330B" w:rsidRDefault="00A93F7B" w:rsidP="00A93F7B">
      <w:pPr>
        <w:rPr>
          <w:sz w:val="22"/>
          <w:szCs w:val="22"/>
        </w:rPr>
      </w:pPr>
      <w:bookmarkStart w:id="71" w:name="sub_1315"/>
      <w:bookmarkEnd w:id="70"/>
      <w:r w:rsidRPr="00B3330B">
        <w:rPr>
          <w:sz w:val="22"/>
          <w:szCs w:val="22"/>
        </w:rPr>
        <w:t>д) соответствие договора, в отношении которого подано ходатайство о связанности, критериям, предусмотренным пунктом 26 настоящего Положения.</w:t>
      </w:r>
    </w:p>
    <w:p w:rsidR="00A93F7B" w:rsidRPr="00B3330B" w:rsidRDefault="00A93F7B" w:rsidP="00A93F7B">
      <w:pPr>
        <w:rPr>
          <w:sz w:val="22"/>
          <w:szCs w:val="22"/>
        </w:rPr>
      </w:pPr>
      <w:bookmarkStart w:id="72" w:name="sub_1032"/>
      <w:bookmarkEnd w:id="71"/>
      <w:r w:rsidRPr="00B3330B">
        <w:rPr>
          <w:sz w:val="22"/>
          <w:szCs w:val="22"/>
        </w:rPr>
        <w:t>26. Договор, соответствующий требованиям части 1 статьи 14 Федерального закона, признается направленным на содействие реализации проекта в случае указания в таком договоре (если договор отвечает признакам, предусмотренным пунктом 2 части 1 статьи 14 Федерального закона, - в справке, выданной кредитором по такому договору) в качестве цели (или при ее описании) предоставления субсидий, бюджетных инвестиций, кредитных средств или поставки регулируемой организацией товаров, выполнения работ или оказания услуг одного или нескольких из следующих параметров:</w:t>
      </w:r>
    </w:p>
    <w:p w:rsidR="00A93F7B" w:rsidRPr="00B3330B" w:rsidRDefault="00A93F7B" w:rsidP="00A93F7B">
      <w:pPr>
        <w:rPr>
          <w:sz w:val="22"/>
          <w:szCs w:val="22"/>
        </w:rPr>
      </w:pPr>
      <w:bookmarkStart w:id="73" w:name="sub_1321"/>
      <w:bookmarkEnd w:id="72"/>
      <w:r w:rsidRPr="00B3330B">
        <w:rPr>
          <w:sz w:val="22"/>
          <w:szCs w:val="22"/>
        </w:rPr>
        <w:t>а) реализация проекта, в отношении которого заключается или заключено соглашение (с указанием наименования такого проекта);</w:t>
      </w:r>
    </w:p>
    <w:p w:rsidR="00A93F7B" w:rsidRPr="00B3330B" w:rsidRDefault="00A93F7B" w:rsidP="00A93F7B">
      <w:pPr>
        <w:rPr>
          <w:sz w:val="22"/>
          <w:szCs w:val="22"/>
        </w:rPr>
      </w:pPr>
      <w:bookmarkStart w:id="74" w:name="sub_1322"/>
      <w:bookmarkEnd w:id="73"/>
      <w:r w:rsidRPr="00B3330B">
        <w:rPr>
          <w:sz w:val="22"/>
          <w:szCs w:val="22"/>
        </w:rPr>
        <w:t>б) реализация отдельных этапов проекта, в отношении которого заключается или заключено соглашение, соответствующих этапам реализации проекта, указанным в проекте соглашения и бизнес-плане проекта, предусмотренном подпунктом «д» пункта 10 настоящего Положения (с указанием наименования такого проекта);</w:t>
      </w:r>
    </w:p>
    <w:p w:rsidR="00A93F7B" w:rsidRPr="00B3330B" w:rsidRDefault="00A93F7B" w:rsidP="00A93F7B">
      <w:pPr>
        <w:rPr>
          <w:sz w:val="22"/>
          <w:szCs w:val="22"/>
        </w:rPr>
      </w:pPr>
      <w:bookmarkStart w:id="75" w:name="sub_1323"/>
      <w:bookmarkEnd w:id="74"/>
      <w:r w:rsidRPr="00B3330B">
        <w:rPr>
          <w:sz w:val="22"/>
          <w:szCs w:val="22"/>
        </w:rPr>
        <w:t>в) основные характеристики проекта, в отношении которого заключается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проекта).</w:t>
      </w:r>
    </w:p>
    <w:p w:rsidR="00A93F7B" w:rsidRPr="00B3330B" w:rsidRDefault="00A93F7B" w:rsidP="00A93F7B">
      <w:pPr>
        <w:rPr>
          <w:sz w:val="22"/>
          <w:szCs w:val="22"/>
        </w:rPr>
      </w:pPr>
      <w:bookmarkStart w:id="76" w:name="sub_1033"/>
      <w:bookmarkEnd w:id="75"/>
      <w:r w:rsidRPr="00B3330B">
        <w:rPr>
          <w:sz w:val="22"/>
          <w:szCs w:val="22"/>
        </w:rPr>
        <w:t>27. При условии соблюдения требований, предусмотренных пунктом 25 настоящего Положения, уполномоченный орган в течение срока, указанного в пункте 24 настоящего Положения,</w:t>
      </w:r>
      <w:bookmarkStart w:id="77" w:name="sub_1034"/>
      <w:bookmarkEnd w:id="76"/>
      <w:r w:rsidRPr="00B3330B">
        <w:rPr>
          <w:sz w:val="22"/>
          <w:szCs w:val="22"/>
        </w:rPr>
        <w:t xml:space="preserve"> рассматривает договор, в отношении которого подано ходатайство о связанности, подписывает все экземпляры проекта дополнительного соглашения и направляет </w:t>
      </w:r>
      <w:bookmarkEnd w:id="77"/>
      <w:r w:rsidRPr="00B3330B">
        <w:rPr>
          <w:sz w:val="22"/>
          <w:szCs w:val="22"/>
        </w:rPr>
        <w:t>заверенные в установленном порядке 2 копии дополнительного соглашения в Финансовый орган Залучского сельского поселения для проверки соответствия сведений, содержащихся в соглашении, сведениям,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 предусмотренном пунктом 22 настоящего Положения.</w:t>
      </w:r>
    </w:p>
    <w:p w:rsidR="00A93F7B" w:rsidRPr="00B3330B" w:rsidRDefault="00A93F7B" w:rsidP="00A93F7B">
      <w:pPr>
        <w:rPr>
          <w:sz w:val="22"/>
          <w:szCs w:val="22"/>
        </w:rPr>
      </w:pPr>
      <w:bookmarkStart w:id="78" w:name="sub_1035"/>
      <w:r w:rsidRPr="00B3330B">
        <w:rPr>
          <w:sz w:val="22"/>
          <w:szCs w:val="22"/>
        </w:rPr>
        <w:t xml:space="preserve">28. </w:t>
      </w:r>
      <w:bookmarkStart w:id="79" w:name="sub_1037"/>
      <w:bookmarkEnd w:id="78"/>
      <w:r w:rsidRPr="00B3330B">
        <w:rPr>
          <w:sz w:val="22"/>
          <w:szCs w:val="22"/>
        </w:rPr>
        <w:t xml:space="preserve">В случае если по итогам рассмотрения ходатайства о связанности в соответствии с пунктом 25 настоящего Положения установлено несоблюдение одного или нескольких требований, предусмотренных указанным пунктом, уполномоченный орган </w:t>
      </w:r>
      <w:bookmarkEnd w:id="79"/>
      <w:r w:rsidRPr="00B3330B">
        <w:rPr>
          <w:sz w:val="22"/>
          <w:szCs w:val="22"/>
        </w:rPr>
        <w:t>в течение 3 рабочих дней направляет заявителю уведомление о наличии оснований, препятствующих удовлетворению ходатайства о связанности, с указанием положений Федерального закона и (или) настоящего Положения, которые не соблюдены заявителем при подаче ходатайства о связанности, а также срока (10 рабочих дней) для устранения выявленных нарушений. В случае если в установленный срок выявленные нарушения устранены, срок рассмотрения ходатайства о связанности в соответствии с настоящим Положением начинается со дня представления заявителем скорректированных документов.</w:t>
      </w:r>
    </w:p>
    <w:p w:rsidR="00A93F7B" w:rsidRPr="00B3330B" w:rsidRDefault="00A93F7B" w:rsidP="00A93F7B">
      <w:pPr>
        <w:rPr>
          <w:sz w:val="22"/>
          <w:szCs w:val="22"/>
        </w:rPr>
      </w:pPr>
    </w:p>
    <w:p w:rsidR="00A93F7B" w:rsidRPr="00B3330B" w:rsidRDefault="00A93F7B" w:rsidP="00A93F7B">
      <w:pPr>
        <w:pStyle w:val="1"/>
        <w:rPr>
          <w:sz w:val="22"/>
          <w:szCs w:val="22"/>
        </w:rPr>
      </w:pPr>
      <w:bookmarkStart w:id="80" w:name="sub_1600"/>
      <w:r w:rsidRPr="00B3330B">
        <w:rPr>
          <w:sz w:val="22"/>
          <w:szCs w:val="22"/>
        </w:rPr>
        <w:t xml:space="preserve">6. </w:t>
      </w:r>
      <w:bookmarkStart w:id="81" w:name="sub_1700"/>
      <w:bookmarkEnd w:id="80"/>
      <w:r w:rsidRPr="00B3330B">
        <w:rPr>
          <w:sz w:val="22"/>
          <w:szCs w:val="22"/>
        </w:rPr>
        <w:t>Порядок внесения изменений в соглашение, уступки и передачи в залог денежных требований по соглашению</w:t>
      </w:r>
    </w:p>
    <w:bookmarkEnd w:id="81"/>
    <w:p w:rsidR="00A93F7B" w:rsidRPr="00B3330B" w:rsidRDefault="00A93F7B" w:rsidP="00A93F7B">
      <w:pPr>
        <w:rPr>
          <w:sz w:val="22"/>
          <w:szCs w:val="22"/>
        </w:rPr>
      </w:pPr>
    </w:p>
    <w:p w:rsidR="00A93F7B" w:rsidRPr="00B3330B" w:rsidRDefault="00A93F7B" w:rsidP="00A93F7B">
      <w:pPr>
        <w:rPr>
          <w:sz w:val="22"/>
          <w:szCs w:val="22"/>
        </w:rPr>
      </w:pPr>
      <w:bookmarkStart w:id="82" w:name="sub_1054"/>
      <w:r w:rsidRPr="00B3330B">
        <w:rPr>
          <w:sz w:val="22"/>
          <w:szCs w:val="22"/>
        </w:rPr>
        <w:t>29. Изменение условий соглашения не допускается, за исключением случаев, указанных в части 6 статьи 11 Федерального закона.</w:t>
      </w:r>
    </w:p>
    <w:p w:rsidR="00A93F7B" w:rsidRPr="00B3330B" w:rsidRDefault="00A93F7B" w:rsidP="00A93F7B">
      <w:pPr>
        <w:rPr>
          <w:sz w:val="22"/>
          <w:szCs w:val="22"/>
        </w:rPr>
      </w:pPr>
      <w:bookmarkStart w:id="83" w:name="sub_1055"/>
      <w:bookmarkEnd w:id="82"/>
      <w:r w:rsidRPr="00B3330B">
        <w:rPr>
          <w:sz w:val="22"/>
          <w:szCs w:val="22"/>
        </w:rPr>
        <w:t>30. Организация, реализующая проект, намеренная внести изменения в соглашение (далее - заявитель, намеренный внести изменения в соглашение), в случаях, предусмотренных пунктами 1 – 4 части 6 статьи 11 Федерального закона, направляет в уполномоченный орган с учетом требований пунктов 6 – 9 и 15 настоящего Положения и части 3 статьи 16 Федерального закона заявление о заключении дополнительного соглашения, содержащее в том числе предложение заявителя, намеренного внести изменения в соглашение, о внесении изменений в реестр соглашений, составленное по форме согласно приложению № 11.</w:t>
      </w:r>
    </w:p>
    <w:bookmarkEnd w:id="83"/>
    <w:p w:rsidR="00A93F7B" w:rsidRPr="00B3330B" w:rsidRDefault="00A93F7B" w:rsidP="00A93F7B">
      <w:pPr>
        <w:rPr>
          <w:sz w:val="22"/>
          <w:szCs w:val="22"/>
        </w:rPr>
      </w:pPr>
      <w:r w:rsidRPr="00B3330B">
        <w:rPr>
          <w:sz w:val="22"/>
          <w:szCs w:val="22"/>
        </w:rPr>
        <w:t>К заявлению о заключении дополнительного соглашения, указанному в абзаце первом настоящего пункта, прилагаются:</w:t>
      </w:r>
    </w:p>
    <w:p w:rsidR="00A93F7B" w:rsidRPr="00B3330B" w:rsidRDefault="00A93F7B" w:rsidP="00A93F7B">
      <w:pPr>
        <w:rPr>
          <w:sz w:val="22"/>
          <w:szCs w:val="22"/>
        </w:rPr>
      </w:pPr>
      <w:r w:rsidRPr="00B3330B">
        <w:rPr>
          <w:sz w:val="22"/>
          <w:szCs w:val="22"/>
        </w:rPr>
        <w:lastRenderedPageBreak/>
        <w:t>проект дополнительного соглашения, подписанный уполномоченным лицом заявителя, намеренного внести изменение в соглашение, а в случае, предусмотренном пунктом 3 части 6 статьи 11 Федерального закона, также уполномоченным должностным лицом органа (органов) местного самоуправления, составленный по форме согласно приложениям № 8, 12, 13 или 14;</w:t>
      </w:r>
    </w:p>
    <w:p w:rsidR="00A93F7B" w:rsidRPr="00B3330B" w:rsidRDefault="00A93F7B" w:rsidP="00A93F7B">
      <w:pPr>
        <w:rPr>
          <w:sz w:val="22"/>
          <w:szCs w:val="22"/>
        </w:rPr>
      </w:pPr>
      <w:bookmarkStart w:id="84" w:name="sub_1554"/>
      <w:r w:rsidRPr="00B3330B">
        <w:rPr>
          <w:sz w:val="22"/>
          <w:szCs w:val="22"/>
        </w:rPr>
        <w:t>ходатайство заявителя, намеренного внести изменения в соглашение, и заверенная копия договора, указанного в пункте 1 части 1 статьи 14 Федерального закона, и (или) справка, выданная заявителю кредитором по договору, указанному в пункте 2 части 1 статьи 14 Федерального закона (представляются в случае, предусмотренном пунктом 1 части 6 статьи 11 Федерального закона);</w:t>
      </w:r>
    </w:p>
    <w:p w:rsidR="00A93F7B" w:rsidRPr="00B3330B" w:rsidRDefault="00A93F7B" w:rsidP="00A93F7B">
      <w:pPr>
        <w:rPr>
          <w:sz w:val="22"/>
          <w:szCs w:val="22"/>
        </w:rPr>
      </w:pPr>
      <w:bookmarkStart w:id="85" w:name="sub_1555"/>
      <w:bookmarkEnd w:id="84"/>
      <w:r w:rsidRPr="00B3330B">
        <w:rPr>
          <w:sz w:val="22"/>
          <w:szCs w:val="22"/>
        </w:rPr>
        <w:t>документы и материалы, подтверждающие выполнение одного из условий, предусмотренных частью 11 статьи 10 Федерального закона (представляются в случае, предусмотренном пунктом 2 части 6 статьи 11 Федерального закона);</w:t>
      </w:r>
    </w:p>
    <w:bookmarkEnd w:id="85"/>
    <w:p w:rsidR="00A93F7B" w:rsidRPr="00B3330B" w:rsidRDefault="00A93F7B" w:rsidP="00A93F7B">
      <w:pPr>
        <w:rPr>
          <w:sz w:val="22"/>
          <w:szCs w:val="22"/>
        </w:rPr>
      </w:pPr>
      <w:r w:rsidRPr="00B3330B">
        <w:rPr>
          <w:sz w:val="22"/>
          <w:szCs w:val="22"/>
        </w:rPr>
        <w:t>письменное согласие уполномоченного органа муниципального образования на присоединение к соглашению и на выполнение обязательств, возникающих у муниципального образования в связи с участием в соглашении, в том числе по стабилизации в отношении заявителя, намеренного внести изменения в соглашение, актов (решений) такого муниципального образования (представляется в случае, предусмотренном пунктом 3 части 6 статьи 11 Федерального закона) в соответствии со статьей 9 Федерального закона и законодательством Российской Федерации о налогах и сборах;</w:t>
      </w:r>
    </w:p>
    <w:p w:rsidR="00A93F7B" w:rsidRPr="00B3330B" w:rsidRDefault="00A93F7B" w:rsidP="00A93F7B">
      <w:pPr>
        <w:rPr>
          <w:sz w:val="22"/>
          <w:szCs w:val="22"/>
        </w:rPr>
      </w:pPr>
      <w:bookmarkStart w:id="86" w:name="sub_1557"/>
      <w:r w:rsidRPr="00B3330B">
        <w:rPr>
          <w:sz w:val="22"/>
          <w:szCs w:val="22"/>
        </w:rPr>
        <w:t>ходатайство о передаче прав и обязанностей по соглашению иному лицу, составленное по форме согласно приложению № 15, с приложением документов и материалов, подтверждающих соблюдение лицом, приобретающим права и принимающим обязанности по соглашению, требований, предусмотренных статьей 7 Федерального закона и пунктами 4, 5, 7 - 11 настоящего Положения, а также документ (заверенная заявителем, намеренным внести изменения в соглашение, копия документа), подтверждающий основания передачи прав и обязанностей такого заявителя по соглашению (представляется в случае, предусмотренном пунктом 4 части 6 статьи 11 Федерального закона).</w:t>
      </w:r>
    </w:p>
    <w:p w:rsidR="00A93F7B" w:rsidRPr="00B3330B" w:rsidRDefault="00A93F7B" w:rsidP="00A93F7B">
      <w:pPr>
        <w:rPr>
          <w:sz w:val="22"/>
          <w:szCs w:val="22"/>
        </w:rPr>
      </w:pPr>
      <w:bookmarkStart w:id="87" w:name="sub_1056"/>
      <w:bookmarkEnd w:id="86"/>
      <w:r w:rsidRPr="00B3330B">
        <w:rPr>
          <w:sz w:val="22"/>
          <w:szCs w:val="22"/>
        </w:rPr>
        <w:t>31. В случае внесения изменений в соглашение на основании пунктов 1 – 4 части 6 статьи 11 Федерального закона заявление о заключении дополнительного соглашения, прилагаемые к нему документы и материалы рассматриваются в течение 30 рабочих дней со дня их поступления в уполномоченный орган, если иной срок не установлен в соответствии с настоящим разделом.</w:t>
      </w:r>
    </w:p>
    <w:p w:rsidR="00A93F7B" w:rsidRPr="00B3330B" w:rsidRDefault="00A93F7B" w:rsidP="00A93F7B">
      <w:pPr>
        <w:rPr>
          <w:sz w:val="22"/>
          <w:szCs w:val="22"/>
        </w:rPr>
      </w:pPr>
      <w:bookmarkStart w:id="88" w:name="sub_1058"/>
      <w:bookmarkEnd w:id="87"/>
      <w:r w:rsidRPr="00B3330B">
        <w:rPr>
          <w:sz w:val="22"/>
          <w:szCs w:val="22"/>
        </w:rPr>
        <w:t xml:space="preserve">32. В случае если изменения в соглашение вносятся на основании пункта 1 части 6 статьи 11 Федерального закона, уполномоченный орган в порядке и сроки, предусмотренные разделом 5 настоящего Положения, рассматривает ходатайство и в случае его удовлетворения подписывает все экземпляры дополнительного соглашения.   </w:t>
      </w:r>
    </w:p>
    <w:p w:rsidR="00A93F7B" w:rsidRPr="00B3330B" w:rsidRDefault="00A93F7B" w:rsidP="00A93F7B">
      <w:pPr>
        <w:rPr>
          <w:sz w:val="22"/>
          <w:szCs w:val="22"/>
        </w:rPr>
      </w:pPr>
      <w:bookmarkStart w:id="89" w:name="sub_1059"/>
      <w:bookmarkEnd w:id="88"/>
      <w:r w:rsidRPr="00B3330B">
        <w:rPr>
          <w:sz w:val="22"/>
          <w:szCs w:val="22"/>
        </w:rPr>
        <w:t>33. В случае если изменения в соглашение вносятся на основании пункта 2 части 6 статьи 11 Федерального закона, уполномоченный орган с учетом особенностей, установленных настоящим разделом, рассматривает документы, указанные в пункте 4 части 7 статьи 11 Федерального закона на предмет выполнения организацией, реализующей проект, одного из условий, предусмотренных частью 11 статьи 10 Федерального закона, и заключают или не заключают соответствующее дополнительное соглашение.</w:t>
      </w:r>
    </w:p>
    <w:bookmarkEnd w:id="89"/>
    <w:p w:rsidR="00A93F7B" w:rsidRPr="00B3330B" w:rsidRDefault="00A93F7B" w:rsidP="00A93F7B">
      <w:pPr>
        <w:rPr>
          <w:sz w:val="22"/>
          <w:szCs w:val="22"/>
        </w:rPr>
      </w:pPr>
      <w:r w:rsidRPr="00B3330B">
        <w:rPr>
          <w:sz w:val="22"/>
          <w:szCs w:val="22"/>
        </w:rPr>
        <w:t xml:space="preserve">В случае заключения соответствующего дополнительного соглашения уполномоченный орган в течение 2 рабочих дней со дня получения всех подписанных экземпляров дополнительного соглашения направляет заверенные в установленном порядке 2 копии дополнительного соглашения в Финансовый орган Залучского сельского поселения для проверки соответствия сведений, содержащимся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w:t>
      </w:r>
    </w:p>
    <w:p w:rsidR="00A93F7B" w:rsidRPr="00B3330B" w:rsidRDefault="00A93F7B" w:rsidP="00A93F7B">
      <w:pPr>
        <w:rPr>
          <w:sz w:val="22"/>
          <w:szCs w:val="22"/>
        </w:rPr>
      </w:pPr>
      <w:r w:rsidRPr="00B3330B">
        <w:rPr>
          <w:sz w:val="22"/>
          <w:szCs w:val="22"/>
        </w:rPr>
        <w:t>Документами, подтверждающими соблюдение условия, предусмотренного пунктом 1 части 11 статьи 10 Федерального закона, являются:</w:t>
      </w:r>
    </w:p>
    <w:p w:rsidR="00A93F7B" w:rsidRPr="00B3330B" w:rsidRDefault="00A93F7B" w:rsidP="00A93F7B">
      <w:pPr>
        <w:rPr>
          <w:sz w:val="22"/>
          <w:szCs w:val="22"/>
        </w:rPr>
      </w:pPr>
      <w:r w:rsidRPr="00B3330B">
        <w:rPr>
          <w:sz w:val="22"/>
          <w:szCs w:val="22"/>
        </w:rPr>
        <w:t xml:space="preserve">соглашение, действующее на момент рассмотрения заявления о заключении дополнительного соглашения и содержащее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проект в размере не менее </w:t>
      </w:r>
      <w:r w:rsidRPr="00B3330B">
        <w:rPr>
          <w:sz w:val="22"/>
          <w:szCs w:val="22"/>
        </w:rPr>
        <w:lastRenderedPageBreak/>
        <w:t>размера, установленного пунктом 1 части 11 статьи 10 Федерального закона, в течение периода, предусмотренного частью 11 статьи 10 Федерального закона;</w:t>
      </w:r>
    </w:p>
    <w:p w:rsidR="00A93F7B" w:rsidRPr="00B3330B" w:rsidRDefault="00A93F7B" w:rsidP="00A93F7B">
      <w:pPr>
        <w:rPr>
          <w:sz w:val="22"/>
          <w:szCs w:val="22"/>
        </w:rPr>
      </w:pPr>
      <w:r w:rsidRPr="00B3330B">
        <w:rPr>
          <w:sz w:val="22"/>
          <w:szCs w:val="22"/>
        </w:rPr>
        <w:t>действующий на момент рассмотрения заявления о заключении дополнительного соглашения заключенный с заявителем, намеренным внести изменения в соглашение, договор (заверенная копия договора), стороной которого является орган местного самоуправления (в том числе соглашение), содержащий обязательство заявителя, намеренного внести изменения в соглашение, об осуществлении капиталовложений, сформированных за счет доходов от реализации проекта, предусмотренного соглашением, в отношении которого подано заявление о заключении дополнительного соглашения, в иной инвестиционный проект, реализуемый на территории муниципального образования (реинвестирование), реализация которого предусмотрена соответствующим договором (соглашением), в размере не менее размера, установленного пунктом 1 части 11 статьи 10 Федерального закона, в течение периода, предусмотренного частью 11 статьи 10 Федерального закона.</w:t>
      </w:r>
    </w:p>
    <w:p w:rsidR="00A93F7B" w:rsidRPr="00B3330B" w:rsidRDefault="00A93F7B" w:rsidP="00A93F7B">
      <w:pPr>
        <w:rPr>
          <w:sz w:val="22"/>
          <w:szCs w:val="22"/>
        </w:rPr>
      </w:pPr>
      <w:r w:rsidRPr="00B3330B">
        <w:rPr>
          <w:sz w:val="22"/>
          <w:szCs w:val="22"/>
        </w:rPr>
        <w:t>Документами, подтверждающими соблюдение условия, предусмотренного пунктом 2 части 11 статьи 10 Федерального закона, являются договоры или заверенные заявителем, намеренным внести изменения в соглашение, копии договоров, заключенных заявителем, намеренным внести изменения в соглашение, в рамках реализации проекта с субъектами малого или среднего предпринимательства, если общая совокупная стоимость таких договоров составляет не менее размера, установленного пунктом 2 части 11 статьи 10 Федерального закона. При этом обстоятельством, подтверждающим заключение указанных договоров в рамках реализации проекта, предусмотренного соглашением, является направленность соответствующих договоров на содействие его реализации, которая определяется в соответствии с разделом 4 настоящего Положения.</w:t>
      </w:r>
    </w:p>
    <w:p w:rsidR="00A93F7B" w:rsidRPr="00B3330B" w:rsidRDefault="00A93F7B" w:rsidP="00A93F7B">
      <w:pPr>
        <w:rPr>
          <w:sz w:val="22"/>
          <w:szCs w:val="22"/>
        </w:rPr>
      </w:pPr>
      <w:bookmarkStart w:id="90" w:name="sub_1060"/>
      <w:r w:rsidRPr="00B3330B">
        <w:rPr>
          <w:sz w:val="22"/>
          <w:szCs w:val="22"/>
        </w:rPr>
        <w:t>34. В случае если изменения в соглашение вносятся на основании пункта 4 части 6 статьи 11 Федерального закона, уполномоченный орган в порядке, предусмотренном пунктами 23 - 25 настоящего Положения, и с учетом особенностей, установленных настоящим разделом, рассматривают документы и материалы, указанные в абзаце седьмом пункта 30 настоящего Положения, и по результатам такого рассмотрения:</w:t>
      </w:r>
    </w:p>
    <w:p w:rsidR="00A93F7B" w:rsidRPr="00B3330B" w:rsidRDefault="00A93F7B" w:rsidP="00A93F7B">
      <w:pPr>
        <w:rPr>
          <w:sz w:val="22"/>
          <w:szCs w:val="22"/>
        </w:rPr>
      </w:pPr>
      <w:bookmarkStart w:id="91" w:name="sub_10062"/>
      <w:bookmarkEnd w:id="90"/>
      <w:r w:rsidRPr="00B3330B">
        <w:rPr>
          <w:sz w:val="22"/>
          <w:szCs w:val="22"/>
        </w:rPr>
        <w:t>принимают решение об удовлетворении ходатайства о передаче прав и обязанностей по соглашению иному лицу, подписывают дополнительное соглашение;</w:t>
      </w:r>
    </w:p>
    <w:bookmarkEnd w:id="91"/>
    <w:p w:rsidR="00A93F7B" w:rsidRPr="00B3330B" w:rsidRDefault="00A93F7B" w:rsidP="00A93F7B">
      <w:pPr>
        <w:rPr>
          <w:sz w:val="22"/>
          <w:szCs w:val="22"/>
        </w:rPr>
      </w:pPr>
      <w:r w:rsidRPr="00B3330B">
        <w:rPr>
          <w:sz w:val="22"/>
          <w:szCs w:val="22"/>
        </w:rPr>
        <w:t>принимают решение о несоответствии ходатайства о передаче прав и обязанностей по соглашению иному лицу установленным настоящим Положением требованиям и не заключают соответствующее дополнительное соглашение, подготавливают письмо, содержащее обоснование невозможности заключения дополнительного соглашения со ссылками на положения Федерального закона и настоящего Положения, которые не соблюдены заявителем, намеренным внести изменения в соглашение, при подаче заявления о заключении дополнительного соглашения и (или) прилагаемых к нему документов и материалов, а также указание на применяемый в соответствующем случае пункт части 14 статьи 7 Федерального закона, и направляют указанное письмо заявителю, намеренному внести изменения в соглашение в течение 2 рабочих дней со дня получения соответствующих документов.</w:t>
      </w:r>
    </w:p>
    <w:p w:rsidR="00A93F7B" w:rsidRPr="00B3330B" w:rsidRDefault="00A93F7B" w:rsidP="00A93F7B">
      <w:pPr>
        <w:rPr>
          <w:sz w:val="22"/>
          <w:szCs w:val="22"/>
        </w:rPr>
      </w:pPr>
      <w:r w:rsidRPr="00B3330B">
        <w:rPr>
          <w:sz w:val="22"/>
          <w:szCs w:val="22"/>
        </w:rPr>
        <w:t>Изменения в соглашение на основании пункта 4 части 6 статьи 11 Федерального закона могут быть внесены только при условии удовлетворения ходатайства о передаче прав и обязанностей по соглашению иному лицу каждым публично-правовым образованием, являющимся стороной соглашения.</w:t>
      </w:r>
    </w:p>
    <w:p w:rsidR="00A93F7B" w:rsidRPr="00B3330B" w:rsidRDefault="00A93F7B" w:rsidP="00A93F7B">
      <w:pPr>
        <w:rPr>
          <w:sz w:val="22"/>
          <w:szCs w:val="22"/>
        </w:rPr>
      </w:pPr>
      <w:r w:rsidRPr="00B3330B">
        <w:rPr>
          <w:sz w:val="22"/>
          <w:szCs w:val="22"/>
        </w:rPr>
        <w:t>В случае заключения дополнительного соглашения, указанного в абзаце втором настоящего пункта, уполномоченный орган в течение 2 рабочих дней со дня получения документов направляет заверенные в установленном порядке 2 копии дополнительного соглашения в Финансовый орган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w:t>
      </w:r>
    </w:p>
    <w:p w:rsidR="00A93F7B" w:rsidRPr="00B3330B" w:rsidRDefault="00A93F7B" w:rsidP="00A93F7B">
      <w:pPr>
        <w:rPr>
          <w:sz w:val="22"/>
          <w:szCs w:val="22"/>
        </w:rPr>
      </w:pPr>
      <w:bookmarkStart w:id="92" w:name="sub_1061"/>
      <w:r w:rsidRPr="00B3330B">
        <w:rPr>
          <w:sz w:val="22"/>
          <w:szCs w:val="22"/>
        </w:rPr>
        <w:t>35. В случае изменения соглашения по основанию, указанному в пункте 5 части 6 статьи 11 Федерального закона, сторона соглашения, инициировавшая соответствующее изменение, составляет и подписывает проект дополнительного соглашения по форме согласно приложению № 16, содержащий изменяемые реквизиты стороны, в количестве экземпляров, равном числу сторон соглашения и направляет иным сторонам соглашения все экземпляры подписанного проекта дополнительного соглашения.</w:t>
      </w:r>
    </w:p>
    <w:bookmarkEnd w:id="92"/>
    <w:p w:rsidR="00A93F7B" w:rsidRPr="00B3330B" w:rsidRDefault="00A93F7B" w:rsidP="00A93F7B">
      <w:pPr>
        <w:rPr>
          <w:sz w:val="22"/>
          <w:szCs w:val="22"/>
        </w:rPr>
      </w:pPr>
      <w:r w:rsidRPr="00B3330B">
        <w:rPr>
          <w:sz w:val="22"/>
          <w:szCs w:val="22"/>
        </w:rPr>
        <w:lastRenderedPageBreak/>
        <w:t>Сторона, получившая документы, указанные в абзаце первом настоящего пункта, подписывает все экземпляры подписанного проекта дополнительного соглашения в течение 5 рабочих дней со дня получения и направляет их другой стороне для подписания.</w:t>
      </w:r>
    </w:p>
    <w:p w:rsidR="00A93F7B" w:rsidRPr="00B3330B" w:rsidRDefault="00A93F7B" w:rsidP="00A93F7B">
      <w:pPr>
        <w:rPr>
          <w:sz w:val="22"/>
          <w:szCs w:val="22"/>
        </w:rPr>
      </w:pPr>
      <w:bookmarkStart w:id="93" w:name="sub_1613"/>
      <w:r w:rsidRPr="00B3330B">
        <w:rPr>
          <w:sz w:val="22"/>
          <w:szCs w:val="22"/>
        </w:rPr>
        <w:t>Последняя сторона, подписавшая все экземпляры проекта дополнительного соглашения, направляет их в уполномоченный орган в течение 2 рабочих дней со дня подписания.</w:t>
      </w:r>
    </w:p>
    <w:bookmarkEnd w:id="93"/>
    <w:p w:rsidR="00A93F7B" w:rsidRPr="00B3330B" w:rsidRDefault="00A93F7B" w:rsidP="00A93F7B">
      <w:pPr>
        <w:rPr>
          <w:sz w:val="22"/>
          <w:szCs w:val="22"/>
        </w:rPr>
      </w:pPr>
      <w:r w:rsidRPr="00B3330B">
        <w:rPr>
          <w:sz w:val="22"/>
          <w:szCs w:val="22"/>
        </w:rPr>
        <w:t xml:space="preserve">Уполномоченный орган в течение 2 рабочих дней со дня получения направленных в соответствии с абзацем третьим настоящего пункта документов направляет заверенные в установленном порядке 2 копии дополнительного соглашения в Финансовый орган Залучского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w:t>
      </w:r>
    </w:p>
    <w:p w:rsidR="00A93F7B" w:rsidRPr="00B3330B" w:rsidRDefault="00A93F7B" w:rsidP="00A93F7B">
      <w:pPr>
        <w:rPr>
          <w:sz w:val="22"/>
          <w:szCs w:val="22"/>
        </w:rPr>
      </w:pPr>
      <w:bookmarkStart w:id="94" w:name="sub_1062"/>
      <w:r w:rsidRPr="00B3330B">
        <w:rPr>
          <w:sz w:val="22"/>
          <w:szCs w:val="22"/>
        </w:rPr>
        <w:t>36. Организация, реализующая проект, заключившая договор об уступке денежных требований по соглашению, кредитором по которому она является, или о передаче указанных прав в залог в пользу третьего лица, не позднее 5 рабочих дней со дня заключения такого договора направляет в уполномоченный орган для направления в Финансовый орган Залучского сельского поселения с учетом требований пунктов 6 – 9 и 15 настоящего Положения:</w:t>
      </w:r>
    </w:p>
    <w:p w:rsidR="00A93F7B" w:rsidRPr="00B3330B" w:rsidRDefault="00A93F7B" w:rsidP="00A93F7B">
      <w:pPr>
        <w:rPr>
          <w:sz w:val="22"/>
          <w:szCs w:val="22"/>
        </w:rPr>
      </w:pPr>
      <w:bookmarkStart w:id="95" w:name="sub_1621"/>
      <w:bookmarkEnd w:id="94"/>
      <w:r w:rsidRPr="00B3330B">
        <w:rPr>
          <w:sz w:val="22"/>
          <w:szCs w:val="22"/>
        </w:rPr>
        <w:t>а) уведомление об уступке денежных требований по соглашению или о передаче в залог денежных требований по соглашению;</w:t>
      </w:r>
    </w:p>
    <w:p w:rsidR="00A93F7B" w:rsidRPr="00B3330B" w:rsidRDefault="00A93F7B" w:rsidP="00A93F7B">
      <w:pPr>
        <w:rPr>
          <w:sz w:val="22"/>
          <w:szCs w:val="22"/>
        </w:rPr>
      </w:pPr>
      <w:bookmarkStart w:id="96" w:name="sub_1622"/>
      <w:bookmarkEnd w:id="95"/>
      <w:r w:rsidRPr="00B3330B">
        <w:rPr>
          <w:sz w:val="22"/>
          <w:szCs w:val="22"/>
        </w:rPr>
        <w:t>б) договор об уступке денежных требований по соглашению или договор о залоге денежных требований по соглашению (заверенную организацией, реализующей проект, копию соответствующего договора).</w:t>
      </w:r>
    </w:p>
    <w:p w:rsidR="00A93F7B" w:rsidRPr="00B3330B" w:rsidRDefault="00A93F7B" w:rsidP="00A93F7B">
      <w:pPr>
        <w:rPr>
          <w:sz w:val="22"/>
          <w:szCs w:val="22"/>
        </w:rPr>
      </w:pPr>
      <w:bookmarkStart w:id="97" w:name="sub_1063"/>
      <w:bookmarkEnd w:id="96"/>
      <w:r w:rsidRPr="00B3330B">
        <w:rPr>
          <w:sz w:val="22"/>
          <w:szCs w:val="22"/>
        </w:rPr>
        <w:t>37. Уполномоченный орган в течение 10 рабочих дней со дня получения документов рассматривает их и направляет их копии в Финансовый орган Залучского сельского поселения для включения соответствующих сведений в реестр соглашений.</w:t>
      </w:r>
    </w:p>
    <w:p w:rsidR="00A93F7B" w:rsidRPr="00B3330B" w:rsidRDefault="00A93F7B" w:rsidP="00A93F7B">
      <w:pPr>
        <w:rPr>
          <w:sz w:val="22"/>
          <w:szCs w:val="22"/>
        </w:rPr>
      </w:pPr>
      <w:bookmarkStart w:id="98" w:name="sub_1064"/>
      <w:bookmarkEnd w:id="97"/>
      <w:r w:rsidRPr="00B3330B">
        <w:rPr>
          <w:sz w:val="22"/>
          <w:szCs w:val="22"/>
        </w:rPr>
        <w:t>38. Момент передачи денежных требований по соглашению в соответствии с договором об уступке соответствующих денежных требований, момент возникновения прав залогодержателя в отношении денежных требований по соглашению определяются в соответствии с требованиями гражданского законодательства.</w:t>
      </w:r>
    </w:p>
    <w:bookmarkEnd w:id="98"/>
    <w:p w:rsidR="00A93F7B" w:rsidRPr="00B3330B" w:rsidRDefault="00A93F7B" w:rsidP="00A93F7B">
      <w:pPr>
        <w:rPr>
          <w:sz w:val="22"/>
          <w:szCs w:val="22"/>
        </w:rPr>
      </w:pPr>
    </w:p>
    <w:p w:rsidR="00A93F7B" w:rsidRPr="00B3330B" w:rsidRDefault="00A93F7B" w:rsidP="00A93F7B">
      <w:pPr>
        <w:pStyle w:val="1"/>
        <w:rPr>
          <w:sz w:val="22"/>
          <w:szCs w:val="22"/>
        </w:rPr>
      </w:pPr>
      <w:bookmarkStart w:id="99" w:name="sub_1800"/>
      <w:r w:rsidRPr="00B3330B">
        <w:rPr>
          <w:sz w:val="22"/>
          <w:szCs w:val="22"/>
        </w:rPr>
        <w:t>7. Порядок прекращения действия (расторжения) соглашения</w:t>
      </w:r>
    </w:p>
    <w:bookmarkEnd w:id="99"/>
    <w:p w:rsidR="00A93F7B" w:rsidRPr="00B3330B" w:rsidRDefault="00A93F7B" w:rsidP="00A93F7B">
      <w:pPr>
        <w:rPr>
          <w:sz w:val="22"/>
          <w:szCs w:val="22"/>
        </w:rPr>
      </w:pPr>
    </w:p>
    <w:p w:rsidR="00A93F7B" w:rsidRPr="00B3330B" w:rsidRDefault="00A93F7B" w:rsidP="00A93F7B">
      <w:pPr>
        <w:rPr>
          <w:sz w:val="22"/>
          <w:szCs w:val="22"/>
        </w:rPr>
      </w:pPr>
      <w:bookmarkStart w:id="100" w:name="sub_1065"/>
      <w:r w:rsidRPr="00B3330B">
        <w:rPr>
          <w:sz w:val="22"/>
          <w:szCs w:val="22"/>
        </w:rPr>
        <w:t>39. Действие соглашения может быть прекращено в любое время по соглашению сторон, если это не нарушает условий связанного договора.</w:t>
      </w:r>
    </w:p>
    <w:p w:rsidR="00A93F7B" w:rsidRPr="00B3330B" w:rsidRDefault="00A93F7B" w:rsidP="00A93F7B">
      <w:pPr>
        <w:rPr>
          <w:sz w:val="22"/>
          <w:szCs w:val="22"/>
        </w:rPr>
      </w:pPr>
      <w:bookmarkStart w:id="101" w:name="sub_1066"/>
      <w:bookmarkEnd w:id="100"/>
      <w:r w:rsidRPr="00B3330B">
        <w:rPr>
          <w:sz w:val="22"/>
          <w:szCs w:val="22"/>
        </w:rPr>
        <w:t>40. Соглашение может быть расторгнуто в порядке, предусмотренном статьей 13 Федерального закона, по требованию уполномоченного органа при выявлении любого из обстоятельств, предусмотренных частью 13 статьи 11 Федерального закона.</w:t>
      </w:r>
    </w:p>
    <w:p w:rsidR="00A93F7B" w:rsidRPr="00B3330B" w:rsidRDefault="00A93F7B" w:rsidP="00A93F7B">
      <w:pPr>
        <w:rPr>
          <w:sz w:val="22"/>
          <w:szCs w:val="22"/>
        </w:rPr>
      </w:pPr>
      <w:bookmarkStart w:id="102" w:name="sub_1067"/>
      <w:bookmarkEnd w:id="101"/>
      <w:r w:rsidRPr="00B3330B">
        <w:rPr>
          <w:sz w:val="22"/>
          <w:szCs w:val="22"/>
        </w:rPr>
        <w:t>41.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условий, указанных в части 14 статьи Федерального закона.</w:t>
      </w:r>
    </w:p>
    <w:p w:rsidR="00A93F7B" w:rsidRPr="00B3330B" w:rsidRDefault="00A93F7B" w:rsidP="00A93F7B">
      <w:pPr>
        <w:rPr>
          <w:sz w:val="22"/>
          <w:szCs w:val="22"/>
        </w:rPr>
      </w:pPr>
      <w:bookmarkStart w:id="103" w:name="sub_1068"/>
      <w:bookmarkEnd w:id="102"/>
      <w:r w:rsidRPr="00B3330B">
        <w:rPr>
          <w:sz w:val="22"/>
          <w:szCs w:val="22"/>
        </w:rPr>
        <w:t>42. Организация, реализующая проект, вправе потребовать в порядке, предусмотренном статьей 13 Федерального закона, расторжения соглашения в случае существенного нарушения его условий органами местного самоуправления Залучского сельского поселения, являющимися сторонами соглашения, если такое требование не нарушает условий связанного договора.</w:t>
      </w:r>
    </w:p>
    <w:p w:rsidR="00A93F7B" w:rsidRPr="00B3330B" w:rsidRDefault="00A93F7B" w:rsidP="00A93F7B">
      <w:pPr>
        <w:rPr>
          <w:sz w:val="22"/>
          <w:szCs w:val="22"/>
        </w:rPr>
      </w:pPr>
      <w:bookmarkStart w:id="104" w:name="sub_1069"/>
      <w:bookmarkEnd w:id="103"/>
      <w:r w:rsidRPr="00B3330B">
        <w:rPr>
          <w:sz w:val="22"/>
          <w:szCs w:val="22"/>
        </w:rPr>
        <w:t>43. Любые документы, исходящие от сторон соглашения и связанные с прекращением действия соглашения, в том числе уведомления, оформляются на бумажном носителе и подписываются уполномоченными лицами сторон соглашения.</w:t>
      </w:r>
    </w:p>
    <w:bookmarkEnd w:id="104"/>
    <w:p w:rsidR="00A93F7B" w:rsidRPr="00B3330B" w:rsidRDefault="00A93F7B" w:rsidP="00A93F7B">
      <w:pPr>
        <w:rPr>
          <w:sz w:val="22"/>
          <w:szCs w:val="22"/>
        </w:rPr>
      </w:pPr>
      <w:r w:rsidRPr="00B3330B">
        <w:rPr>
          <w:sz w:val="22"/>
          <w:szCs w:val="22"/>
        </w:rPr>
        <w:t>Организация, реализующая проект, представляет документы, указанные в абзаце первом настоящего пункта, в соответствии с требованиями, предусмотренными пунктом 15 настоящего Положения.</w:t>
      </w:r>
    </w:p>
    <w:p w:rsidR="00A93F7B" w:rsidRPr="00B3330B" w:rsidRDefault="00A93F7B" w:rsidP="00A93F7B">
      <w:pPr>
        <w:rPr>
          <w:sz w:val="22"/>
          <w:szCs w:val="22"/>
        </w:rPr>
      </w:pPr>
      <w:bookmarkStart w:id="105" w:name="sub_1070"/>
      <w:r w:rsidRPr="00B3330B">
        <w:rPr>
          <w:sz w:val="22"/>
          <w:szCs w:val="22"/>
        </w:rPr>
        <w:lastRenderedPageBreak/>
        <w:t>44. Для прекращения действия соглашения в соответствии с пунктом 39 настоящего Положения сторона, инициирующая прекращение действия соглашения, составляет и подписывает проект дополнительного соглашения о прекращении действия соглашения в количестве экземпляров, равном числу сторон соглашения, и направляет иным сторонам соглашения уведомление о намерении прекратить действие соглашения и подписанные экземпляры проекта дополнительного соглашения.</w:t>
      </w:r>
    </w:p>
    <w:bookmarkEnd w:id="105"/>
    <w:p w:rsidR="00A93F7B" w:rsidRPr="00B3330B" w:rsidRDefault="00A93F7B" w:rsidP="00A93F7B">
      <w:pPr>
        <w:rPr>
          <w:sz w:val="22"/>
          <w:szCs w:val="22"/>
        </w:rPr>
      </w:pPr>
      <w:r w:rsidRPr="00B3330B">
        <w:rPr>
          <w:sz w:val="22"/>
          <w:szCs w:val="22"/>
        </w:rPr>
        <w:t>При отсутствии возражений сторона, получившая документы и материалы, указанные в абзаце первом настоящего пункта, в течение 3 рабочих дней со дня их получения подписывает все экземпляры дополнительного соглашения, указанного в абзаце первом настоящего пункта, и направляет их для подписания другой стороне соглашения.</w:t>
      </w:r>
    </w:p>
    <w:p w:rsidR="00A93F7B" w:rsidRPr="00B3330B" w:rsidRDefault="00A93F7B" w:rsidP="00A93F7B">
      <w:pPr>
        <w:rPr>
          <w:sz w:val="22"/>
          <w:szCs w:val="22"/>
        </w:rPr>
      </w:pPr>
      <w:bookmarkStart w:id="106" w:name="sub_1703"/>
      <w:r w:rsidRPr="00B3330B">
        <w:rPr>
          <w:sz w:val="22"/>
          <w:szCs w:val="22"/>
        </w:rPr>
        <w:t>Сторона, которая последней подписала проект дополнительного соглашения о прекращении действия соглашения в течение 3 рабочих дней со дня подписания документов и материалов, указанных в абзаце первом настоящего пункта, направляет все подписанные экземпляры такого дополнительного соглашения в уполномоченный орган.</w:t>
      </w:r>
    </w:p>
    <w:bookmarkEnd w:id="106"/>
    <w:p w:rsidR="00A93F7B" w:rsidRPr="00B3330B" w:rsidRDefault="00A93F7B" w:rsidP="00A93F7B">
      <w:pPr>
        <w:rPr>
          <w:sz w:val="22"/>
          <w:szCs w:val="22"/>
        </w:rPr>
      </w:pPr>
      <w:r w:rsidRPr="00B3330B">
        <w:rPr>
          <w:sz w:val="22"/>
          <w:szCs w:val="22"/>
        </w:rPr>
        <w:t>Уполномоченный орган в течение 2 рабочих дней со дня получения направленных стороной соглашения документов и материалов в соответствии с абзацем третьим настоящего пункта направляет заверенные в установленном порядке 2 копии дополнительного соглашения, указанного в абзаце первом настоящего пункта в Финансовый орган Залучского сельского поселения для проверки соответствия сведений, содержащихся в копии дополнительного соглашения, и для регистрации такого дополнительного соглашения (включения сведений в реестр соглашений), а также направляет экземпляры подписанного дополнительного соглашения сторонам соглашения в порядке.</w:t>
      </w:r>
    </w:p>
    <w:p w:rsidR="00A93F7B" w:rsidRPr="00B3330B" w:rsidRDefault="00A93F7B" w:rsidP="00A93F7B">
      <w:pPr>
        <w:rPr>
          <w:sz w:val="22"/>
          <w:szCs w:val="22"/>
        </w:rPr>
      </w:pPr>
      <w:r w:rsidRPr="00B3330B">
        <w:rPr>
          <w:sz w:val="22"/>
          <w:szCs w:val="22"/>
        </w:rPr>
        <w:t>В случае если хотя бы одна из сторон возражает против прекращения действия соглашения, дополнительное соглашение о прекращении действия соглашения не может быть заключено.</w:t>
      </w:r>
    </w:p>
    <w:p w:rsidR="00A93F7B" w:rsidRPr="00B3330B" w:rsidRDefault="00A93F7B" w:rsidP="00A93F7B">
      <w:pPr>
        <w:rPr>
          <w:sz w:val="22"/>
          <w:szCs w:val="22"/>
        </w:rPr>
      </w:pPr>
      <w:bookmarkStart w:id="107" w:name="sub_1071"/>
      <w:r w:rsidRPr="00B3330B">
        <w:rPr>
          <w:sz w:val="22"/>
          <w:szCs w:val="22"/>
        </w:rPr>
        <w:t>45. В случае расторжения соглашения в соответствии с пунктом 40 настоящего Положения суд на основании части 16 статьи 11 Федерального закона направляет судебный акт в уполномоченный орган, являющийся стороной по соглашению.</w:t>
      </w:r>
    </w:p>
    <w:p w:rsidR="00A93F7B" w:rsidRPr="00B3330B" w:rsidRDefault="00A93F7B" w:rsidP="00A93F7B">
      <w:pPr>
        <w:rPr>
          <w:sz w:val="22"/>
          <w:szCs w:val="22"/>
        </w:rPr>
      </w:pPr>
      <w:bookmarkStart w:id="108" w:name="sub_1712"/>
      <w:bookmarkEnd w:id="107"/>
      <w:r w:rsidRPr="00B3330B">
        <w:rPr>
          <w:sz w:val="22"/>
          <w:szCs w:val="22"/>
        </w:rPr>
        <w:t>Уполномоченный орган в течение 1 рабочего дня со дня вступления в силу решения суда о расторжении соглашения направляет в Финансовый орган Залучского сельского поселения уведомление о вступлении в законную силу такого решения суда с указанием даты его вступления в законную силу и приложением копии соответствующего решения суда.</w:t>
      </w:r>
    </w:p>
    <w:bookmarkEnd w:id="108"/>
    <w:p w:rsidR="00A93F7B" w:rsidRPr="00B3330B" w:rsidRDefault="00A93F7B" w:rsidP="00A93F7B">
      <w:pPr>
        <w:rPr>
          <w:sz w:val="22"/>
          <w:szCs w:val="22"/>
        </w:rPr>
      </w:pPr>
      <w:r w:rsidRPr="00B3330B">
        <w:rPr>
          <w:sz w:val="22"/>
          <w:szCs w:val="22"/>
        </w:rPr>
        <w:t>Финансовый орган Залучского сельского поселения вносит в реестр соглашений информацию о прекращении действия соглашения в течение 5 рабочих дней со дня получения уведомления, предусмотренного абзацем вторым настоящего пункта. При этом датой прекращения действия соглашения указывается дата вступления в законную силу решения суда о расторжении соглашения, если иная дата не установлена указанным решением суда.</w:t>
      </w:r>
    </w:p>
    <w:p w:rsidR="00A93F7B" w:rsidRPr="00B3330B" w:rsidRDefault="00A93F7B" w:rsidP="00A93F7B">
      <w:pPr>
        <w:rPr>
          <w:sz w:val="22"/>
          <w:szCs w:val="22"/>
        </w:rPr>
      </w:pPr>
      <w:bookmarkStart w:id="109" w:name="sub_1072"/>
      <w:r w:rsidRPr="00B3330B">
        <w:rPr>
          <w:sz w:val="22"/>
          <w:szCs w:val="22"/>
        </w:rPr>
        <w:t>46. В случае расторжения соглашения в соответствии с пунктом 41 настоящего Положения уполномоченный орган направляет заверенные в установленном порядке копии письменных уведомлений, указанных в пункте 41 настоящего Положения, а также документ, подтверждающий их получение каждой стороной, в Финансовый орган Залучского сельского поселения для регистрации (внесения в реестр соглашений).</w:t>
      </w:r>
    </w:p>
    <w:p w:rsidR="00A93F7B" w:rsidRPr="00B3330B" w:rsidRDefault="00A93F7B" w:rsidP="00A93F7B">
      <w:pPr>
        <w:rPr>
          <w:sz w:val="22"/>
          <w:szCs w:val="22"/>
        </w:rPr>
      </w:pPr>
      <w:bookmarkStart w:id="110" w:name="sub_1073"/>
      <w:bookmarkEnd w:id="109"/>
      <w:r w:rsidRPr="00B3330B">
        <w:rPr>
          <w:sz w:val="22"/>
          <w:szCs w:val="22"/>
        </w:rPr>
        <w:t>47. Соглашение считается расторгнутым (прекращенным) со дня внесения соответствующих сведений в реестр соглашений, за исключением случая, предусмотренного пунктом 45 настоящего Положения.</w:t>
      </w:r>
    </w:p>
    <w:bookmarkEnd w:id="110"/>
    <w:p w:rsidR="00A93F7B" w:rsidRPr="00B3330B" w:rsidRDefault="00A93F7B" w:rsidP="00A93F7B">
      <w:pPr>
        <w:rPr>
          <w:sz w:val="22"/>
          <w:szCs w:val="22"/>
        </w:rPr>
      </w:pPr>
    </w:p>
    <w:p w:rsidR="00A93F7B" w:rsidRPr="00B3330B" w:rsidRDefault="00A93F7B" w:rsidP="00A93F7B">
      <w:pPr>
        <w:pStyle w:val="1"/>
        <w:rPr>
          <w:sz w:val="22"/>
          <w:szCs w:val="22"/>
        </w:rPr>
      </w:pPr>
      <w:bookmarkStart w:id="111" w:name="sub_1900"/>
      <w:r w:rsidRPr="00B3330B">
        <w:rPr>
          <w:sz w:val="22"/>
          <w:szCs w:val="22"/>
        </w:rPr>
        <w:t xml:space="preserve">8. </w:t>
      </w:r>
      <w:bookmarkStart w:id="112" w:name="sub_10000"/>
      <w:bookmarkEnd w:id="111"/>
      <w:r w:rsidRPr="00B3330B">
        <w:rPr>
          <w:sz w:val="22"/>
          <w:szCs w:val="22"/>
        </w:rPr>
        <w:t>Заключительные положения</w:t>
      </w:r>
    </w:p>
    <w:bookmarkEnd w:id="112"/>
    <w:p w:rsidR="00A93F7B" w:rsidRPr="00B3330B" w:rsidRDefault="00A93F7B" w:rsidP="00A93F7B">
      <w:pPr>
        <w:rPr>
          <w:sz w:val="22"/>
          <w:szCs w:val="22"/>
        </w:rPr>
      </w:pPr>
    </w:p>
    <w:p w:rsidR="00A93F7B" w:rsidRPr="00B3330B" w:rsidRDefault="00A93F7B" w:rsidP="00A93F7B">
      <w:pPr>
        <w:rPr>
          <w:sz w:val="22"/>
          <w:szCs w:val="22"/>
        </w:rPr>
      </w:pPr>
      <w:bookmarkStart w:id="113" w:name="sub_1091"/>
      <w:r w:rsidRPr="00B3330B">
        <w:rPr>
          <w:sz w:val="22"/>
          <w:szCs w:val="22"/>
        </w:rPr>
        <w:t xml:space="preserve">48. Федеральные органы исполнительной власти, органы государственной власти субъектов Российской Федерации, органы местного самоуправления, уполномоченная организация, регулируемые организации, кредитные организации, иные лица, получившие в соответствии с Федеральным законом и </w:t>
      </w:r>
      <w:r w:rsidRPr="00B3330B">
        <w:rPr>
          <w:sz w:val="22"/>
          <w:szCs w:val="22"/>
        </w:rPr>
        <w:lastRenderedPageBreak/>
        <w:t>настоящими Правилами доступ к персональным данным, к сведениям, составляющим коммерческую и (или) иную охраняемую Федеральным законом тайну, обязаны обеспечивать конфиденциальность соответствующих данных и сведений.</w:t>
      </w:r>
    </w:p>
    <w:p w:rsidR="00A93F7B" w:rsidRPr="00B3330B" w:rsidRDefault="00A93F7B" w:rsidP="00A93F7B">
      <w:pPr>
        <w:rPr>
          <w:sz w:val="22"/>
          <w:szCs w:val="22"/>
        </w:rPr>
      </w:pPr>
      <w:bookmarkStart w:id="114" w:name="sub_1092"/>
      <w:bookmarkEnd w:id="113"/>
      <w:r w:rsidRPr="00B3330B">
        <w:rPr>
          <w:sz w:val="22"/>
          <w:szCs w:val="22"/>
        </w:rPr>
        <w:t>49. Органы местного самоуправления Залучского сельского поселения, являющиеся сторонами соглашения, осуществляют мониторинг законодательства Российской Федерации, субъектов Российской Федерации, муниципального образования в целях своевременного реагирования на применение нормативных правовых актов, ухудшающих условия ведения предпринимательской и (или) иной деятельности организациями, реализующими проекты, с которыми заключены соглашения.</w:t>
      </w:r>
    </w:p>
    <w:p w:rsidR="00A93F7B" w:rsidRPr="00B3330B" w:rsidRDefault="00A93F7B" w:rsidP="00A93F7B">
      <w:pPr>
        <w:rPr>
          <w:sz w:val="22"/>
          <w:szCs w:val="22"/>
        </w:rPr>
      </w:pPr>
      <w:bookmarkStart w:id="115" w:name="sub_1093"/>
      <w:bookmarkEnd w:id="114"/>
      <w:r w:rsidRPr="00B3330B">
        <w:rPr>
          <w:sz w:val="22"/>
          <w:szCs w:val="22"/>
        </w:rPr>
        <w:t>50. Организация, реализующая проект, направляет в налоговый орган по месту своего нахождения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соответствующего проекта. Указанные сведения направляются в электронной форме через личный кабинет налогоплательщика - юридического лица или почтовым отправлением.</w:t>
      </w:r>
    </w:p>
    <w:p w:rsidR="00A93F7B" w:rsidRPr="00B3330B" w:rsidRDefault="00A93F7B" w:rsidP="00A93F7B">
      <w:pPr>
        <w:rPr>
          <w:sz w:val="22"/>
          <w:szCs w:val="22"/>
        </w:rPr>
      </w:pPr>
      <w:bookmarkStart w:id="116" w:name="sub_1094"/>
      <w:bookmarkEnd w:id="115"/>
      <w:r w:rsidRPr="00B3330B">
        <w:rPr>
          <w:sz w:val="22"/>
          <w:szCs w:val="22"/>
        </w:rPr>
        <w:t>51. Если иное не предусмотрено настоящими Правилами, заявления, уведомления или иные юридически значимые сообщения, осуществляемые в целях заключения, изменения, прекращения действия (расторжения) и исполнения соглашения, могут направляться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или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с использованием информационно-телекоммуникационных сетей общего пользования, в том числе сети «Интернет», по адресам электронной почты, если такие адреса указаны сторонами при заключении соглашения.</w:t>
      </w:r>
    </w:p>
    <w:p w:rsidR="00A93F7B" w:rsidRPr="00B3330B" w:rsidRDefault="00A93F7B" w:rsidP="00A93F7B">
      <w:pPr>
        <w:ind w:firstLine="698"/>
        <w:jc w:val="right"/>
        <w:rPr>
          <w:rStyle w:val="afff7"/>
          <w:sz w:val="22"/>
          <w:szCs w:val="22"/>
        </w:rPr>
      </w:pPr>
      <w:bookmarkStart w:id="117" w:name="sub_11000"/>
      <w:bookmarkEnd w:id="116"/>
    </w:p>
    <w:p w:rsidR="00A93F7B" w:rsidRPr="00B3330B" w:rsidRDefault="00A93F7B" w:rsidP="00B3330B">
      <w:pPr>
        <w:ind w:firstLine="698"/>
        <w:jc w:val="right"/>
        <w:rPr>
          <w:sz w:val="22"/>
          <w:szCs w:val="22"/>
          <w:shd w:val="clear" w:color="auto" w:fill="F0F0F0"/>
        </w:rPr>
      </w:pPr>
      <w:r w:rsidRPr="00B3330B">
        <w:rPr>
          <w:rStyle w:val="afff7"/>
          <w:sz w:val="22"/>
          <w:szCs w:val="22"/>
        </w:rPr>
        <w:t>Приложение N 1</w:t>
      </w:r>
      <w:r w:rsidRPr="00B3330B">
        <w:rPr>
          <w:rStyle w:val="afff7"/>
          <w:sz w:val="22"/>
          <w:szCs w:val="22"/>
        </w:rPr>
        <w:br/>
        <w:t>к Положению заключения, изменения,</w:t>
      </w:r>
      <w:r w:rsidR="00B3330B">
        <w:rPr>
          <w:rStyle w:val="afff7"/>
          <w:sz w:val="22"/>
          <w:szCs w:val="22"/>
        </w:rPr>
        <w:t xml:space="preserve"> </w:t>
      </w:r>
      <w:r w:rsidRPr="00B3330B">
        <w:rPr>
          <w:rStyle w:val="afff7"/>
          <w:sz w:val="22"/>
          <w:szCs w:val="22"/>
        </w:rPr>
        <w:t>прекращения действия соглашений</w:t>
      </w:r>
      <w:r w:rsidR="00B3330B">
        <w:rPr>
          <w:rStyle w:val="afff7"/>
          <w:sz w:val="22"/>
          <w:szCs w:val="22"/>
        </w:rPr>
        <w:t xml:space="preserve"> </w:t>
      </w:r>
      <w:r w:rsidRPr="00B3330B">
        <w:rPr>
          <w:rStyle w:val="afff7"/>
          <w:sz w:val="22"/>
          <w:szCs w:val="22"/>
        </w:rPr>
        <w:t>о защите и поощрении капиталовложений</w:t>
      </w:r>
      <w:bookmarkEnd w:id="117"/>
      <w:r w:rsidRPr="00B3330B">
        <w:rPr>
          <w:sz w:val="22"/>
          <w:szCs w:val="22"/>
        </w:rPr>
        <w:t xml:space="preserve"> </w:t>
      </w:r>
    </w:p>
    <w:p w:rsidR="00A93F7B" w:rsidRPr="00B3330B" w:rsidRDefault="00A93F7B" w:rsidP="00A93F7B">
      <w:pPr>
        <w:ind w:firstLine="698"/>
        <w:jc w:val="right"/>
        <w:rPr>
          <w:sz w:val="22"/>
          <w:szCs w:val="22"/>
        </w:rPr>
      </w:pPr>
      <w:r w:rsidRPr="00B3330B">
        <w:rPr>
          <w:rStyle w:val="afff7"/>
          <w:sz w:val="22"/>
          <w:szCs w:val="22"/>
        </w:rPr>
        <w:t>(форма)</w:t>
      </w:r>
    </w:p>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r w:rsidRPr="00B3330B">
        <w:rPr>
          <w:rStyle w:val="afff7"/>
          <w:rFonts w:ascii="Times New Roman" w:hAnsi="Times New Roman" w:cs="Times New Roman"/>
          <w:sz w:val="22"/>
          <w:szCs w:val="22"/>
        </w:rPr>
        <w:t xml:space="preserve">                              ЗАЯВЛЕНИЕ</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w:t>
      </w:r>
      <w:r w:rsidRPr="00B3330B">
        <w:rPr>
          <w:rStyle w:val="afff7"/>
          <w:rFonts w:ascii="Times New Roman" w:hAnsi="Times New Roman" w:cs="Times New Roman"/>
          <w:sz w:val="22"/>
          <w:szCs w:val="22"/>
        </w:rPr>
        <w:t>о заключении соглашения о защите и поощрении капиталовложений</w:t>
      </w:r>
    </w:p>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(полное наименование организации, реализующей проект)</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в лице__________________________________________________________________,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(должность, фамилия, имя, отчество (при наличии)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уполномоченного лица)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действующего на основании_______________________________________________,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(устав, доверенность, приказ или иной документ,</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удостоверяющий полномочия)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просит заключить соглашение о защите и поощрении капиталовложений  (далее</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соглашение)     для   реализации   нового    инвестиционного    проекта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 (далее - проект).</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lastRenderedPageBreak/>
        <w:t xml:space="preserve">             (наименование проекта)</w:t>
      </w:r>
    </w:p>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bookmarkStart w:id="118" w:name="sub_11100"/>
      <w:r w:rsidRPr="00B3330B">
        <w:rPr>
          <w:rFonts w:ascii="Times New Roman" w:hAnsi="Times New Roman" w:cs="Times New Roman"/>
          <w:sz w:val="22"/>
          <w:szCs w:val="22"/>
        </w:rPr>
        <w:t xml:space="preserve">              I. Сведения об организации, реализующей проект</w:t>
      </w:r>
    </w:p>
    <w:bookmarkEnd w:id="118"/>
    <w:p w:rsidR="00A93F7B" w:rsidRPr="00B3330B" w:rsidRDefault="00A93F7B" w:rsidP="00A93F7B">
      <w:pPr>
        <w:rPr>
          <w:sz w:val="22"/>
          <w:szCs w:val="22"/>
        </w:rPr>
      </w:pPr>
    </w:p>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6537"/>
        <w:gridCol w:w="7796"/>
      </w:tblGrid>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N</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Наименование показателя</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Значение показателя</w:t>
            </w: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Сокращенное наименование</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2.</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ИНН</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3.</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ОГРН</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4.</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КПП</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5.</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ОКПО</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6.</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hyperlink r:id="rId41" w:history="1">
              <w:r w:rsidRPr="00B3330B">
                <w:rPr>
                  <w:rStyle w:val="affffff7"/>
                  <w:rFonts w:ascii="Times New Roman" w:hAnsi="Times New Roman" w:cs="Times New Roman"/>
                  <w:sz w:val="22"/>
                  <w:szCs w:val="22"/>
                </w:rPr>
                <w:t>ОКВЭД</w:t>
              </w:r>
            </w:hyperlink>
            <w:r w:rsidRPr="00B3330B">
              <w:rPr>
                <w:rFonts w:ascii="Times New Roman" w:hAnsi="Times New Roman" w:cs="Times New Roman"/>
                <w:sz w:val="22"/>
                <w:szCs w:val="22"/>
              </w:rPr>
              <w:t xml:space="preserve"> (основной)</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7.</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Размер уставного капитала</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8.</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Адрес места нахождения:</w:t>
            </w:r>
          </w:p>
        </w:tc>
        <w:tc>
          <w:tcPr>
            <w:tcW w:w="7796" w:type="dxa"/>
            <w:tcBorders>
              <w:top w:val="single" w:sz="4" w:space="0" w:color="auto"/>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8.1.</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индекс</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8.2.</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регион</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8.3.</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населенный пункт</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8.4.</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улица</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8.5.</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дом</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8.6.</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корпус</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8.7.</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квартира (офис)</w:t>
            </w:r>
          </w:p>
        </w:tc>
        <w:tc>
          <w:tcPr>
            <w:tcW w:w="7796" w:type="dxa"/>
            <w:tcBorders>
              <w:top w:val="nil"/>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Фактический адрес (при наличии):</w:t>
            </w:r>
          </w:p>
        </w:tc>
        <w:tc>
          <w:tcPr>
            <w:tcW w:w="7796" w:type="dxa"/>
            <w:tcBorders>
              <w:top w:val="single" w:sz="4" w:space="0" w:color="auto"/>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9.1.</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страна</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9.2.</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индекс</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9.3.</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регион</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9.4.</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населенный пункт</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9.5.</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улица</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9.6.</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дом</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9.7.</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корпус</w:t>
            </w:r>
          </w:p>
        </w:tc>
        <w:tc>
          <w:tcPr>
            <w:tcW w:w="7796" w:type="dxa"/>
            <w:tcBorders>
              <w:top w:val="nil"/>
              <w:left w:val="single" w:sz="4" w:space="0" w:color="auto"/>
              <w:bottom w:val="nil"/>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9.8.</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квартира (офис)</w:t>
            </w:r>
          </w:p>
        </w:tc>
        <w:tc>
          <w:tcPr>
            <w:tcW w:w="7796" w:type="dxa"/>
            <w:tcBorders>
              <w:top w:val="nil"/>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10.</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Адрес электронной почты уполномоченного лица</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11.</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Телефон уполномоченного лица</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12.</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Проектная компания (да или нет)</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B3330B">
        <w:tblPrEx>
          <w:tblCellMar>
            <w:top w:w="0" w:type="dxa"/>
            <w:bottom w:w="0" w:type="dxa"/>
          </w:tblCellMar>
        </w:tblPrEx>
        <w:tc>
          <w:tcPr>
            <w:tcW w:w="126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13.</w:t>
            </w:r>
          </w:p>
        </w:tc>
        <w:tc>
          <w:tcPr>
            <w:tcW w:w="653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Участник внешнеэкономической деятельности (да или нет)</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bl>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bookmarkStart w:id="119" w:name="sub_11200"/>
      <w:r w:rsidRPr="00B3330B">
        <w:rPr>
          <w:rFonts w:ascii="Times New Roman" w:hAnsi="Times New Roman" w:cs="Times New Roman"/>
          <w:sz w:val="22"/>
          <w:szCs w:val="22"/>
        </w:rPr>
        <w:t xml:space="preserve">                      II. Сведения о проекте</w:t>
      </w:r>
    </w:p>
    <w:bookmarkEnd w:id="119"/>
    <w:p w:rsidR="00A93F7B" w:rsidRPr="00B3330B" w:rsidRDefault="00A93F7B" w:rsidP="00A93F7B">
      <w:pPr>
        <w:rPr>
          <w:sz w:val="22"/>
          <w:szCs w:val="22"/>
        </w:rPr>
      </w:pPr>
    </w:p>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6717"/>
        <w:gridCol w:w="7796"/>
      </w:tblGrid>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N</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Наименование показателя</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Значение показателя</w:t>
            </w: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Сфера экономики</w:t>
            </w:r>
          </w:p>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(вид деятельности),</w:t>
            </w:r>
          </w:p>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в которой реализуется проект</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2.</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Общий срок и этапы реализации проекта, а также сроки реализации каждого этапа</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3.</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Субъект (субъекты) Российской Федерации, на территории которого (которых) предполагается реализация проекта</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4.</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Участие Российской Федерации в соглашении (да или нет)</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5.</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Участие в соглашении муниципального образования (муниципальных образований) после 1 апреля 2021 г. (да или нет)</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6.</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Дата принятия решения об утверждении бюджета на капитальные расходы</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7.</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Планируемая дата окончания реализации проекта</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8.</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Общий размер капиталовложений в соответствии с соглашением, включая осуществленные капиталовложения (рублей)</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9.</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Размер капиталовложений для каждого из этапов реализации проекта (рублей)</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10.</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Предложение о сроке применения стабилизационной оговорки (количество лет с предполагаемой даты заключения соглашения)</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11.</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12.</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Наличие ходатайства о признании ранее заключенных договоров связанными договорами (да или нет)</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13.</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Наличие ходатайства о включении в соглашение обязанности не допускать ухудшение финансовых показателей проекта (да или нет)</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14.</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Наличие перечня объектов обеспечивающей и (или) сопутствующей инфраструктуры, затраты на создание (строительство), модернизацию и (или) реконструкцию которых предполагается возместить за счет средств бюджетов бюджетной системы Российской Федерации (да или нет)</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t>15.</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 xml:space="preserve">Заверение о соответствии проекта и организации, реализующей проект, требованиям </w:t>
            </w:r>
            <w:hyperlink r:id="rId42" w:history="1">
              <w:r w:rsidRPr="00B3330B">
                <w:rPr>
                  <w:rStyle w:val="affffff7"/>
                  <w:rFonts w:ascii="Times New Roman" w:hAnsi="Times New Roman" w:cs="Times New Roman"/>
                  <w:sz w:val="22"/>
                  <w:szCs w:val="22"/>
                </w:rPr>
                <w:t>Федерального закона</w:t>
              </w:r>
            </w:hyperlink>
            <w:r w:rsidRPr="00B3330B">
              <w:rPr>
                <w:rFonts w:ascii="Times New Roman" w:hAnsi="Times New Roman" w:cs="Times New Roman"/>
                <w:sz w:val="22"/>
                <w:szCs w:val="22"/>
              </w:rPr>
              <w:t xml:space="preserve"> "О защите и поощрении капиталовложений в Российской Федерации" и о достоверности </w:t>
            </w:r>
            <w:r w:rsidRPr="00B3330B">
              <w:rPr>
                <w:rFonts w:ascii="Times New Roman" w:hAnsi="Times New Roman" w:cs="Times New Roman"/>
                <w:sz w:val="22"/>
                <w:szCs w:val="22"/>
              </w:rPr>
              <w:lastRenderedPageBreak/>
              <w:t>содержащихся в заявлении и прилагаемых к заявлению документов и сведений (да или нет)</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ffff8"/>
              <w:rPr>
                <w:rFonts w:ascii="Times New Roman" w:hAnsi="Times New Roman" w:cs="Times New Roman"/>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rFonts w:ascii="Times New Roman" w:hAnsi="Times New Roman" w:cs="Times New Roman"/>
                <w:sz w:val="22"/>
                <w:szCs w:val="22"/>
              </w:rPr>
            </w:pPr>
            <w:r w:rsidRPr="00B3330B">
              <w:rPr>
                <w:rFonts w:ascii="Times New Roman" w:hAnsi="Times New Roman" w:cs="Times New Roman"/>
                <w:sz w:val="22"/>
                <w:szCs w:val="22"/>
              </w:rPr>
              <w:lastRenderedPageBreak/>
              <w:t>16.</w:t>
            </w:r>
          </w:p>
        </w:tc>
        <w:tc>
          <w:tcPr>
            <w:tcW w:w="6717"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Приложение</w:t>
            </w:r>
          </w:p>
        </w:tc>
        <w:tc>
          <w:tcPr>
            <w:tcW w:w="7796" w:type="dxa"/>
            <w:tcBorders>
              <w:top w:val="single" w:sz="4" w:space="0" w:color="auto"/>
              <w:left w:val="single" w:sz="4" w:space="0" w:color="auto"/>
              <w:bottom w:val="single" w:sz="4" w:space="0" w:color="auto"/>
            </w:tcBorders>
          </w:tcPr>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 xml:space="preserve">Документы, предусмотренные в соответствии с </w:t>
            </w:r>
            <w:hyperlink r:id="rId43" w:history="1">
              <w:r w:rsidRPr="00B3330B">
                <w:rPr>
                  <w:rStyle w:val="affffff7"/>
                  <w:rFonts w:ascii="Times New Roman" w:hAnsi="Times New Roman" w:cs="Times New Roman"/>
                  <w:sz w:val="22"/>
                  <w:szCs w:val="22"/>
                </w:rPr>
                <w:t>частью 7 статьи 7</w:t>
              </w:r>
            </w:hyperlink>
            <w:r w:rsidRPr="00B3330B">
              <w:rPr>
                <w:rFonts w:ascii="Times New Roman" w:hAnsi="Times New Roman" w:cs="Times New Roman"/>
                <w:sz w:val="22"/>
                <w:szCs w:val="22"/>
              </w:rPr>
              <w:t xml:space="preserve"> Федерального закона "О защите и поощрении капиталовложений в Российской Федерации" и </w:t>
            </w:r>
            <w:hyperlink w:anchor="sub_1010" w:history="1">
              <w:r w:rsidRPr="00B3330B">
                <w:rPr>
                  <w:rStyle w:val="affffff7"/>
                  <w:rFonts w:ascii="Times New Roman" w:hAnsi="Times New Roman" w:cs="Times New Roman"/>
                  <w:sz w:val="22"/>
                  <w:szCs w:val="22"/>
                </w:rPr>
                <w:t>пунктами 10 - 14</w:t>
              </w:r>
            </w:hyperlink>
            <w:r w:rsidRPr="00B3330B">
              <w:rPr>
                <w:rFonts w:ascii="Times New Roman" w:hAnsi="Times New Roman" w:cs="Times New Roman"/>
                <w:sz w:val="22"/>
                <w:szCs w:val="22"/>
              </w:rPr>
              <w:t xml:space="preserve">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hyperlink w:anchor="sub_0" w:history="1">
              <w:r w:rsidRPr="00B3330B">
                <w:rPr>
                  <w:rStyle w:val="affffff7"/>
                  <w:rFonts w:ascii="Times New Roman" w:hAnsi="Times New Roman" w:cs="Times New Roman"/>
                  <w:sz w:val="22"/>
                  <w:szCs w:val="22"/>
                </w:rPr>
                <w:t>постановлением</w:t>
              </w:r>
            </w:hyperlink>
            <w:r w:rsidRPr="00B3330B">
              <w:rPr>
                <w:rFonts w:ascii="Times New Roman" w:hAnsi="Times New Roman" w:cs="Times New Roman"/>
                <w:sz w:val="22"/>
                <w:szCs w:val="22"/>
              </w:rPr>
              <w:t xml:space="preserve"> Правительства Российской Федерации</w:t>
            </w:r>
          </w:p>
          <w:p w:rsidR="00A93F7B" w:rsidRPr="00B3330B" w:rsidRDefault="00A93F7B" w:rsidP="00A93F7B">
            <w:pPr>
              <w:pStyle w:val="aff7"/>
              <w:rPr>
                <w:rFonts w:ascii="Times New Roman" w:hAnsi="Times New Roman" w:cs="Times New Roman"/>
                <w:sz w:val="22"/>
                <w:szCs w:val="22"/>
              </w:rPr>
            </w:pPr>
            <w:r w:rsidRPr="00B3330B">
              <w:rPr>
                <w:rFonts w:ascii="Times New Roman" w:hAnsi="Times New Roman" w:cs="Times New Roman"/>
                <w:sz w:val="22"/>
                <w:szCs w:val="22"/>
              </w:rPr>
              <w:t>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а также документ, подтверждающий полномочия лица, подписавшего заявление, в случае, если такое лицо не является лицом, имеющим право действовать от имени заявителя без доверенности</w:t>
            </w:r>
          </w:p>
        </w:tc>
      </w:tr>
    </w:tbl>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Подписание настоящего   заявления   означает согласие  заявителя  на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осуществление в целях заключения,   изменения, прекращения  (расторжения)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соглашения, заключения  дополнительных соглашений к нему и в соответствии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 требованиями   законодательства Российской Федерации обработки   (в том</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числе сбор, запись,   систематизацию,   накопление, хранение,   уточнение</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(обновление,   изменение),  извлечение,    использование,       передачу,</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обезличивание) персональных данных физических лиц, информация   о которых</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представлена заявителем, сведений о   заявителе, о проекте, о заключаемом</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соглашении, о дополнительных  соглашениях к нему и информации о действиях</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(решениях), связанных с исполнением указанных соглашений.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(дата)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 ____________________ 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(должность                  (подпись)            (ф.и.о.</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уполномоченного лица)                              уполномоченного лица)</w:t>
      </w:r>
    </w:p>
    <w:p w:rsidR="00A93F7B" w:rsidRPr="00B3330B" w:rsidRDefault="00A93F7B" w:rsidP="00A93F7B">
      <w:pPr>
        <w:rPr>
          <w:sz w:val="22"/>
          <w:szCs w:val="22"/>
        </w:rPr>
      </w:pPr>
    </w:p>
    <w:p w:rsidR="00A93F7B" w:rsidRPr="00B3330B" w:rsidRDefault="00A93F7B" w:rsidP="009B0058">
      <w:pPr>
        <w:ind w:firstLine="698"/>
        <w:jc w:val="right"/>
        <w:rPr>
          <w:color w:val="000000"/>
          <w:sz w:val="22"/>
          <w:szCs w:val="22"/>
          <w:shd w:val="clear" w:color="auto" w:fill="F0F0F0"/>
        </w:rPr>
      </w:pPr>
      <w:bookmarkStart w:id="120" w:name="sub_12000"/>
      <w:r w:rsidRPr="00B3330B">
        <w:rPr>
          <w:rStyle w:val="afff7"/>
          <w:sz w:val="22"/>
          <w:szCs w:val="22"/>
        </w:rPr>
        <w:t>Приложение N 2</w:t>
      </w:r>
      <w:r w:rsidRPr="00B3330B">
        <w:rPr>
          <w:rStyle w:val="afff7"/>
          <w:sz w:val="22"/>
          <w:szCs w:val="22"/>
        </w:rPr>
        <w:br/>
        <w:t>к Положению заключения, изменения,прекращения действия соглашенийо защите и поощрении капиталовложений</w:t>
      </w:r>
      <w:bookmarkEnd w:id="120"/>
    </w:p>
    <w:p w:rsidR="00A93F7B" w:rsidRPr="00B3330B" w:rsidRDefault="00A93F7B" w:rsidP="00A93F7B">
      <w:pPr>
        <w:pStyle w:val="affffffc"/>
        <w:rPr>
          <w:rFonts w:ascii="Times New Roman" w:hAnsi="Times New Roman" w:cs="Times New Roman"/>
          <w:sz w:val="22"/>
          <w:szCs w:val="22"/>
          <w:shd w:val="clear" w:color="auto" w:fill="F0F0F0"/>
        </w:rPr>
      </w:pPr>
      <w:r w:rsidRPr="00B3330B">
        <w:rPr>
          <w:rFonts w:ascii="Times New Roman" w:hAnsi="Times New Roman" w:cs="Times New Roman"/>
          <w:sz w:val="22"/>
          <w:szCs w:val="22"/>
        </w:rPr>
        <w:t xml:space="preserve"> </w:t>
      </w:r>
    </w:p>
    <w:p w:rsidR="00A93F7B" w:rsidRPr="00B3330B" w:rsidRDefault="00A93F7B" w:rsidP="00A93F7B">
      <w:pPr>
        <w:ind w:firstLine="698"/>
        <w:jc w:val="right"/>
        <w:rPr>
          <w:sz w:val="22"/>
          <w:szCs w:val="22"/>
        </w:rPr>
      </w:pPr>
      <w:r w:rsidRPr="00B3330B">
        <w:rPr>
          <w:rStyle w:val="afff7"/>
          <w:sz w:val="22"/>
          <w:szCs w:val="22"/>
        </w:rPr>
        <w:t>(типовая форма)</w:t>
      </w:r>
    </w:p>
    <w:p w:rsidR="00A93F7B" w:rsidRPr="00B3330B" w:rsidRDefault="00A93F7B" w:rsidP="00A93F7B">
      <w:pPr>
        <w:jc w:val="center"/>
        <w:rPr>
          <w:sz w:val="22"/>
          <w:szCs w:val="22"/>
        </w:rPr>
      </w:pPr>
    </w:p>
    <w:p w:rsidR="00A93F7B" w:rsidRPr="00B3330B" w:rsidRDefault="00A93F7B" w:rsidP="00A93F7B">
      <w:pPr>
        <w:pStyle w:val="aff8"/>
        <w:jc w:val="center"/>
        <w:rPr>
          <w:rFonts w:ascii="Times New Roman" w:hAnsi="Times New Roman" w:cs="Times New Roman"/>
          <w:sz w:val="22"/>
          <w:szCs w:val="22"/>
        </w:rPr>
      </w:pPr>
      <w:r w:rsidRPr="00B3330B">
        <w:rPr>
          <w:rStyle w:val="afff7"/>
          <w:rFonts w:ascii="Times New Roman" w:hAnsi="Times New Roman" w:cs="Times New Roman"/>
          <w:sz w:val="22"/>
          <w:szCs w:val="22"/>
        </w:rPr>
        <w:lastRenderedPageBreak/>
        <w:t>СОГЛАШЕНИЕ</w:t>
      </w:r>
    </w:p>
    <w:p w:rsidR="00A93F7B" w:rsidRPr="00B3330B" w:rsidRDefault="00A93F7B" w:rsidP="00A93F7B">
      <w:pPr>
        <w:pStyle w:val="aff8"/>
        <w:jc w:val="center"/>
        <w:rPr>
          <w:rFonts w:ascii="Times New Roman" w:hAnsi="Times New Roman" w:cs="Times New Roman"/>
          <w:sz w:val="22"/>
          <w:szCs w:val="22"/>
        </w:rPr>
      </w:pPr>
      <w:r w:rsidRPr="00B3330B">
        <w:rPr>
          <w:rStyle w:val="afff7"/>
          <w:rFonts w:ascii="Times New Roman" w:hAnsi="Times New Roman" w:cs="Times New Roman"/>
          <w:sz w:val="22"/>
          <w:szCs w:val="22"/>
        </w:rPr>
        <w:t>о защите и поощрении капиталовложений</w:t>
      </w:r>
    </w:p>
    <w:p w:rsidR="00A93F7B" w:rsidRPr="00B3330B" w:rsidRDefault="00A93F7B" w:rsidP="00A93F7B">
      <w:pPr>
        <w:pStyle w:val="aff8"/>
        <w:jc w:val="center"/>
        <w:rPr>
          <w:rFonts w:ascii="Times New Roman" w:hAnsi="Times New Roman" w:cs="Times New Roman"/>
          <w:sz w:val="22"/>
          <w:szCs w:val="22"/>
        </w:rPr>
      </w:pPr>
      <w:r w:rsidRPr="00B3330B">
        <w:rPr>
          <w:rStyle w:val="afff7"/>
          <w:sz w:val="22"/>
          <w:szCs w:val="22"/>
        </w:rPr>
        <w:t>N______________</w:t>
      </w:r>
    </w:p>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          "____"___________________________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(место заключения соглашения)             (дата заключения соглашения)</w:t>
      </w:r>
    </w:p>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Администрация  Залучского сельского поселения, действующая в лице</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(должность, фамилия, имя, отчество (при наличии) уполномоченного должностного лица)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действующего на основании_______________________________________________,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(положение, доверенность, приказ или иной   документ, удостоверяющий полномочия)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именуемое в дальнейшем уполномоченный орган, с одной стороны, и_______________________________________________________,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(полное наименование организации, реализующей проект)</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действующее от своего имени, в лице_____________________________________,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(должность, фамилия, имя, отчество (при наличии) уполномоченного лица                                                  организации)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действующего на основании_______________________________________________,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(устав, доверенность, приказ или иной документ,  удостоверяющий полномочия)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именуемое в дальнейшем   организацией,   с другой   стороны,   совместно</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именуемые сторонами, заключили настоящее соглашение о защите  и поощрении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капиталовложений (далее - соглашение) о нижеследующем.</w:t>
      </w:r>
    </w:p>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bookmarkStart w:id="121" w:name="sub_12100"/>
      <w:r w:rsidRPr="00B3330B">
        <w:rPr>
          <w:rFonts w:ascii="Times New Roman" w:hAnsi="Times New Roman" w:cs="Times New Roman"/>
          <w:sz w:val="22"/>
          <w:szCs w:val="22"/>
        </w:rPr>
        <w:t xml:space="preserve">              I. Предмет и срок действия соглашения</w:t>
      </w:r>
    </w:p>
    <w:bookmarkEnd w:id="121"/>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bookmarkStart w:id="122" w:name="sub_12001"/>
      <w:r w:rsidRPr="00B3330B">
        <w:rPr>
          <w:rFonts w:ascii="Times New Roman" w:hAnsi="Times New Roman" w:cs="Times New Roman"/>
          <w:sz w:val="22"/>
          <w:szCs w:val="22"/>
        </w:rPr>
        <w:t xml:space="preserve">     1. В порядке  и на   условиях,   которые   предусмотрены Федеральным</w:t>
      </w:r>
    </w:p>
    <w:bookmarkEnd w:id="122"/>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законом "О защите и поощрении капиталовложений в Российской    Федерации"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(далее - Федеральный закон) и соглашением, Российская Федерация и субъект</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Российской Федерации обязуются обеспечить организации   неприменение в ее</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отношении актов (решений)   органов   государственной   власти Российской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Федерации   и  субъекта   Российской Федерации, органов местного самоуправления которые могут быть изданы(приняты) и которые указаны в </w:t>
      </w:r>
      <w:hyperlink r:id="rId44" w:history="1">
        <w:r w:rsidRPr="00B3330B">
          <w:rPr>
            <w:rStyle w:val="affffff7"/>
            <w:rFonts w:ascii="Times New Roman" w:hAnsi="Times New Roman" w:cs="Times New Roman"/>
            <w:sz w:val="22"/>
            <w:szCs w:val="22"/>
          </w:rPr>
          <w:t>части 1</w:t>
        </w:r>
      </w:hyperlink>
      <w:r w:rsidRPr="00B3330B">
        <w:rPr>
          <w:rFonts w:ascii="Times New Roman" w:hAnsi="Times New Roman" w:cs="Times New Roman"/>
          <w:sz w:val="22"/>
          <w:szCs w:val="22"/>
        </w:rPr>
        <w:t xml:space="preserve">, пунктах ________________ </w:t>
      </w:r>
      <w:hyperlink r:id="rId45" w:history="1">
        <w:r w:rsidRPr="00B3330B">
          <w:rPr>
            <w:rStyle w:val="affffff7"/>
            <w:rFonts w:ascii="Times New Roman" w:hAnsi="Times New Roman" w:cs="Times New Roman"/>
            <w:sz w:val="22"/>
            <w:szCs w:val="22"/>
          </w:rPr>
          <w:t>части 3</w:t>
        </w:r>
      </w:hyperlink>
      <w:r w:rsidRPr="00B3330B">
        <w:rPr>
          <w:rFonts w:ascii="Times New Roman" w:hAnsi="Times New Roman" w:cs="Times New Roman"/>
          <w:sz w:val="22"/>
          <w:szCs w:val="22"/>
        </w:rPr>
        <w:t xml:space="preserve"> и </w:t>
      </w:r>
      <w:hyperlink r:id="rId46" w:history="1">
        <w:r w:rsidRPr="00B3330B">
          <w:rPr>
            <w:rStyle w:val="affffff7"/>
            <w:rFonts w:ascii="Times New Roman" w:hAnsi="Times New Roman" w:cs="Times New Roman"/>
            <w:sz w:val="22"/>
            <w:szCs w:val="22"/>
          </w:rPr>
          <w:t>части 9 статьи 9</w:t>
        </w:r>
      </w:hyperlink>
      <w:r w:rsidRPr="00B3330B">
        <w:rPr>
          <w:rFonts w:ascii="Times New Roman" w:hAnsi="Times New Roman" w:cs="Times New Roman"/>
          <w:sz w:val="22"/>
          <w:szCs w:val="22"/>
        </w:rPr>
        <w:t xml:space="preserve"> Федерального закона и соответственно в   </w:t>
      </w:r>
      <w:hyperlink w:anchor="sub_12024" w:history="1">
        <w:r w:rsidRPr="00B3330B">
          <w:rPr>
            <w:rStyle w:val="affffff7"/>
            <w:rFonts w:ascii="Times New Roman" w:hAnsi="Times New Roman" w:cs="Times New Roman"/>
            <w:sz w:val="22"/>
            <w:szCs w:val="22"/>
          </w:rPr>
          <w:t>пунктах 24</w:t>
        </w:r>
      </w:hyperlink>
      <w:r w:rsidRPr="00B3330B">
        <w:rPr>
          <w:rFonts w:ascii="Times New Roman" w:hAnsi="Times New Roman" w:cs="Times New Roman"/>
          <w:sz w:val="22"/>
          <w:szCs w:val="22"/>
        </w:rPr>
        <w:t xml:space="preserve"> и </w:t>
      </w:r>
      <w:hyperlink w:anchor="sub_12029" w:history="1">
        <w:r w:rsidRPr="00B3330B">
          <w:rPr>
            <w:rStyle w:val="affffff7"/>
            <w:rFonts w:ascii="Times New Roman" w:hAnsi="Times New Roman" w:cs="Times New Roman"/>
            <w:sz w:val="22"/>
            <w:szCs w:val="22"/>
          </w:rPr>
          <w:t>29</w:t>
        </w:r>
      </w:hyperlink>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соглашения, а организация имеет  право   требовать   от   соответствующих</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публично-правовых образований неприменения в ее отношении указанных актов</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(решений) при реализации нового инвестиционного проекта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(наименование нового инвестиционного проекта)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lastRenderedPageBreak/>
        <w:t>предусмотренного    соглашением   (далее -   проект),    в соответствии с</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требованиями Федерального закона и условиями соглашения.</w:t>
      </w:r>
    </w:p>
    <w:p w:rsidR="00A93F7B" w:rsidRPr="00B3330B" w:rsidRDefault="00A93F7B" w:rsidP="00A93F7B">
      <w:pPr>
        <w:pStyle w:val="aff8"/>
        <w:rPr>
          <w:rFonts w:ascii="Times New Roman" w:hAnsi="Times New Roman" w:cs="Times New Roman"/>
          <w:sz w:val="22"/>
          <w:szCs w:val="22"/>
        </w:rPr>
      </w:pPr>
      <w:bookmarkStart w:id="123" w:name="sub_12002"/>
      <w:r w:rsidRPr="00B3330B">
        <w:rPr>
          <w:rFonts w:ascii="Times New Roman" w:hAnsi="Times New Roman" w:cs="Times New Roman"/>
          <w:sz w:val="22"/>
          <w:szCs w:val="22"/>
        </w:rPr>
        <w:t xml:space="preserve">     2. Соглашение действует до полного исполнения сторонами обязательств</w:t>
      </w:r>
    </w:p>
    <w:bookmarkEnd w:id="123"/>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по нему, за исключением случаев   прекращения   действия    (расторжения)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соглашения по  основаниям,   предусмотренным законодательством Российской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Федерации и соглашением.</w:t>
      </w:r>
    </w:p>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bookmarkStart w:id="124" w:name="sub_12200"/>
      <w:r w:rsidRPr="00B3330B">
        <w:rPr>
          <w:rFonts w:ascii="Times New Roman" w:hAnsi="Times New Roman" w:cs="Times New Roman"/>
          <w:sz w:val="22"/>
          <w:szCs w:val="22"/>
        </w:rPr>
        <w:t xml:space="preserve">                          II. Описание проекта</w:t>
      </w:r>
    </w:p>
    <w:bookmarkEnd w:id="124"/>
    <w:p w:rsidR="00A93F7B" w:rsidRPr="00B3330B" w:rsidRDefault="00A93F7B" w:rsidP="00A93F7B">
      <w:pPr>
        <w:rPr>
          <w:sz w:val="22"/>
          <w:szCs w:val="22"/>
        </w:rPr>
      </w:pPr>
    </w:p>
    <w:p w:rsidR="00A93F7B" w:rsidRPr="00B3330B" w:rsidRDefault="00A93F7B" w:rsidP="00A93F7B">
      <w:pPr>
        <w:pStyle w:val="aff8"/>
        <w:rPr>
          <w:rFonts w:ascii="Times New Roman" w:hAnsi="Times New Roman" w:cs="Times New Roman"/>
          <w:sz w:val="22"/>
          <w:szCs w:val="22"/>
        </w:rPr>
      </w:pPr>
      <w:bookmarkStart w:id="125" w:name="sub_12003"/>
      <w:r w:rsidRPr="00B3330B">
        <w:rPr>
          <w:rFonts w:ascii="Times New Roman" w:hAnsi="Times New Roman" w:cs="Times New Roman"/>
          <w:sz w:val="22"/>
          <w:szCs w:val="22"/>
        </w:rPr>
        <w:t xml:space="preserve">     3. Проект предусматривает выполнение следующих этапов:</w:t>
      </w:r>
    </w:p>
    <w:p w:rsidR="00A93F7B" w:rsidRPr="00B3330B" w:rsidRDefault="00A93F7B" w:rsidP="00A93F7B">
      <w:pPr>
        <w:pStyle w:val="aff8"/>
        <w:rPr>
          <w:rFonts w:ascii="Times New Roman" w:hAnsi="Times New Roman" w:cs="Times New Roman"/>
          <w:sz w:val="22"/>
          <w:szCs w:val="22"/>
        </w:rPr>
      </w:pPr>
      <w:bookmarkStart w:id="126" w:name="sub_12301"/>
      <w:bookmarkEnd w:id="125"/>
      <w:r w:rsidRPr="00B3330B">
        <w:rPr>
          <w:rFonts w:ascii="Times New Roman" w:hAnsi="Times New Roman" w:cs="Times New Roman"/>
          <w:sz w:val="22"/>
          <w:szCs w:val="22"/>
        </w:rPr>
        <w:t xml:space="preserve">     а)_____________________этап предусматривает________________________;</w:t>
      </w:r>
    </w:p>
    <w:bookmarkEnd w:id="126"/>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(описание мероприятия   проекта)</w:t>
      </w:r>
    </w:p>
    <w:p w:rsidR="00A93F7B" w:rsidRPr="00B3330B" w:rsidRDefault="00A93F7B" w:rsidP="00A93F7B">
      <w:pPr>
        <w:pStyle w:val="aff8"/>
        <w:rPr>
          <w:rFonts w:ascii="Times New Roman" w:hAnsi="Times New Roman" w:cs="Times New Roman"/>
          <w:sz w:val="22"/>
          <w:szCs w:val="22"/>
        </w:rPr>
      </w:pPr>
      <w:bookmarkStart w:id="127" w:name="sub_12302"/>
      <w:r w:rsidRPr="00B3330B">
        <w:rPr>
          <w:rFonts w:ascii="Times New Roman" w:hAnsi="Times New Roman" w:cs="Times New Roman"/>
          <w:sz w:val="22"/>
          <w:szCs w:val="22"/>
        </w:rPr>
        <w:t xml:space="preserve">     б)_____________________этап предусматривает________________________.</w:t>
      </w:r>
    </w:p>
    <w:bookmarkEnd w:id="127"/>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(описание мероприятия  проекта)</w:t>
      </w:r>
    </w:p>
    <w:p w:rsidR="00A93F7B" w:rsidRPr="00B3330B" w:rsidRDefault="00A93F7B" w:rsidP="00A93F7B">
      <w:pPr>
        <w:pStyle w:val="aff8"/>
        <w:rPr>
          <w:rFonts w:ascii="Times New Roman" w:hAnsi="Times New Roman" w:cs="Times New Roman"/>
          <w:sz w:val="22"/>
          <w:szCs w:val="22"/>
        </w:rPr>
      </w:pPr>
      <w:bookmarkStart w:id="128" w:name="sub_12004"/>
      <w:r w:rsidRPr="00B3330B">
        <w:rPr>
          <w:rFonts w:ascii="Times New Roman" w:hAnsi="Times New Roman" w:cs="Times New Roman"/>
          <w:sz w:val="22"/>
          <w:szCs w:val="22"/>
        </w:rPr>
        <w:t xml:space="preserve">     4. Основной целью реализации проекта является_______________________</w:t>
      </w:r>
    </w:p>
    <w:bookmarkEnd w:id="128"/>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(извлечение прибыли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и (или)  достижение иного полезного эффекта, в том числе предотвращение или минимизация негативного влияния на окружающую среду)</w:t>
      </w:r>
    </w:p>
    <w:p w:rsidR="00A93F7B" w:rsidRPr="00B3330B" w:rsidRDefault="00A93F7B" w:rsidP="00A93F7B">
      <w:pPr>
        <w:pStyle w:val="aff8"/>
        <w:rPr>
          <w:rFonts w:ascii="Times New Roman" w:hAnsi="Times New Roman" w:cs="Times New Roman"/>
          <w:sz w:val="22"/>
          <w:szCs w:val="22"/>
        </w:rPr>
      </w:pPr>
      <w:bookmarkStart w:id="129" w:name="sub_12005"/>
      <w:r w:rsidRPr="00B3330B">
        <w:rPr>
          <w:rFonts w:ascii="Times New Roman" w:hAnsi="Times New Roman" w:cs="Times New Roman"/>
          <w:sz w:val="22"/>
          <w:szCs w:val="22"/>
        </w:rPr>
        <w:t xml:space="preserve">     5. Проект  планируется   реализовать (с учетом требований   </w:t>
      </w:r>
      <w:hyperlink r:id="rId47" w:history="1">
        <w:r w:rsidRPr="00B3330B">
          <w:rPr>
            <w:rStyle w:val="affffff7"/>
            <w:rFonts w:ascii="Times New Roman" w:hAnsi="Times New Roman" w:cs="Times New Roman"/>
            <w:sz w:val="22"/>
            <w:szCs w:val="22"/>
          </w:rPr>
          <w:t>статьи 6</w:t>
        </w:r>
      </w:hyperlink>
    </w:p>
    <w:bookmarkEnd w:id="129"/>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Федерального закона) в сфере____________________________________________.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(сфера экономики)</w:t>
      </w:r>
    </w:p>
    <w:p w:rsidR="00A93F7B" w:rsidRPr="00B3330B" w:rsidRDefault="00A93F7B" w:rsidP="00A93F7B">
      <w:pPr>
        <w:pStyle w:val="aff8"/>
        <w:rPr>
          <w:rFonts w:ascii="Times New Roman" w:hAnsi="Times New Roman" w:cs="Times New Roman"/>
          <w:sz w:val="22"/>
          <w:szCs w:val="22"/>
        </w:rPr>
      </w:pPr>
      <w:bookmarkStart w:id="130" w:name="sub_12006"/>
      <w:r w:rsidRPr="00B3330B">
        <w:rPr>
          <w:rFonts w:ascii="Times New Roman" w:hAnsi="Times New Roman" w:cs="Times New Roman"/>
          <w:sz w:val="22"/>
          <w:szCs w:val="22"/>
        </w:rPr>
        <w:t xml:space="preserve">     6. В результате   реализации   проекта   планируется    производство</w:t>
      </w:r>
    </w:p>
    <w:bookmarkEnd w:id="130"/>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следующих   товаров,   выполнение   работ,    оказание услуг или создание</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результатов интеллектуальной деятельности:</w:t>
      </w:r>
    </w:p>
    <w:p w:rsidR="00A93F7B" w:rsidRPr="00B3330B" w:rsidRDefault="00A93F7B" w:rsidP="00A93F7B">
      <w:pPr>
        <w:pStyle w:val="aff8"/>
        <w:rPr>
          <w:rFonts w:ascii="Times New Roman" w:hAnsi="Times New Roman" w:cs="Times New Roman"/>
          <w:sz w:val="22"/>
          <w:szCs w:val="22"/>
        </w:rPr>
      </w:pPr>
      <w:bookmarkStart w:id="131" w:name="sub_12601"/>
      <w:r w:rsidRPr="00B3330B">
        <w:rPr>
          <w:rFonts w:ascii="Times New Roman" w:hAnsi="Times New Roman" w:cs="Times New Roman"/>
          <w:sz w:val="22"/>
          <w:szCs w:val="22"/>
        </w:rPr>
        <w:t xml:space="preserve">     а)__________________________________________________________________</w:t>
      </w:r>
    </w:p>
    <w:bookmarkEnd w:id="131"/>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(наименование и характеристика товаров, работ, услуг или результатов интеллектуальной деятельности)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в объеме________________________________________________________________;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(сведения о предполагаемом объеме товаров, работ, услуг или результатов интеллектуальной деятельности с распределением погодам в пределах срока действия соглашения)</w:t>
      </w:r>
    </w:p>
    <w:p w:rsidR="00A93F7B" w:rsidRPr="00B3330B" w:rsidRDefault="00A93F7B" w:rsidP="00A93F7B">
      <w:pPr>
        <w:pStyle w:val="aff8"/>
        <w:rPr>
          <w:rFonts w:ascii="Times New Roman" w:hAnsi="Times New Roman" w:cs="Times New Roman"/>
          <w:sz w:val="22"/>
          <w:szCs w:val="22"/>
        </w:rPr>
      </w:pPr>
      <w:bookmarkStart w:id="132" w:name="sub_12602"/>
      <w:r w:rsidRPr="00B3330B">
        <w:rPr>
          <w:rFonts w:ascii="Times New Roman" w:hAnsi="Times New Roman" w:cs="Times New Roman"/>
          <w:sz w:val="22"/>
          <w:szCs w:val="22"/>
        </w:rPr>
        <w:t xml:space="preserve">     б)__________________________________________________________________</w:t>
      </w:r>
    </w:p>
    <w:bookmarkEnd w:id="132"/>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(наименование и характеристика товаров, работ, услуг или  результатов интеллектуальной деятельности)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в объеме________________________________________________________________.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(сведения о предполагаемом объеме товаров, работ, услуг или  результатов интеллектуальной деятельности с распределением  по годам в пределах срока действия соглашения)</w:t>
      </w:r>
    </w:p>
    <w:p w:rsidR="00A93F7B" w:rsidRPr="00B3330B" w:rsidRDefault="00A93F7B" w:rsidP="00A93F7B">
      <w:pPr>
        <w:pStyle w:val="aff8"/>
        <w:rPr>
          <w:rFonts w:ascii="Times New Roman" w:hAnsi="Times New Roman" w:cs="Times New Roman"/>
          <w:sz w:val="22"/>
          <w:szCs w:val="22"/>
        </w:rPr>
      </w:pPr>
      <w:bookmarkStart w:id="133" w:name="sub_12007"/>
      <w:r w:rsidRPr="00B3330B">
        <w:rPr>
          <w:rFonts w:ascii="Times New Roman" w:hAnsi="Times New Roman" w:cs="Times New Roman"/>
          <w:sz w:val="22"/>
          <w:szCs w:val="22"/>
        </w:rPr>
        <w:t xml:space="preserve">     7. К производству, выполнению, оказанию  или созданию в   результате</w:t>
      </w:r>
    </w:p>
    <w:bookmarkEnd w:id="133"/>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реализации проекта товаров, работ, услуг или результатов интеллектуальной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lastRenderedPageBreak/>
        <w:t>деятельности    предъявляются   следующие технологические и экологические</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требования:</w:t>
      </w:r>
    </w:p>
    <w:p w:rsidR="00A93F7B" w:rsidRPr="00B3330B" w:rsidRDefault="00A93F7B" w:rsidP="00A93F7B">
      <w:pPr>
        <w:pStyle w:val="aff8"/>
        <w:rPr>
          <w:rFonts w:ascii="Times New Roman" w:hAnsi="Times New Roman" w:cs="Times New Roman"/>
          <w:sz w:val="22"/>
          <w:szCs w:val="22"/>
        </w:rPr>
      </w:pPr>
      <w:bookmarkStart w:id="134" w:name="sub_12701"/>
      <w:r w:rsidRPr="00B3330B">
        <w:rPr>
          <w:rFonts w:ascii="Times New Roman" w:hAnsi="Times New Roman" w:cs="Times New Roman"/>
          <w:sz w:val="22"/>
          <w:szCs w:val="22"/>
        </w:rPr>
        <w:t xml:space="preserve">     а)_________________________________________________________________;</w:t>
      </w:r>
    </w:p>
    <w:bookmarkEnd w:id="134"/>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A93F7B" w:rsidRPr="00B3330B" w:rsidRDefault="00A93F7B" w:rsidP="00A93F7B">
      <w:pPr>
        <w:pStyle w:val="aff8"/>
        <w:rPr>
          <w:rFonts w:ascii="Times New Roman" w:hAnsi="Times New Roman" w:cs="Times New Roman"/>
          <w:sz w:val="22"/>
          <w:szCs w:val="22"/>
        </w:rPr>
      </w:pPr>
      <w:bookmarkStart w:id="135" w:name="sub_12702"/>
      <w:r w:rsidRPr="00B3330B">
        <w:rPr>
          <w:rFonts w:ascii="Times New Roman" w:hAnsi="Times New Roman" w:cs="Times New Roman"/>
          <w:sz w:val="22"/>
          <w:szCs w:val="22"/>
        </w:rPr>
        <w:t xml:space="preserve">     б)__________________________________________________________________</w:t>
      </w:r>
    </w:p>
    <w:bookmarkEnd w:id="135"/>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(формулировка обязательных технологических и экологических  требований с приведением реквизитов нормативных правовых актов, их устанавливающих)</w:t>
      </w:r>
    </w:p>
    <w:p w:rsidR="00A93F7B" w:rsidRPr="00B3330B" w:rsidRDefault="00A93F7B" w:rsidP="00A93F7B">
      <w:pPr>
        <w:pStyle w:val="aff8"/>
        <w:rPr>
          <w:rFonts w:ascii="Times New Roman" w:hAnsi="Times New Roman" w:cs="Times New Roman"/>
          <w:sz w:val="22"/>
          <w:szCs w:val="22"/>
        </w:rPr>
      </w:pPr>
      <w:bookmarkStart w:id="136" w:name="sub_12008"/>
      <w:r w:rsidRPr="00B3330B">
        <w:rPr>
          <w:rFonts w:ascii="Times New Roman" w:hAnsi="Times New Roman" w:cs="Times New Roman"/>
          <w:sz w:val="22"/>
          <w:szCs w:val="22"/>
        </w:rPr>
        <w:t xml:space="preserve">     8. Общая планируемая стоимость реализации проекта составляет</w:t>
      </w:r>
    </w:p>
    <w:bookmarkEnd w:id="136"/>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(стоимость реализации проекта, в рублях)</w:t>
      </w:r>
    </w:p>
    <w:p w:rsidR="00A93F7B" w:rsidRPr="00B3330B" w:rsidRDefault="00A93F7B" w:rsidP="00A93F7B">
      <w:pPr>
        <w:pStyle w:val="aff8"/>
        <w:rPr>
          <w:rFonts w:ascii="Times New Roman" w:hAnsi="Times New Roman" w:cs="Times New Roman"/>
          <w:sz w:val="22"/>
          <w:szCs w:val="22"/>
        </w:rPr>
      </w:pPr>
      <w:bookmarkStart w:id="137" w:name="sub_12009"/>
      <w:r w:rsidRPr="00B3330B">
        <w:rPr>
          <w:rFonts w:ascii="Times New Roman" w:hAnsi="Times New Roman" w:cs="Times New Roman"/>
          <w:sz w:val="22"/>
          <w:szCs w:val="22"/>
        </w:rPr>
        <w:t xml:space="preserve">     9. Размер осуществленных  организацией капиталовложений   составляет</w:t>
      </w:r>
    </w:p>
    <w:bookmarkEnd w:id="137"/>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(размер осуществленных капиталовложений, в рублях, с учетом налога  на добавленную стоимость)</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а также размер планируемых к осуществлению организацией капиталовложений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составляет</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(размер планируемых к осуществлению капиталовложений, в рублях, с учетом налога на добавленную стоимость)</w:t>
      </w:r>
    </w:p>
    <w:p w:rsidR="00A93F7B" w:rsidRPr="00B3330B" w:rsidRDefault="00A93F7B" w:rsidP="00A93F7B">
      <w:pPr>
        <w:pStyle w:val="aff8"/>
        <w:rPr>
          <w:rFonts w:ascii="Times New Roman" w:hAnsi="Times New Roman" w:cs="Times New Roman"/>
          <w:sz w:val="22"/>
          <w:szCs w:val="22"/>
        </w:rPr>
      </w:pPr>
      <w:bookmarkStart w:id="138" w:name="sub_12010"/>
      <w:r w:rsidRPr="00B3330B">
        <w:rPr>
          <w:rFonts w:ascii="Times New Roman" w:hAnsi="Times New Roman" w:cs="Times New Roman"/>
          <w:sz w:val="22"/>
          <w:szCs w:val="22"/>
        </w:rPr>
        <w:t xml:space="preserve">     10. Реализация проекта будет осуществляться с_______________________</w:t>
      </w:r>
    </w:p>
    <w:bookmarkEnd w:id="138"/>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(дата начала проекта)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по _______________________, всего_______________________________________,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(дата окончания проекта)                         (срок реализации проекта, в годах)</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в том числе:</w:t>
      </w:r>
    </w:p>
    <w:p w:rsidR="00A93F7B" w:rsidRPr="00B3330B" w:rsidRDefault="00A93F7B" w:rsidP="00A93F7B">
      <w:pPr>
        <w:pStyle w:val="aff8"/>
        <w:rPr>
          <w:rFonts w:ascii="Times New Roman" w:hAnsi="Times New Roman" w:cs="Times New Roman"/>
          <w:sz w:val="22"/>
          <w:szCs w:val="22"/>
        </w:rPr>
      </w:pPr>
      <w:bookmarkStart w:id="139" w:name="sub_12101"/>
      <w:r w:rsidRPr="00B3330B">
        <w:rPr>
          <w:rFonts w:ascii="Times New Roman" w:hAnsi="Times New Roman" w:cs="Times New Roman"/>
          <w:sz w:val="22"/>
          <w:szCs w:val="22"/>
        </w:rPr>
        <w:t xml:space="preserve">     а) по______________________этапу - с________________по_____________;</w:t>
      </w:r>
    </w:p>
    <w:bookmarkEnd w:id="139"/>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(дата начала    (дата окончания этапа проекта)   этапа проекта)</w:t>
      </w:r>
    </w:p>
    <w:p w:rsidR="00A93F7B" w:rsidRPr="00B3330B" w:rsidRDefault="00A93F7B" w:rsidP="00A93F7B">
      <w:pPr>
        <w:pStyle w:val="aff8"/>
        <w:rPr>
          <w:rFonts w:ascii="Times New Roman" w:hAnsi="Times New Roman" w:cs="Times New Roman"/>
          <w:sz w:val="22"/>
          <w:szCs w:val="22"/>
        </w:rPr>
      </w:pPr>
      <w:bookmarkStart w:id="140" w:name="sub_12102"/>
      <w:r w:rsidRPr="00B3330B">
        <w:rPr>
          <w:rFonts w:ascii="Times New Roman" w:hAnsi="Times New Roman" w:cs="Times New Roman"/>
          <w:sz w:val="22"/>
          <w:szCs w:val="22"/>
        </w:rPr>
        <w:t xml:space="preserve">     б) по______________________этапу - с________________по_____________.</w:t>
      </w:r>
    </w:p>
    <w:bookmarkEnd w:id="140"/>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(дата начала    (дата окончания  этапа проекта)   этапа проекта)</w:t>
      </w:r>
    </w:p>
    <w:p w:rsidR="00A93F7B" w:rsidRPr="00B3330B" w:rsidRDefault="00A93F7B" w:rsidP="00A93F7B">
      <w:pPr>
        <w:pStyle w:val="aff8"/>
        <w:rPr>
          <w:rFonts w:ascii="Times New Roman" w:hAnsi="Times New Roman" w:cs="Times New Roman"/>
          <w:sz w:val="22"/>
          <w:szCs w:val="22"/>
        </w:rPr>
      </w:pPr>
      <w:bookmarkStart w:id="141" w:name="sub_12011"/>
      <w:r w:rsidRPr="00B3330B">
        <w:rPr>
          <w:rFonts w:ascii="Times New Roman" w:hAnsi="Times New Roman" w:cs="Times New Roman"/>
          <w:sz w:val="22"/>
          <w:szCs w:val="22"/>
        </w:rPr>
        <w:t xml:space="preserve">     11. В целях реализации проекта организацией будут понесены следующие</w:t>
      </w:r>
    </w:p>
    <w:bookmarkEnd w:id="141"/>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расходы, включаемые в капиталовложения:</w:t>
      </w:r>
    </w:p>
    <w:p w:rsidR="00A93F7B" w:rsidRPr="00B3330B" w:rsidRDefault="00A93F7B" w:rsidP="00A93F7B">
      <w:pPr>
        <w:pStyle w:val="aff8"/>
        <w:rPr>
          <w:rFonts w:ascii="Times New Roman" w:hAnsi="Times New Roman" w:cs="Times New Roman"/>
          <w:sz w:val="22"/>
          <w:szCs w:val="22"/>
        </w:rPr>
      </w:pPr>
      <w:bookmarkStart w:id="142" w:name="sub_12111"/>
      <w:r w:rsidRPr="00B3330B">
        <w:rPr>
          <w:rFonts w:ascii="Times New Roman" w:hAnsi="Times New Roman" w:cs="Times New Roman"/>
          <w:sz w:val="22"/>
          <w:szCs w:val="22"/>
        </w:rPr>
        <w:t xml:space="preserve">     а) по________________этапу -_______________________________в размере</w:t>
      </w:r>
    </w:p>
    <w:bookmarkEnd w:id="142"/>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(вид расходов в соответствии с</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проекта)               бизнес-планом)</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(объем расходов (в рублях) в соответствии с бизнес-планом)</w:t>
      </w:r>
    </w:p>
    <w:p w:rsidR="00A93F7B" w:rsidRPr="00B3330B" w:rsidRDefault="00A93F7B" w:rsidP="00A93F7B">
      <w:pPr>
        <w:pStyle w:val="aff8"/>
        <w:rPr>
          <w:rFonts w:ascii="Times New Roman" w:hAnsi="Times New Roman" w:cs="Times New Roman"/>
          <w:sz w:val="22"/>
          <w:szCs w:val="22"/>
        </w:rPr>
      </w:pPr>
      <w:bookmarkStart w:id="143" w:name="sub_12112"/>
      <w:r w:rsidRPr="00B3330B">
        <w:rPr>
          <w:rFonts w:ascii="Times New Roman" w:hAnsi="Times New Roman" w:cs="Times New Roman"/>
          <w:sz w:val="22"/>
          <w:szCs w:val="22"/>
        </w:rPr>
        <w:t xml:space="preserve">     б) по________________этапу -_______________________________в размере</w:t>
      </w:r>
    </w:p>
    <w:bookmarkEnd w:id="143"/>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(вид расходов в соответствии с</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lastRenderedPageBreak/>
        <w:t xml:space="preserve">               проекта)               бизнес-планом)</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(объем расходов (в рублях) в соответствии с бизнес-планом)</w:t>
      </w:r>
    </w:p>
    <w:p w:rsidR="00A93F7B" w:rsidRPr="00B3330B" w:rsidRDefault="00A93F7B" w:rsidP="00A93F7B">
      <w:pPr>
        <w:pStyle w:val="aff8"/>
        <w:rPr>
          <w:rFonts w:ascii="Times New Roman" w:hAnsi="Times New Roman" w:cs="Times New Roman"/>
          <w:sz w:val="22"/>
          <w:szCs w:val="22"/>
        </w:rPr>
      </w:pPr>
      <w:bookmarkStart w:id="144" w:name="sub_12012"/>
      <w:r w:rsidRPr="00B3330B">
        <w:rPr>
          <w:rFonts w:ascii="Times New Roman" w:hAnsi="Times New Roman" w:cs="Times New Roman"/>
          <w:sz w:val="22"/>
          <w:szCs w:val="22"/>
        </w:rPr>
        <w:t xml:space="preserve">     12. Реализация     проекта   предусматривает   получение   следующих</w:t>
      </w:r>
    </w:p>
    <w:bookmarkEnd w:id="144"/>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разрешений (согласий):</w:t>
      </w:r>
    </w:p>
    <w:p w:rsidR="00A93F7B" w:rsidRPr="00B3330B" w:rsidRDefault="00A93F7B" w:rsidP="00A93F7B">
      <w:pPr>
        <w:pStyle w:val="aff8"/>
        <w:rPr>
          <w:rFonts w:ascii="Times New Roman" w:hAnsi="Times New Roman" w:cs="Times New Roman"/>
          <w:sz w:val="22"/>
          <w:szCs w:val="22"/>
        </w:rPr>
      </w:pPr>
      <w:bookmarkStart w:id="145" w:name="sub_12121"/>
      <w:r w:rsidRPr="00B3330B">
        <w:rPr>
          <w:rFonts w:ascii="Times New Roman" w:hAnsi="Times New Roman" w:cs="Times New Roman"/>
          <w:sz w:val="22"/>
          <w:szCs w:val="22"/>
        </w:rPr>
        <w:t xml:space="preserve">     а) по____________________этапу -___________________, предоставляемое</w:t>
      </w:r>
    </w:p>
    <w:bookmarkEnd w:id="145"/>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(предмет разрешения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(согласия)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со стороны__________________________________не позднее__________________;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 государственной власти,                                                       (срок получения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 местного самоуправления,                                                 разрешения (согласия)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организация, уполномоченная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на выдачу разрешения (согласия)</w:t>
      </w:r>
    </w:p>
    <w:p w:rsidR="00A93F7B" w:rsidRPr="00B3330B" w:rsidRDefault="00A93F7B" w:rsidP="00A93F7B">
      <w:pPr>
        <w:pStyle w:val="aff8"/>
        <w:rPr>
          <w:rFonts w:ascii="Times New Roman" w:hAnsi="Times New Roman" w:cs="Times New Roman"/>
          <w:sz w:val="22"/>
          <w:szCs w:val="22"/>
        </w:rPr>
      </w:pPr>
      <w:bookmarkStart w:id="146" w:name="sub_12122"/>
      <w:r w:rsidRPr="00B3330B">
        <w:rPr>
          <w:rFonts w:ascii="Times New Roman" w:hAnsi="Times New Roman" w:cs="Times New Roman"/>
          <w:sz w:val="22"/>
          <w:szCs w:val="22"/>
        </w:rPr>
        <w:t xml:space="preserve">     б) по____________________этапу -___________________, предоставляемое</w:t>
      </w:r>
    </w:p>
    <w:bookmarkEnd w:id="146"/>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(предмет разрешения    (согласия)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со стороны__________________________________не позднее__________________.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 государственной власти,               (срок получения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 местного самоуправления,            разрешения (согласия)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организация, уполномоченная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на выдачу разрешения (согласия)</w:t>
      </w:r>
    </w:p>
    <w:p w:rsidR="00A93F7B" w:rsidRPr="00B3330B" w:rsidRDefault="00A93F7B" w:rsidP="00A93F7B">
      <w:pPr>
        <w:pStyle w:val="aff8"/>
        <w:rPr>
          <w:rFonts w:ascii="Times New Roman" w:hAnsi="Times New Roman" w:cs="Times New Roman"/>
          <w:sz w:val="22"/>
          <w:szCs w:val="22"/>
        </w:rPr>
      </w:pPr>
      <w:bookmarkStart w:id="147" w:name="sub_12013"/>
      <w:r w:rsidRPr="00B3330B">
        <w:rPr>
          <w:rFonts w:ascii="Times New Roman" w:hAnsi="Times New Roman" w:cs="Times New Roman"/>
          <w:sz w:val="22"/>
          <w:szCs w:val="22"/>
        </w:rPr>
        <w:t xml:space="preserve">     13. Реализация проекта предусматривает строительство (реконструкцию)</w:t>
      </w:r>
    </w:p>
    <w:bookmarkEnd w:id="147"/>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следующих объектов капитального строительства:</w:t>
      </w:r>
    </w:p>
    <w:p w:rsidR="00A93F7B" w:rsidRPr="00B3330B" w:rsidRDefault="00A93F7B" w:rsidP="00A93F7B">
      <w:pPr>
        <w:pStyle w:val="aff8"/>
        <w:rPr>
          <w:rFonts w:ascii="Times New Roman" w:hAnsi="Times New Roman" w:cs="Times New Roman"/>
          <w:sz w:val="22"/>
          <w:szCs w:val="22"/>
        </w:rPr>
      </w:pPr>
      <w:bookmarkStart w:id="148" w:name="sub_12131"/>
      <w:r w:rsidRPr="00B3330B">
        <w:rPr>
          <w:rFonts w:ascii="Times New Roman" w:hAnsi="Times New Roman" w:cs="Times New Roman"/>
          <w:sz w:val="22"/>
          <w:szCs w:val="22"/>
        </w:rPr>
        <w:t xml:space="preserve">     а) по____________________этапу -____________________________________</w:t>
      </w:r>
    </w:p>
    <w:bookmarkEnd w:id="148"/>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(строительство или реконструкция)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_____________________________________не позднее__________________________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(объект капитального строительства)               (срок ввода объекта в</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эксплуатацию)</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на территории__________________________  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(муниципальное образование) (субъект Российской Федерации)</w:t>
      </w:r>
    </w:p>
    <w:p w:rsidR="00A93F7B" w:rsidRPr="00B3330B" w:rsidRDefault="00A93F7B" w:rsidP="00A93F7B">
      <w:pPr>
        <w:pStyle w:val="aff8"/>
        <w:rPr>
          <w:rFonts w:ascii="Times New Roman" w:hAnsi="Times New Roman" w:cs="Times New Roman"/>
          <w:sz w:val="22"/>
          <w:szCs w:val="22"/>
        </w:rPr>
      </w:pPr>
      <w:bookmarkStart w:id="149" w:name="sub_12132"/>
      <w:r w:rsidRPr="00B3330B">
        <w:rPr>
          <w:rFonts w:ascii="Times New Roman" w:hAnsi="Times New Roman" w:cs="Times New Roman"/>
          <w:sz w:val="22"/>
          <w:szCs w:val="22"/>
        </w:rPr>
        <w:t xml:space="preserve">     б) по____________________этапу -____________________________________</w:t>
      </w:r>
    </w:p>
    <w:bookmarkEnd w:id="149"/>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(строительство или реконструкция)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_____________________________________не позднее__________________________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(объект капитального строительства)               (срок ввода объекта в</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эксплуатацию)</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на территории__________________________  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(муниципальное образование) (субъект Российской Федерации)</w:t>
      </w:r>
    </w:p>
    <w:p w:rsidR="00A93F7B" w:rsidRPr="00B3330B" w:rsidRDefault="00A93F7B" w:rsidP="00A93F7B">
      <w:pPr>
        <w:pStyle w:val="aff8"/>
        <w:rPr>
          <w:rFonts w:ascii="Times New Roman" w:hAnsi="Times New Roman" w:cs="Times New Roman"/>
          <w:sz w:val="22"/>
          <w:szCs w:val="22"/>
        </w:rPr>
      </w:pPr>
      <w:bookmarkStart w:id="150" w:name="sub_12014"/>
      <w:r w:rsidRPr="00B3330B">
        <w:rPr>
          <w:rFonts w:ascii="Times New Roman" w:hAnsi="Times New Roman" w:cs="Times New Roman"/>
          <w:sz w:val="22"/>
          <w:szCs w:val="22"/>
        </w:rPr>
        <w:lastRenderedPageBreak/>
        <w:t xml:space="preserve">     14. Реализация проекта предусматривает регистрацию следующих прав:</w:t>
      </w:r>
    </w:p>
    <w:p w:rsidR="00A93F7B" w:rsidRPr="00B3330B" w:rsidRDefault="00A93F7B" w:rsidP="00A93F7B">
      <w:pPr>
        <w:pStyle w:val="aff8"/>
        <w:rPr>
          <w:rFonts w:ascii="Times New Roman" w:hAnsi="Times New Roman" w:cs="Times New Roman"/>
          <w:sz w:val="22"/>
          <w:szCs w:val="22"/>
        </w:rPr>
      </w:pPr>
      <w:bookmarkStart w:id="151" w:name="sub_12141"/>
      <w:bookmarkEnd w:id="150"/>
      <w:r w:rsidRPr="00B3330B">
        <w:rPr>
          <w:rFonts w:ascii="Times New Roman" w:hAnsi="Times New Roman" w:cs="Times New Roman"/>
          <w:sz w:val="22"/>
          <w:szCs w:val="22"/>
        </w:rPr>
        <w:t xml:space="preserve">     а) по _____________________этапу -_________________________________,</w:t>
      </w:r>
    </w:p>
    <w:bookmarkEnd w:id="151"/>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(право на недвижимое имущество,</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результаты интеллектуальной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деятельности или средства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индивидуализации, иное право)</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зарегистрированное в____________________________не позднее 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 государственной власти,              (срок</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иная организация,                   регистрации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уполномоченная  на                       прав)</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регистрацию указанных прав)</w:t>
      </w:r>
    </w:p>
    <w:p w:rsidR="00A93F7B" w:rsidRPr="00B3330B" w:rsidRDefault="00A93F7B" w:rsidP="00A93F7B">
      <w:pPr>
        <w:pStyle w:val="aff8"/>
        <w:rPr>
          <w:rFonts w:ascii="Times New Roman" w:hAnsi="Times New Roman" w:cs="Times New Roman"/>
          <w:sz w:val="22"/>
          <w:szCs w:val="22"/>
        </w:rPr>
      </w:pPr>
      <w:bookmarkStart w:id="152" w:name="sub_12142"/>
      <w:r w:rsidRPr="00B3330B">
        <w:rPr>
          <w:rFonts w:ascii="Times New Roman" w:hAnsi="Times New Roman" w:cs="Times New Roman"/>
          <w:sz w:val="22"/>
          <w:szCs w:val="22"/>
        </w:rPr>
        <w:t xml:space="preserve">     б) по _____________________этапу -_________________________________,</w:t>
      </w:r>
    </w:p>
    <w:bookmarkEnd w:id="152"/>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(право на недвижимое имущество,</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результаты интеллектуальной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деятельности или средства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индивидуализации, иное право)</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зарегистрированное в____________________________не позднее 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 государственной власти,              (срок</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иная организация,                   регистрации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уполномоченная  на                       прав)</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регистрацию указанных прав)</w:t>
      </w:r>
    </w:p>
    <w:p w:rsidR="00A93F7B" w:rsidRPr="00B3330B" w:rsidRDefault="00A93F7B" w:rsidP="00A93F7B">
      <w:pPr>
        <w:pStyle w:val="aff8"/>
        <w:rPr>
          <w:rFonts w:ascii="Times New Roman" w:hAnsi="Times New Roman" w:cs="Times New Roman"/>
          <w:sz w:val="22"/>
          <w:szCs w:val="22"/>
        </w:rPr>
      </w:pPr>
      <w:bookmarkStart w:id="153" w:name="sub_12015"/>
      <w:r w:rsidRPr="00B3330B">
        <w:rPr>
          <w:rFonts w:ascii="Times New Roman" w:hAnsi="Times New Roman" w:cs="Times New Roman"/>
          <w:sz w:val="22"/>
          <w:szCs w:val="22"/>
        </w:rPr>
        <w:t xml:space="preserve">     15. Реализация  проекта предусматривает   создание   (реконструкцию,</w:t>
      </w:r>
    </w:p>
    <w:bookmarkEnd w:id="153"/>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модернизацию) следующих объектов:</w:t>
      </w:r>
    </w:p>
    <w:p w:rsidR="00A93F7B" w:rsidRPr="00B3330B" w:rsidRDefault="00A93F7B" w:rsidP="00A93F7B">
      <w:pPr>
        <w:pStyle w:val="aff8"/>
        <w:rPr>
          <w:rFonts w:ascii="Times New Roman" w:hAnsi="Times New Roman" w:cs="Times New Roman"/>
          <w:sz w:val="22"/>
          <w:szCs w:val="22"/>
        </w:rPr>
      </w:pPr>
      <w:bookmarkStart w:id="154" w:name="sub_12151"/>
      <w:r w:rsidRPr="00B3330B">
        <w:rPr>
          <w:rFonts w:ascii="Times New Roman" w:hAnsi="Times New Roman" w:cs="Times New Roman"/>
          <w:sz w:val="22"/>
          <w:szCs w:val="22"/>
        </w:rPr>
        <w:t xml:space="preserve">     а) по _____________________этапу -________________________не позднее</w:t>
      </w:r>
    </w:p>
    <w:bookmarkEnd w:id="154"/>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(объект, не являющийся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объектом капитального</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строительства)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 что будет подтверждено____________________,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(срок создания (реконструкции,                       (вид документа в соответствии с требованиями законодательства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модернизации) объекта)                                 Российской Федерации, подтверждающего создание (реконструкцию,</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модернизацию) объекта)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выданным________________________________________________________________;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 государственной власти, орган местного самоуправления,  организация, уполномоченные на выдачу документа, подтверждающего создание (реконструкцию, модернизацию) объекта)</w:t>
      </w:r>
    </w:p>
    <w:p w:rsidR="00A93F7B" w:rsidRPr="00B3330B" w:rsidRDefault="00A93F7B" w:rsidP="00A93F7B">
      <w:pPr>
        <w:pStyle w:val="aff8"/>
        <w:rPr>
          <w:rFonts w:ascii="Times New Roman" w:hAnsi="Times New Roman" w:cs="Times New Roman"/>
          <w:sz w:val="22"/>
          <w:szCs w:val="22"/>
        </w:rPr>
      </w:pPr>
      <w:bookmarkStart w:id="155" w:name="sub_12152"/>
      <w:r w:rsidRPr="00B3330B">
        <w:rPr>
          <w:rFonts w:ascii="Times New Roman" w:hAnsi="Times New Roman" w:cs="Times New Roman"/>
          <w:sz w:val="22"/>
          <w:szCs w:val="22"/>
        </w:rPr>
        <w:t xml:space="preserve">     б) по _____________________этапу -________________________не позднее</w:t>
      </w:r>
    </w:p>
    <w:bookmarkEnd w:id="155"/>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lastRenderedPageBreak/>
        <w:t xml:space="preserve">           (номер этапа проекта)                 (объект, не являющийся объектом капитального строительства)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 что будет подтверждено____________________,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(срок создания (реконструкции,                       (вид документа в соответствии с требованиями законодательства</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модернизации) объекта)                                 Российской Федерации, подтверждающего создание (реконструкцию,</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модернизацию) объекта)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выданным________________________________________________________________.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(орган государственной власти, орган местного самоуправления,организация, уполномоченные на выдачу документа, подтверждающего создание (реконструкцию, модернизацию) объекта)</w:t>
      </w:r>
    </w:p>
    <w:p w:rsidR="00A93F7B" w:rsidRPr="00B3330B" w:rsidRDefault="00A93F7B" w:rsidP="00A93F7B">
      <w:pPr>
        <w:pStyle w:val="aff8"/>
        <w:rPr>
          <w:rFonts w:ascii="Times New Roman" w:hAnsi="Times New Roman" w:cs="Times New Roman"/>
          <w:sz w:val="22"/>
          <w:szCs w:val="22"/>
        </w:rPr>
      </w:pPr>
      <w:bookmarkStart w:id="156" w:name="sub_12016"/>
      <w:r w:rsidRPr="00B3330B">
        <w:rPr>
          <w:rFonts w:ascii="Times New Roman" w:hAnsi="Times New Roman" w:cs="Times New Roman"/>
          <w:sz w:val="22"/>
          <w:szCs w:val="22"/>
        </w:rPr>
        <w:t xml:space="preserve">     16. Эксплуатация:</w:t>
      </w:r>
    </w:p>
    <w:p w:rsidR="00A93F7B" w:rsidRPr="00B3330B" w:rsidRDefault="00A93F7B" w:rsidP="00A93F7B">
      <w:pPr>
        <w:pStyle w:val="aff8"/>
        <w:rPr>
          <w:rFonts w:ascii="Times New Roman" w:hAnsi="Times New Roman" w:cs="Times New Roman"/>
          <w:sz w:val="22"/>
          <w:szCs w:val="22"/>
        </w:rPr>
      </w:pPr>
      <w:bookmarkStart w:id="157" w:name="sub_12161"/>
      <w:bookmarkEnd w:id="156"/>
      <w:r w:rsidRPr="00B3330B">
        <w:rPr>
          <w:rFonts w:ascii="Times New Roman" w:hAnsi="Times New Roman" w:cs="Times New Roman"/>
          <w:sz w:val="22"/>
          <w:szCs w:val="22"/>
        </w:rPr>
        <w:t xml:space="preserve">     а) объекта, указанного в </w:t>
      </w:r>
      <w:hyperlink w:anchor="sub_12151" w:history="1">
        <w:r w:rsidRPr="00B3330B">
          <w:rPr>
            <w:rStyle w:val="affffff7"/>
            <w:rFonts w:ascii="Times New Roman" w:hAnsi="Times New Roman" w:cs="Times New Roman"/>
            <w:sz w:val="22"/>
            <w:szCs w:val="22"/>
          </w:rPr>
          <w:t>подпункте "а" пункта 15</w:t>
        </w:r>
      </w:hyperlink>
      <w:r w:rsidRPr="00B3330B">
        <w:rPr>
          <w:rFonts w:ascii="Times New Roman" w:hAnsi="Times New Roman" w:cs="Times New Roman"/>
          <w:sz w:val="22"/>
          <w:szCs w:val="22"/>
        </w:rPr>
        <w:t xml:space="preserve"> соглашения,   будет</w:t>
      </w:r>
    </w:p>
    <w:bookmarkEnd w:id="157"/>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осуществляться на территории_______________ 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(муниципальное       (субъект Российской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образование)               Федерации)</w:t>
      </w:r>
    </w:p>
    <w:p w:rsidR="00A93F7B" w:rsidRPr="00B3330B" w:rsidRDefault="00A93F7B" w:rsidP="00A93F7B">
      <w:pPr>
        <w:pStyle w:val="aff8"/>
        <w:rPr>
          <w:rFonts w:ascii="Times New Roman" w:hAnsi="Times New Roman" w:cs="Times New Roman"/>
          <w:sz w:val="22"/>
          <w:szCs w:val="22"/>
        </w:rPr>
      </w:pPr>
      <w:bookmarkStart w:id="158" w:name="sub_12162"/>
      <w:r w:rsidRPr="00B3330B">
        <w:rPr>
          <w:rFonts w:ascii="Times New Roman" w:hAnsi="Times New Roman" w:cs="Times New Roman"/>
          <w:sz w:val="22"/>
          <w:szCs w:val="22"/>
        </w:rPr>
        <w:t xml:space="preserve">     б) объекта, указанного в </w:t>
      </w:r>
      <w:hyperlink w:anchor="sub_12151" w:history="1">
        <w:r w:rsidRPr="00B3330B">
          <w:rPr>
            <w:rStyle w:val="affffff7"/>
            <w:rFonts w:ascii="Times New Roman" w:hAnsi="Times New Roman" w:cs="Times New Roman"/>
            <w:sz w:val="22"/>
            <w:szCs w:val="22"/>
          </w:rPr>
          <w:t>подпункте "а" пункта 15</w:t>
        </w:r>
      </w:hyperlink>
      <w:r w:rsidRPr="00B3330B">
        <w:rPr>
          <w:rFonts w:ascii="Times New Roman" w:hAnsi="Times New Roman" w:cs="Times New Roman"/>
          <w:sz w:val="22"/>
          <w:szCs w:val="22"/>
        </w:rPr>
        <w:t xml:space="preserve"> соглашения,   будет</w:t>
      </w:r>
    </w:p>
    <w:bookmarkEnd w:id="158"/>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осуществляться на территории_______________ 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(муниципальное       (субъект Российской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образование)               Федерации)</w:t>
      </w:r>
    </w:p>
    <w:p w:rsidR="00A93F7B" w:rsidRPr="00B3330B" w:rsidRDefault="00A93F7B" w:rsidP="00A93F7B">
      <w:pPr>
        <w:pStyle w:val="aff8"/>
        <w:rPr>
          <w:rFonts w:ascii="Times New Roman" w:hAnsi="Times New Roman" w:cs="Times New Roman"/>
          <w:sz w:val="22"/>
          <w:szCs w:val="22"/>
        </w:rPr>
      </w:pPr>
      <w:bookmarkStart w:id="159" w:name="sub_12017"/>
      <w:r w:rsidRPr="00B3330B">
        <w:rPr>
          <w:rFonts w:ascii="Times New Roman" w:hAnsi="Times New Roman" w:cs="Times New Roman"/>
          <w:sz w:val="22"/>
          <w:szCs w:val="22"/>
        </w:rPr>
        <w:t xml:space="preserve">     17. Реализация проекта в соответствии с</w:t>
      </w:r>
    </w:p>
    <w:bookmarkEnd w:id="159"/>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(наименование и реквизиты программы повышения экологической эффективности</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(плана мероприятий по охране окружающей среды)</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предусматривает следующие мероприятия:</w:t>
      </w:r>
    </w:p>
    <w:p w:rsidR="00A93F7B" w:rsidRPr="00B3330B" w:rsidRDefault="00A93F7B" w:rsidP="00A93F7B">
      <w:pPr>
        <w:pStyle w:val="aff8"/>
        <w:rPr>
          <w:rFonts w:ascii="Times New Roman" w:hAnsi="Times New Roman" w:cs="Times New Roman"/>
          <w:sz w:val="22"/>
          <w:szCs w:val="22"/>
        </w:rPr>
      </w:pPr>
      <w:bookmarkStart w:id="160" w:name="sub_12171"/>
      <w:r w:rsidRPr="00B3330B">
        <w:rPr>
          <w:rFonts w:ascii="Times New Roman" w:hAnsi="Times New Roman" w:cs="Times New Roman"/>
          <w:sz w:val="22"/>
          <w:szCs w:val="22"/>
        </w:rPr>
        <w:t xml:space="preserve">     а) по ___________________этапу -____________________________________</w:t>
      </w:r>
    </w:p>
    <w:bookmarkEnd w:id="160"/>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(мероприятие по снижению негативного воздействия на окружающую среду</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(мероприятия по реконструкции, техническому перевооружению объектов,</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оказывающих негативное воздействие  на окружающую среду)</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не позднее 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(срок завершения реализации соответствующих мероприятий)</w:t>
      </w:r>
    </w:p>
    <w:p w:rsidR="00A93F7B" w:rsidRPr="00B3330B" w:rsidRDefault="00A93F7B" w:rsidP="00A93F7B">
      <w:pPr>
        <w:pStyle w:val="aff8"/>
        <w:rPr>
          <w:rFonts w:ascii="Times New Roman" w:hAnsi="Times New Roman" w:cs="Times New Roman"/>
          <w:sz w:val="22"/>
          <w:szCs w:val="22"/>
        </w:rPr>
      </w:pPr>
      <w:bookmarkStart w:id="161" w:name="sub_12172"/>
      <w:r w:rsidRPr="00B3330B">
        <w:rPr>
          <w:rFonts w:ascii="Times New Roman" w:hAnsi="Times New Roman" w:cs="Times New Roman"/>
          <w:sz w:val="22"/>
          <w:szCs w:val="22"/>
        </w:rPr>
        <w:t xml:space="preserve">     б) по ___________________этапу -____________________________________</w:t>
      </w:r>
    </w:p>
    <w:bookmarkEnd w:id="161"/>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(мероприятие по снижению негативного воздействия на окружающую среду</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lastRenderedPageBreak/>
        <w:t xml:space="preserve">                                                 (мероприятия по реконструкции, техническому перевооружению объектов,</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оказывающих негативное воздействие   на окружающую среду)</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не позднее 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(срок завершения реализации соответствующих мероприятий)</w:t>
      </w:r>
    </w:p>
    <w:p w:rsidR="00A93F7B" w:rsidRPr="00B3330B" w:rsidRDefault="00A93F7B" w:rsidP="00A93F7B">
      <w:pPr>
        <w:pStyle w:val="aff8"/>
        <w:rPr>
          <w:rFonts w:ascii="Times New Roman" w:hAnsi="Times New Roman" w:cs="Times New Roman"/>
          <w:sz w:val="22"/>
          <w:szCs w:val="22"/>
        </w:rPr>
      </w:pPr>
      <w:bookmarkStart w:id="162" w:name="sub_12018"/>
      <w:r w:rsidRPr="00B3330B">
        <w:rPr>
          <w:rFonts w:ascii="Times New Roman" w:hAnsi="Times New Roman" w:cs="Times New Roman"/>
          <w:sz w:val="22"/>
          <w:szCs w:val="22"/>
        </w:rPr>
        <w:t xml:space="preserve">     18. В    целях    реализации    проекта   планируется    осуществить</w:t>
      </w:r>
    </w:p>
    <w:bookmarkEnd w:id="162"/>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капиталовложения в общем объеме__________________________________________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(общий объем капиталовложений (в рублях) с учетом налога на добавочную стоимость)</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не позднее_________________________________________________, в том числе:</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(общий срок осуществление капиталовложений)</w:t>
      </w:r>
    </w:p>
    <w:p w:rsidR="00A93F7B" w:rsidRPr="00B3330B" w:rsidRDefault="00A93F7B" w:rsidP="00A93F7B">
      <w:pPr>
        <w:pStyle w:val="aff8"/>
        <w:rPr>
          <w:rFonts w:ascii="Times New Roman" w:hAnsi="Times New Roman" w:cs="Times New Roman"/>
          <w:sz w:val="22"/>
          <w:szCs w:val="22"/>
        </w:rPr>
      </w:pPr>
      <w:bookmarkStart w:id="163" w:name="sub_12181"/>
      <w:r w:rsidRPr="00B3330B">
        <w:rPr>
          <w:rFonts w:ascii="Times New Roman" w:hAnsi="Times New Roman" w:cs="Times New Roman"/>
          <w:sz w:val="22"/>
          <w:szCs w:val="22"/>
        </w:rPr>
        <w:t xml:space="preserve">     а) по этапу___________________- в размере___________________________</w:t>
      </w:r>
    </w:p>
    <w:bookmarkEnd w:id="163"/>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(объем капиталовложений по этапу (в рублях) с учетом</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налога на добавочную  стоимость)</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не позднее_________________________________за счет следующих источников:</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(срок осуществления капиталовложений)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(основание (источник) осуществления капиталовложений)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(основание (источник) осуществления капиталовложений)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(основание (источник) осуществления капиталовложений)</w:t>
      </w:r>
    </w:p>
    <w:p w:rsidR="00A93F7B" w:rsidRPr="00B3330B" w:rsidRDefault="00A93F7B" w:rsidP="00A93F7B">
      <w:pPr>
        <w:pStyle w:val="aff8"/>
        <w:rPr>
          <w:rFonts w:ascii="Times New Roman" w:hAnsi="Times New Roman" w:cs="Times New Roman"/>
          <w:sz w:val="22"/>
          <w:szCs w:val="22"/>
        </w:rPr>
      </w:pPr>
      <w:bookmarkStart w:id="164" w:name="sub_12182"/>
      <w:r w:rsidRPr="00B3330B">
        <w:rPr>
          <w:rFonts w:ascii="Times New Roman" w:hAnsi="Times New Roman" w:cs="Times New Roman"/>
          <w:sz w:val="22"/>
          <w:szCs w:val="22"/>
        </w:rPr>
        <w:t xml:space="preserve">     б) по этапу___________________- в размере___________________________</w:t>
      </w:r>
    </w:p>
    <w:bookmarkEnd w:id="164"/>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(номер этапа проекта)           (объем капиталовложений по этапу (в рублях) с учетом налога на </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стоимость)</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не позднее_________________________________за счет следующих источников:</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(срок осуществления капиталовложений)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(основание (источник) осуществления капиталовложений)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(основание (источник) осуществления капиталовложений)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________________________________________________________________________.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(основание (источник) осуществления капиталовложений)</w:t>
      </w:r>
    </w:p>
    <w:p w:rsidR="00A93F7B" w:rsidRPr="00B3330B" w:rsidRDefault="00A93F7B" w:rsidP="00A93F7B">
      <w:pPr>
        <w:pStyle w:val="aff8"/>
        <w:rPr>
          <w:rFonts w:ascii="Times New Roman" w:hAnsi="Times New Roman" w:cs="Times New Roman"/>
          <w:sz w:val="22"/>
          <w:szCs w:val="22"/>
        </w:rPr>
      </w:pPr>
      <w:bookmarkStart w:id="165" w:name="sub_12019"/>
      <w:r w:rsidRPr="00B3330B">
        <w:rPr>
          <w:rFonts w:ascii="Times New Roman" w:hAnsi="Times New Roman" w:cs="Times New Roman"/>
          <w:sz w:val="22"/>
          <w:szCs w:val="22"/>
        </w:rPr>
        <w:t xml:space="preserve">     19. По проекту предусматривается   реализация   иных мероприятий, не</w:t>
      </w:r>
    </w:p>
    <w:bookmarkEnd w:id="165"/>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указанных в </w:t>
      </w:r>
      <w:hyperlink w:anchor="sub_12012" w:history="1">
        <w:r w:rsidRPr="00B3330B">
          <w:rPr>
            <w:rStyle w:val="affffff7"/>
            <w:rFonts w:ascii="Times New Roman" w:hAnsi="Times New Roman" w:cs="Times New Roman"/>
            <w:sz w:val="22"/>
            <w:szCs w:val="22"/>
          </w:rPr>
          <w:t>пунктах 12 - 18</w:t>
        </w:r>
      </w:hyperlink>
      <w:r w:rsidRPr="00B3330B">
        <w:rPr>
          <w:rFonts w:ascii="Times New Roman" w:hAnsi="Times New Roman" w:cs="Times New Roman"/>
          <w:sz w:val="22"/>
          <w:szCs w:val="22"/>
        </w:rPr>
        <w:t xml:space="preserve"> соглашения, в том числе:</w:t>
      </w:r>
    </w:p>
    <w:p w:rsidR="00A93F7B" w:rsidRPr="00B3330B" w:rsidRDefault="00A93F7B" w:rsidP="00A93F7B">
      <w:pPr>
        <w:pStyle w:val="aff8"/>
        <w:rPr>
          <w:rFonts w:ascii="Times New Roman" w:hAnsi="Times New Roman" w:cs="Times New Roman"/>
          <w:sz w:val="22"/>
          <w:szCs w:val="22"/>
        </w:rPr>
      </w:pPr>
      <w:bookmarkStart w:id="166" w:name="sub_12191"/>
      <w:r w:rsidRPr="00B3330B">
        <w:rPr>
          <w:rFonts w:ascii="Times New Roman" w:hAnsi="Times New Roman" w:cs="Times New Roman"/>
          <w:sz w:val="22"/>
          <w:szCs w:val="22"/>
        </w:rPr>
        <w:t xml:space="preserve">     а) по этапу______________ - ________________________________________</w:t>
      </w:r>
    </w:p>
    <w:bookmarkEnd w:id="166"/>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(наименование и содержание мероприятия)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не позднее______________________________________________________________;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lastRenderedPageBreak/>
        <w:t xml:space="preserve">                  (срок завершения реализации мероприятия)</w:t>
      </w:r>
    </w:p>
    <w:p w:rsidR="00A93F7B" w:rsidRPr="00B3330B" w:rsidRDefault="00A93F7B" w:rsidP="00A93F7B">
      <w:pPr>
        <w:pStyle w:val="aff8"/>
        <w:rPr>
          <w:rFonts w:ascii="Times New Roman" w:hAnsi="Times New Roman" w:cs="Times New Roman"/>
          <w:sz w:val="22"/>
          <w:szCs w:val="22"/>
        </w:rPr>
      </w:pPr>
      <w:bookmarkStart w:id="167" w:name="sub_12192"/>
      <w:r w:rsidRPr="00B3330B">
        <w:rPr>
          <w:rFonts w:ascii="Times New Roman" w:hAnsi="Times New Roman" w:cs="Times New Roman"/>
          <w:sz w:val="22"/>
          <w:szCs w:val="22"/>
        </w:rPr>
        <w:t xml:space="preserve">     б) по этапу______________ - ________________________________________</w:t>
      </w:r>
    </w:p>
    <w:bookmarkEnd w:id="167"/>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(наименование и содержание мероприятия)</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не позднее______________________________________________________________.</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 xml:space="preserve">                  (срок завершения реализации мероприятия)</w:t>
      </w:r>
    </w:p>
    <w:p w:rsidR="00A93F7B" w:rsidRPr="00B3330B" w:rsidRDefault="00A93F7B" w:rsidP="00A93F7B">
      <w:pPr>
        <w:pStyle w:val="aff8"/>
        <w:rPr>
          <w:rFonts w:ascii="Times New Roman" w:hAnsi="Times New Roman" w:cs="Times New Roman"/>
          <w:sz w:val="22"/>
          <w:szCs w:val="22"/>
        </w:rPr>
      </w:pPr>
      <w:bookmarkStart w:id="168" w:name="sub_12020"/>
      <w:r w:rsidRPr="00B3330B">
        <w:rPr>
          <w:rFonts w:ascii="Times New Roman" w:hAnsi="Times New Roman" w:cs="Times New Roman"/>
          <w:sz w:val="22"/>
          <w:szCs w:val="22"/>
        </w:rPr>
        <w:t xml:space="preserve">     20. Сведения, указываемые в </w:t>
      </w:r>
      <w:hyperlink w:anchor="sub_12200" w:history="1">
        <w:r w:rsidRPr="00B3330B">
          <w:rPr>
            <w:rStyle w:val="affffff7"/>
            <w:rFonts w:ascii="Times New Roman" w:hAnsi="Times New Roman" w:cs="Times New Roman"/>
            <w:sz w:val="22"/>
            <w:szCs w:val="22"/>
          </w:rPr>
          <w:t>разделе II</w:t>
        </w:r>
      </w:hyperlink>
      <w:r w:rsidRPr="00B3330B">
        <w:rPr>
          <w:rFonts w:ascii="Times New Roman" w:hAnsi="Times New Roman" w:cs="Times New Roman"/>
          <w:sz w:val="22"/>
          <w:szCs w:val="22"/>
        </w:rPr>
        <w:t xml:space="preserve"> соглашения, при необходимости</w:t>
      </w:r>
    </w:p>
    <w:bookmarkEnd w:id="168"/>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могут быть оформлены в виде приложения к соглашению,   о  чем должно быть</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указано разделе II  соглашения.   Такое приложение  является неотъемлемой</w:t>
      </w:r>
    </w:p>
    <w:p w:rsidR="00A93F7B" w:rsidRPr="00B3330B" w:rsidRDefault="00A93F7B" w:rsidP="00A93F7B">
      <w:pPr>
        <w:pStyle w:val="aff8"/>
        <w:rPr>
          <w:rFonts w:ascii="Times New Roman" w:hAnsi="Times New Roman" w:cs="Times New Roman"/>
          <w:sz w:val="22"/>
          <w:szCs w:val="22"/>
        </w:rPr>
      </w:pPr>
      <w:r w:rsidRPr="00B3330B">
        <w:rPr>
          <w:rFonts w:ascii="Times New Roman" w:hAnsi="Times New Roman" w:cs="Times New Roman"/>
          <w:sz w:val="22"/>
          <w:szCs w:val="22"/>
        </w:rPr>
        <w:t>частью соглашения.</w:t>
      </w:r>
    </w:p>
    <w:p w:rsidR="00A93F7B" w:rsidRPr="00B3330B" w:rsidRDefault="00A93F7B" w:rsidP="00A93F7B">
      <w:pPr>
        <w:rPr>
          <w:sz w:val="22"/>
          <w:szCs w:val="22"/>
        </w:rPr>
      </w:pPr>
    </w:p>
    <w:p w:rsidR="00A93F7B" w:rsidRPr="00B3330B" w:rsidRDefault="00A93F7B" w:rsidP="00A93F7B">
      <w:pPr>
        <w:pStyle w:val="1"/>
        <w:rPr>
          <w:sz w:val="22"/>
          <w:szCs w:val="22"/>
        </w:rPr>
      </w:pPr>
      <w:bookmarkStart w:id="169" w:name="sub_12300"/>
      <w:r w:rsidRPr="00B3330B">
        <w:rPr>
          <w:sz w:val="22"/>
          <w:szCs w:val="22"/>
        </w:rPr>
        <w:t>III. Предельно допустимые отклонения от параметров реализации проекта</w:t>
      </w:r>
    </w:p>
    <w:bookmarkEnd w:id="169"/>
    <w:p w:rsidR="00A93F7B" w:rsidRPr="00B3330B" w:rsidRDefault="00A93F7B" w:rsidP="00A93F7B">
      <w:pPr>
        <w:rPr>
          <w:sz w:val="22"/>
          <w:szCs w:val="22"/>
        </w:rPr>
      </w:pPr>
    </w:p>
    <w:p w:rsidR="00A93F7B" w:rsidRPr="00B3330B" w:rsidRDefault="00A93F7B" w:rsidP="00A93F7B">
      <w:pPr>
        <w:rPr>
          <w:sz w:val="22"/>
          <w:szCs w:val="22"/>
        </w:rPr>
      </w:pPr>
      <w:bookmarkStart w:id="170" w:name="sub_12021"/>
      <w:r w:rsidRPr="00B3330B">
        <w:rPr>
          <w:sz w:val="22"/>
          <w:szCs w:val="22"/>
        </w:rPr>
        <w:t xml:space="preserve">21. В случае наступления обстоятельств, не зависящих от воли организации, для каждого мероприятия (юридического факта), реализация (наступление) которого предусмотрена пунктами 12 - 19 соглашения, срок реализации мероприятия (наступления юридического факта), предусмотренный </w:t>
      </w:r>
      <w:hyperlink w:anchor="sub_12010" w:history="1">
        <w:r w:rsidRPr="00B3330B">
          <w:rPr>
            <w:rStyle w:val="affffff7"/>
            <w:sz w:val="22"/>
            <w:szCs w:val="22"/>
          </w:rPr>
          <w:t>пунктами 10</w:t>
        </w:r>
      </w:hyperlink>
      <w:r w:rsidRPr="00B3330B">
        <w:rPr>
          <w:sz w:val="22"/>
          <w:szCs w:val="22"/>
        </w:rPr>
        <w:t xml:space="preserve">, </w:t>
      </w:r>
      <w:hyperlink w:anchor="sub_12012" w:history="1">
        <w:r w:rsidRPr="00B3330B">
          <w:rPr>
            <w:rStyle w:val="affffff7"/>
            <w:sz w:val="22"/>
            <w:szCs w:val="22"/>
          </w:rPr>
          <w:t>12 - 15</w:t>
        </w:r>
      </w:hyperlink>
      <w:r w:rsidRPr="00B3330B">
        <w:rPr>
          <w:sz w:val="22"/>
          <w:szCs w:val="22"/>
        </w:rPr>
        <w:t xml:space="preserve"> и </w:t>
      </w:r>
      <w:hyperlink w:anchor="sub_12017" w:history="1">
        <w:r w:rsidRPr="00B3330B">
          <w:rPr>
            <w:rStyle w:val="affffff7"/>
            <w:sz w:val="22"/>
            <w:szCs w:val="22"/>
          </w:rPr>
          <w:t>17 - 19</w:t>
        </w:r>
      </w:hyperlink>
      <w:r w:rsidRPr="00B3330B">
        <w:rPr>
          <w:sz w:val="22"/>
          <w:szCs w:val="22"/>
        </w:rPr>
        <w:t xml:space="preserve"> соглашения, может быть увеличен, но не более чем на 25 процентов его первоначального значения, и при этом срок реализации соответствующего мероприятия (наступления юридического факта) с учетом увеличения не может превышать 2 лет с даты, указанной в пунктах 10, 12 - 15 и 17 - 19 соглашения.</w:t>
      </w:r>
    </w:p>
    <w:p w:rsidR="00A93F7B" w:rsidRPr="00B3330B" w:rsidRDefault="00A93F7B" w:rsidP="00A93F7B">
      <w:pPr>
        <w:rPr>
          <w:sz w:val="22"/>
          <w:szCs w:val="22"/>
        </w:rPr>
      </w:pPr>
      <w:bookmarkStart w:id="171" w:name="sub_12022"/>
      <w:bookmarkEnd w:id="170"/>
      <w:r w:rsidRPr="00B3330B">
        <w:rPr>
          <w:sz w:val="22"/>
          <w:szCs w:val="22"/>
        </w:rPr>
        <w:t xml:space="preserve">22. В течение 30 дней с даты, когда организация узнала или должна была узнать о наступлении обстоятельств, указанных в </w:t>
      </w:r>
      <w:hyperlink w:anchor="sub_12021" w:history="1">
        <w:r w:rsidRPr="00B3330B">
          <w:rPr>
            <w:rStyle w:val="affffff7"/>
            <w:sz w:val="22"/>
            <w:szCs w:val="22"/>
          </w:rPr>
          <w:t>пункте 21</w:t>
        </w:r>
      </w:hyperlink>
      <w:r w:rsidRPr="00B3330B">
        <w:rPr>
          <w:sz w:val="22"/>
          <w:szCs w:val="22"/>
        </w:rPr>
        <w:t xml:space="preserve"> соглашения, организация обязана направить уполномоченному органу уведомление о невозможности реализации мероприятий (наступления юридического факта), предусмотренных </w:t>
      </w:r>
      <w:hyperlink w:anchor="sub_12012" w:history="1">
        <w:r w:rsidRPr="00B3330B">
          <w:rPr>
            <w:rStyle w:val="affffff7"/>
            <w:sz w:val="22"/>
            <w:szCs w:val="22"/>
          </w:rPr>
          <w:t>пунктами 12 - 19</w:t>
        </w:r>
      </w:hyperlink>
      <w:r w:rsidRPr="00B3330B">
        <w:rPr>
          <w:sz w:val="22"/>
          <w:szCs w:val="22"/>
        </w:rPr>
        <w:t xml:space="preserve"> соглашения, в установленный срок с описанием обстоятельств, являющихся причиной такой невозможности, и указанием ожидаемого срока реализации соответствующих мероприятий (наступления юридического факта) с учетом требований пункта 21 соглашения.</w:t>
      </w:r>
    </w:p>
    <w:p w:rsidR="00A93F7B" w:rsidRPr="00B3330B" w:rsidRDefault="00A93F7B" w:rsidP="00A93F7B">
      <w:pPr>
        <w:rPr>
          <w:sz w:val="22"/>
          <w:szCs w:val="22"/>
        </w:rPr>
      </w:pPr>
      <w:bookmarkStart w:id="172" w:name="sub_12023"/>
      <w:bookmarkEnd w:id="171"/>
      <w:r w:rsidRPr="00B3330B">
        <w:rPr>
          <w:sz w:val="22"/>
          <w:szCs w:val="22"/>
        </w:rPr>
        <w:t xml:space="preserve">23. Уведомление, указанное в </w:t>
      </w:r>
      <w:hyperlink w:anchor="sub_12022" w:history="1">
        <w:r w:rsidRPr="00B3330B">
          <w:rPr>
            <w:rStyle w:val="affffff7"/>
            <w:sz w:val="22"/>
            <w:szCs w:val="22"/>
          </w:rPr>
          <w:t>пункте 22</w:t>
        </w:r>
      </w:hyperlink>
      <w:r w:rsidRPr="00B3330B">
        <w:rPr>
          <w:sz w:val="22"/>
          <w:szCs w:val="22"/>
        </w:rPr>
        <w:t xml:space="preserve"> соглашения, направляется соответствующим адресатам почтовым отправлением с объявленной ценностью и описью вложения по соответствующим почтовым адресам, указанным в </w:t>
      </w:r>
      <w:hyperlink w:anchor="sub_121400" w:history="1">
        <w:r w:rsidRPr="00B3330B">
          <w:rPr>
            <w:rStyle w:val="affffff7"/>
            <w:sz w:val="22"/>
            <w:szCs w:val="22"/>
          </w:rPr>
          <w:t>разделе XIV</w:t>
        </w:r>
      </w:hyperlink>
      <w:r w:rsidRPr="00B3330B">
        <w:rPr>
          <w:sz w:val="22"/>
          <w:szCs w:val="22"/>
        </w:rPr>
        <w:t xml:space="preserve"> соглашения, или посредством электронного документа, подписанного усиленной квалифицированной электронной подписью и направленного (с применением функционала о подтверждении доставки) по адресу электронной почты стороны, указанному в </w:t>
      </w:r>
      <w:hyperlink w:anchor="sub_121400" w:history="1">
        <w:r w:rsidRPr="00B3330B">
          <w:rPr>
            <w:rStyle w:val="affffff7"/>
            <w:sz w:val="22"/>
            <w:szCs w:val="22"/>
          </w:rPr>
          <w:t>разделе XIV</w:t>
        </w:r>
      </w:hyperlink>
      <w:r w:rsidRPr="00B3330B">
        <w:rPr>
          <w:sz w:val="22"/>
          <w:szCs w:val="22"/>
        </w:rPr>
        <w:t xml:space="preserve"> соглашения, или при наличии технической возможности посредством государственной информационной системы "Капиталовложения".</w:t>
      </w:r>
    </w:p>
    <w:bookmarkEnd w:id="172"/>
    <w:p w:rsidR="00A93F7B" w:rsidRPr="00B3330B" w:rsidRDefault="00A93F7B" w:rsidP="00A93F7B">
      <w:pPr>
        <w:rPr>
          <w:sz w:val="22"/>
          <w:szCs w:val="22"/>
        </w:rPr>
      </w:pPr>
    </w:p>
    <w:p w:rsidR="00A93F7B" w:rsidRPr="00B3330B" w:rsidRDefault="00A93F7B" w:rsidP="00A93F7B">
      <w:pPr>
        <w:pStyle w:val="1"/>
        <w:rPr>
          <w:sz w:val="22"/>
          <w:szCs w:val="22"/>
        </w:rPr>
      </w:pPr>
      <w:bookmarkStart w:id="173" w:name="sub_12400"/>
      <w:r w:rsidRPr="00B3330B">
        <w:rPr>
          <w:sz w:val="22"/>
          <w:szCs w:val="22"/>
        </w:rPr>
        <w:t>IV. Права и обязанности уполномоченного органа</w:t>
      </w:r>
    </w:p>
    <w:bookmarkEnd w:id="173"/>
    <w:p w:rsidR="00A93F7B" w:rsidRPr="00B3330B" w:rsidRDefault="00A93F7B" w:rsidP="00A93F7B">
      <w:pPr>
        <w:rPr>
          <w:sz w:val="22"/>
          <w:szCs w:val="22"/>
        </w:rPr>
      </w:pPr>
    </w:p>
    <w:p w:rsidR="00A93F7B" w:rsidRPr="00B3330B" w:rsidRDefault="00A93F7B" w:rsidP="00A93F7B">
      <w:pPr>
        <w:rPr>
          <w:sz w:val="22"/>
          <w:szCs w:val="22"/>
        </w:rPr>
      </w:pPr>
      <w:bookmarkStart w:id="174" w:name="sub_12024"/>
      <w:r w:rsidRPr="00B3330B">
        <w:rPr>
          <w:sz w:val="22"/>
          <w:szCs w:val="22"/>
        </w:rPr>
        <w:t>24. В соответствии с соглашением уполномоченный орган обязуется не применять в отношении организации:</w:t>
      </w:r>
    </w:p>
    <w:p w:rsidR="00A93F7B" w:rsidRPr="00B3330B" w:rsidRDefault="00A93F7B" w:rsidP="00A93F7B">
      <w:pPr>
        <w:rPr>
          <w:sz w:val="22"/>
          <w:szCs w:val="22"/>
        </w:rPr>
      </w:pPr>
      <w:bookmarkStart w:id="175" w:name="sub_12241"/>
      <w:bookmarkEnd w:id="174"/>
      <w:r w:rsidRPr="00B3330B">
        <w:rPr>
          <w:sz w:val="22"/>
          <w:szCs w:val="22"/>
        </w:rPr>
        <w:t>а) в течение________________________________________________________</w:t>
      </w:r>
    </w:p>
    <w:bookmarkEnd w:id="175"/>
    <w:p w:rsidR="00A93F7B" w:rsidRPr="00B3330B" w:rsidRDefault="00A93F7B" w:rsidP="00A93F7B">
      <w:pPr>
        <w:ind w:firstLine="698"/>
        <w:jc w:val="center"/>
        <w:rPr>
          <w:sz w:val="22"/>
          <w:szCs w:val="22"/>
        </w:rPr>
      </w:pPr>
      <w:r w:rsidRPr="00B3330B">
        <w:rPr>
          <w:sz w:val="22"/>
          <w:szCs w:val="22"/>
        </w:rPr>
        <w:t xml:space="preserve">(указывается срок неприменения соответствующих актов, равный сроку предоставления соответствующей меры поддержки, в пределах срока применения стабилизационной оговорки в соответствии с </w:t>
      </w:r>
      <w:hyperlink w:anchor="sub_12042" w:history="1">
        <w:r w:rsidRPr="00B3330B">
          <w:rPr>
            <w:rStyle w:val="affffff7"/>
            <w:sz w:val="22"/>
            <w:szCs w:val="22"/>
          </w:rPr>
          <w:t xml:space="preserve">пунктом 42 </w:t>
        </w:r>
      </w:hyperlink>
      <w:r w:rsidRPr="00B3330B">
        <w:rPr>
          <w:sz w:val="22"/>
          <w:szCs w:val="22"/>
        </w:rPr>
        <w:t>соглашения)</w:t>
      </w:r>
    </w:p>
    <w:p w:rsidR="00A93F7B" w:rsidRPr="00B3330B" w:rsidRDefault="00A93F7B" w:rsidP="00A93F7B">
      <w:pPr>
        <w:rPr>
          <w:sz w:val="22"/>
          <w:szCs w:val="22"/>
        </w:rPr>
      </w:pPr>
    </w:p>
    <w:p w:rsidR="00A93F7B" w:rsidRPr="00B3330B" w:rsidRDefault="00A93F7B" w:rsidP="00A93F7B">
      <w:pPr>
        <w:rPr>
          <w:sz w:val="22"/>
          <w:szCs w:val="22"/>
        </w:rPr>
      </w:pPr>
      <w:r w:rsidRPr="00B3330B">
        <w:rPr>
          <w:sz w:val="22"/>
          <w:szCs w:val="22"/>
        </w:rPr>
        <w:t xml:space="preserve">с даты заключения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изменяющие вступившее в силу решение о предоставлении меры государственной </w:t>
      </w:r>
      <w:r w:rsidRPr="00B3330B">
        <w:rPr>
          <w:sz w:val="22"/>
          <w:szCs w:val="22"/>
        </w:rPr>
        <w:lastRenderedPageBreak/>
        <w:t xml:space="preserve">поддержки и влекущие за собой изменение сроков и (или) объемов предоставления меры поддержки, указанной в </w:t>
      </w:r>
      <w:hyperlink r:id="rId48" w:history="1">
        <w:r w:rsidRPr="00B3330B">
          <w:rPr>
            <w:rStyle w:val="affffff7"/>
            <w:sz w:val="22"/>
            <w:szCs w:val="22"/>
          </w:rPr>
          <w:t>пунктах 1</w:t>
        </w:r>
      </w:hyperlink>
      <w:r w:rsidRPr="00B3330B">
        <w:rPr>
          <w:sz w:val="22"/>
          <w:szCs w:val="22"/>
        </w:rPr>
        <w:t xml:space="preserve"> и </w:t>
      </w:r>
      <w:hyperlink r:id="rId49" w:history="1">
        <w:r w:rsidRPr="00B3330B">
          <w:rPr>
            <w:rStyle w:val="affffff7"/>
            <w:sz w:val="22"/>
            <w:szCs w:val="22"/>
          </w:rPr>
          <w:t>2 части 3 статьи 14</w:t>
        </w:r>
      </w:hyperlink>
      <w:r w:rsidRPr="00B3330B">
        <w:rPr>
          <w:sz w:val="22"/>
          <w:szCs w:val="22"/>
        </w:rPr>
        <w:t xml:space="preserve"> Федерального закона;</w:t>
      </w:r>
    </w:p>
    <w:p w:rsidR="00A93F7B" w:rsidRPr="00B3330B" w:rsidRDefault="00A93F7B" w:rsidP="00A93F7B">
      <w:pPr>
        <w:rPr>
          <w:sz w:val="22"/>
          <w:szCs w:val="22"/>
        </w:rPr>
      </w:pPr>
      <w:bookmarkStart w:id="176" w:name="sub_12242"/>
      <w:r w:rsidRPr="00B3330B">
        <w:rPr>
          <w:sz w:val="22"/>
          <w:szCs w:val="22"/>
        </w:rPr>
        <w:t xml:space="preserve">б) в течение 3 лет со дня вступления соответствующих актов (решений) в силу при условии действия в этот период соглашения и применения стабилизационной оговорки в соответствии с </w:t>
      </w:r>
      <w:hyperlink w:anchor="sub_12042" w:history="1">
        <w:r w:rsidRPr="00B3330B">
          <w:rPr>
            <w:rStyle w:val="affffff7"/>
            <w:sz w:val="22"/>
            <w:szCs w:val="22"/>
          </w:rPr>
          <w:t>пунктами 42</w:t>
        </w:r>
      </w:hyperlink>
      <w:r w:rsidRPr="00B3330B">
        <w:rPr>
          <w:sz w:val="22"/>
          <w:szCs w:val="22"/>
        </w:rPr>
        <w:t xml:space="preserve"> и </w:t>
      </w:r>
      <w:hyperlink w:anchor="sub_12043" w:history="1">
        <w:r w:rsidRPr="00B3330B">
          <w:rPr>
            <w:rStyle w:val="affffff7"/>
            <w:sz w:val="22"/>
            <w:szCs w:val="22"/>
          </w:rPr>
          <w:t>43</w:t>
        </w:r>
      </w:hyperlink>
      <w:r w:rsidRPr="00B3330B">
        <w:rPr>
          <w:sz w:val="22"/>
          <w:szCs w:val="22"/>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в области земельного, градостроительного и иного законодательства, указанные в </w:t>
      </w:r>
      <w:hyperlink r:id="rId50" w:history="1">
        <w:r w:rsidRPr="00B3330B">
          <w:rPr>
            <w:rStyle w:val="affffff7"/>
            <w:sz w:val="22"/>
            <w:szCs w:val="22"/>
          </w:rPr>
          <w:t>пункте 3 части 3 статьи 9</w:t>
        </w:r>
      </w:hyperlink>
      <w:r w:rsidRPr="00B3330B">
        <w:rPr>
          <w:sz w:val="22"/>
          <w:szCs w:val="22"/>
        </w:rPr>
        <w:t xml:space="preserve"> Федерального закона и принятые субъектом Российской Федерации, органом местного самоуправления;</w:t>
      </w:r>
    </w:p>
    <w:p w:rsidR="00A93F7B" w:rsidRPr="00B3330B" w:rsidRDefault="00A93F7B" w:rsidP="00A93F7B">
      <w:pPr>
        <w:rPr>
          <w:sz w:val="22"/>
          <w:szCs w:val="22"/>
        </w:rPr>
      </w:pPr>
      <w:bookmarkStart w:id="177" w:name="sub_12243"/>
      <w:bookmarkEnd w:id="176"/>
      <w:r w:rsidRPr="00B3330B">
        <w:rPr>
          <w:sz w:val="22"/>
          <w:szCs w:val="22"/>
        </w:rPr>
        <w:t xml:space="preserve">в)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sub_12042" w:history="1">
        <w:r w:rsidRPr="00B3330B">
          <w:rPr>
            <w:rStyle w:val="affffff7"/>
            <w:sz w:val="22"/>
            <w:szCs w:val="22"/>
          </w:rPr>
          <w:t>пунктами 42</w:t>
        </w:r>
      </w:hyperlink>
      <w:r w:rsidRPr="00B3330B">
        <w:rPr>
          <w:sz w:val="22"/>
          <w:szCs w:val="22"/>
        </w:rPr>
        <w:t xml:space="preserve"> и </w:t>
      </w:r>
      <w:hyperlink w:anchor="sub_12043" w:history="1">
        <w:r w:rsidRPr="00B3330B">
          <w:rPr>
            <w:rStyle w:val="affffff7"/>
            <w:sz w:val="22"/>
            <w:szCs w:val="22"/>
          </w:rPr>
          <w:t>43</w:t>
        </w:r>
      </w:hyperlink>
      <w:r w:rsidRPr="00B3330B">
        <w:rPr>
          <w:sz w:val="22"/>
          <w:szCs w:val="22"/>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ставок платы и (или) расширение платежной базы (объектов обложения), используемые при определении платы за пользование водными объектами, находящимися в собственности органа местного самоуправления, подлежащих уплате в бюджет субъекта органа местного самоуправления;</w:t>
      </w:r>
    </w:p>
    <w:p w:rsidR="00A93F7B" w:rsidRPr="00B3330B" w:rsidRDefault="00A93F7B" w:rsidP="00A93F7B">
      <w:pPr>
        <w:rPr>
          <w:sz w:val="22"/>
          <w:szCs w:val="22"/>
        </w:rPr>
      </w:pPr>
      <w:bookmarkStart w:id="178" w:name="sub_12244"/>
      <w:bookmarkEnd w:id="177"/>
      <w:r w:rsidRPr="00B3330B">
        <w:rPr>
          <w:sz w:val="22"/>
          <w:szCs w:val="22"/>
        </w:rPr>
        <w:t xml:space="preserve">г) в течение 3 лет со дня вступления соответствующих актов в силу при условии действия в этот период соглашения и применения стабилизационной оговорки в соответствии с </w:t>
      </w:r>
      <w:hyperlink w:anchor="sub_12042" w:history="1">
        <w:r w:rsidRPr="00B3330B">
          <w:rPr>
            <w:rStyle w:val="affffff7"/>
            <w:sz w:val="22"/>
            <w:szCs w:val="22"/>
          </w:rPr>
          <w:t>пунктами 42</w:t>
        </w:r>
      </w:hyperlink>
      <w:r w:rsidRPr="00B3330B">
        <w:rPr>
          <w:sz w:val="22"/>
          <w:szCs w:val="22"/>
        </w:rPr>
        <w:t xml:space="preserve"> и </w:t>
      </w:r>
      <w:hyperlink w:anchor="sub_12043" w:history="1">
        <w:r w:rsidRPr="00B3330B">
          <w:rPr>
            <w:rStyle w:val="affffff7"/>
            <w:sz w:val="22"/>
            <w:szCs w:val="22"/>
          </w:rPr>
          <w:t>43</w:t>
        </w:r>
      </w:hyperlink>
      <w:r w:rsidRPr="00B3330B">
        <w:rPr>
          <w:sz w:val="22"/>
          <w:szCs w:val="22"/>
        </w:rPr>
        <w:t xml:space="preserve"> соглашения - указанные применительно к соглашению в реестре соглашений акты (решения) (их структурные части), ухудшающие условия ведения предпринимательской и (или) иной деятельности, предусматривающие увеличение ставки платы за единицу объема лесных ресурсов, а также изменение общего размера арендной платы, устанавливаемых при использовании лесного участка с изъятием лесных ресурсов на арендуемом лесном участке, находящемся в собственности органа местного самоуправления;</w:t>
      </w:r>
    </w:p>
    <w:p w:rsidR="00A93F7B" w:rsidRPr="00B3330B" w:rsidRDefault="00A93F7B" w:rsidP="00A93F7B">
      <w:pPr>
        <w:rPr>
          <w:sz w:val="22"/>
          <w:szCs w:val="22"/>
        </w:rPr>
      </w:pPr>
      <w:bookmarkStart w:id="179" w:name="sub_12245"/>
      <w:bookmarkEnd w:id="178"/>
      <w:r w:rsidRPr="00B3330B">
        <w:rPr>
          <w:sz w:val="22"/>
          <w:szCs w:val="22"/>
        </w:rPr>
        <w:t xml:space="preserve">д) в течение срока действия стабилизационной оговорки в соответствии с </w:t>
      </w:r>
      <w:hyperlink w:anchor="sub_12042" w:history="1">
        <w:r w:rsidRPr="00B3330B">
          <w:rPr>
            <w:rStyle w:val="affffff7"/>
            <w:sz w:val="22"/>
            <w:szCs w:val="22"/>
          </w:rPr>
          <w:t>пунктом 42</w:t>
        </w:r>
      </w:hyperlink>
      <w:r w:rsidRPr="00B3330B">
        <w:rPr>
          <w:sz w:val="22"/>
          <w:szCs w:val="22"/>
        </w:rPr>
        <w:t xml:space="preserve"> соглашения - указанные применительно к соглашению в реестре соглашений последующие акты законодательства о налогах и сборах (их структурные части) в соответствии с </w:t>
      </w:r>
      <w:hyperlink r:id="rId51" w:history="1">
        <w:r w:rsidRPr="00B3330B">
          <w:rPr>
            <w:rStyle w:val="affffff7"/>
            <w:sz w:val="22"/>
            <w:szCs w:val="22"/>
          </w:rPr>
          <w:t>абзацем вторым пункта 4</w:t>
        </w:r>
      </w:hyperlink>
      <w:hyperlink r:id="rId52" w:history="1">
        <w:r w:rsidRPr="00B3330B">
          <w:rPr>
            <w:rStyle w:val="affffff7"/>
            <w:sz w:val="22"/>
            <w:szCs w:val="22"/>
            <w:vertAlign w:val="superscript"/>
          </w:rPr>
          <w:t> 3</w:t>
        </w:r>
      </w:hyperlink>
      <w:hyperlink r:id="rId53" w:history="1">
        <w:r w:rsidRPr="00B3330B">
          <w:rPr>
            <w:rStyle w:val="affffff7"/>
            <w:sz w:val="22"/>
            <w:szCs w:val="22"/>
          </w:rPr>
          <w:t xml:space="preserve"> статьи 5</w:t>
        </w:r>
      </w:hyperlink>
      <w:r w:rsidRPr="00B3330B">
        <w:rPr>
          <w:sz w:val="22"/>
          <w:szCs w:val="22"/>
        </w:rPr>
        <w:t xml:space="preserve"> Налогового кодекса Российской Федерации (в редакции, действующей на дату заключения соглашения).</w:t>
      </w:r>
    </w:p>
    <w:p w:rsidR="00A93F7B" w:rsidRPr="00B3330B" w:rsidRDefault="00A93F7B" w:rsidP="00A93F7B">
      <w:pPr>
        <w:rPr>
          <w:sz w:val="22"/>
          <w:szCs w:val="22"/>
        </w:rPr>
      </w:pPr>
      <w:bookmarkStart w:id="180" w:name="sub_12025"/>
      <w:bookmarkEnd w:id="179"/>
      <w:r w:rsidRPr="00B3330B">
        <w:rPr>
          <w:sz w:val="22"/>
          <w:szCs w:val="22"/>
        </w:rPr>
        <w:t xml:space="preserve">25. Дополнительное соглашение, устанавливающее в соответствии с требованиями </w:t>
      </w:r>
      <w:hyperlink r:id="rId54" w:history="1">
        <w:r w:rsidRPr="00B3330B">
          <w:rPr>
            <w:rStyle w:val="affffff7"/>
            <w:sz w:val="22"/>
            <w:szCs w:val="22"/>
          </w:rPr>
          <w:t>Федерального закона</w:t>
        </w:r>
      </w:hyperlink>
      <w:r w:rsidRPr="00B3330B">
        <w:rPr>
          <w:sz w:val="22"/>
          <w:szCs w:val="22"/>
        </w:rPr>
        <w:t xml:space="preserve"> обязанность органа местного самоуправления при реализации другого инвестиционного проекта в течение срока действия соглашения не допускать ухудшение финансовых показателей проекта, указанных в соответствующем дополнительном соглашении, является неотъемлемой частью соглашения.</w:t>
      </w:r>
    </w:p>
    <w:p w:rsidR="00A93F7B" w:rsidRPr="00B3330B" w:rsidRDefault="00A93F7B" w:rsidP="00A93F7B">
      <w:pPr>
        <w:rPr>
          <w:sz w:val="22"/>
          <w:szCs w:val="22"/>
        </w:rPr>
      </w:pPr>
      <w:bookmarkStart w:id="181" w:name="sub_12026"/>
      <w:bookmarkEnd w:id="180"/>
      <w:r w:rsidRPr="00B3330B">
        <w:rPr>
          <w:sz w:val="22"/>
          <w:szCs w:val="22"/>
        </w:rPr>
        <w:t>26. Уполномоченный орган обязан осуществлять выплаты за счет средств местного бюджета в пользу организации в объеме, не превышающем размера обязательных платежей, исчисленных организацией для уплаты в местный бюджет, в связи с реализацией проекта:</w:t>
      </w:r>
    </w:p>
    <w:p w:rsidR="00A93F7B" w:rsidRPr="00B3330B" w:rsidRDefault="00A93F7B" w:rsidP="00A93F7B">
      <w:pPr>
        <w:rPr>
          <w:sz w:val="22"/>
          <w:szCs w:val="22"/>
        </w:rPr>
      </w:pPr>
      <w:bookmarkStart w:id="182" w:name="sub_12261"/>
      <w:bookmarkEnd w:id="181"/>
      <w:r w:rsidRPr="00B3330B">
        <w:rPr>
          <w:sz w:val="22"/>
          <w:szCs w:val="22"/>
        </w:rPr>
        <w:t xml:space="preserve">а) возмещение реального ущерба в случае применения уполномоченным органом в отношении организации актов (решений), указанных в </w:t>
      </w:r>
      <w:hyperlink r:id="rId55" w:history="1">
        <w:r w:rsidRPr="00B3330B">
          <w:rPr>
            <w:rStyle w:val="affffff7"/>
            <w:sz w:val="22"/>
            <w:szCs w:val="22"/>
          </w:rPr>
          <w:t>части 3 статьи 9</w:t>
        </w:r>
      </w:hyperlink>
      <w:r w:rsidRPr="00B3330B">
        <w:rPr>
          <w:sz w:val="22"/>
          <w:szCs w:val="22"/>
        </w:rPr>
        <w:t xml:space="preserve"> Федерального закона и в </w:t>
      </w:r>
      <w:hyperlink w:anchor="sub_12241" w:history="1">
        <w:r w:rsidRPr="00B3330B">
          <w:rPr>
            <w:rStyle w:val="affffff7"/>
            <w:sz w:val="22"/>
            <w:szCs w:val="22"/>
          </w:rPr>
          <w:t>подпунктах "а" - "д" пункта 24</w:t>
        </w:r>
      </w:hyperlink>
      <w:r w:rsidRPr="00B3330B">
        <w:rPr>
          <w:sz w:val="22"/>
          <w:szCs w:val="22"/>
        </w:rPr>
        <w:t xml:space="preserve"> соглашения, без учета особенностей их применения, определенных указанными положениями Федерального закона и соглашения, в соответствии с порядком, предусмотренным </w:t>
      </w:r>
      <w:hyperlink r:id="rId56" w:history="1">
        <w:r w:rsidRPr="00B3330B">
          <w:rPr>
            <w:rStyle w:val="affffff7"/>
            <w:sz w:val="22"/>
            <w:szCs w:val="22"/>
          </w:rPr>
          <w:t>статьей 12</w:t>
        </w:r>
      </w:hyperlink>
      <w:r w:rsidRPr="00B3330B">
        <w:rPr>
          <w:sz w:val="22"/>
          <w:szCs w:val="22"/>
        </w:rPr>
        <w:t xml:space="preserve"> Федерального закона;</w:t>
      </w:r>
    </w:p>
    <w:p w:rsidR="00A93F7B" w:rsidRPr="00B3330B" w:rsidRDefault="00A93F7B" w:rsidP="00A93F7B">
      <w:pPr>
        <w:rPr>
          <w:sz w:val="22"/>
          <w:szCs w:val="22"/>
        </w:rPr>
      </w:pPr>
      <w:bookmarkStart w:id="183" w:name="sub_12262"/>
      <w:bookmarkEnd w:id="182"/>
      <w:r w:rsidRPr="00B3330B">
        <w:rPr>
          <w:sz w:val="22"/>
          <w:szCs w:val="22"/>
        </w:rPr>
        <w:t xml:space="preserve">б) возмещение реального ущерба в случае нарушения уполномоченным органом положений связанного договора в случаях, предусмотренных </w:t>
      </w:r>
      <w:hyperlink r:id="rId57" w:history="1">
        <w:r w:rsidRPr="00B3330B">
          <w:rPr>
            <w:rStyle w:val="affffff7"/>
            <w:sz w:val="22"/>
            <w:szCs w:val="22"/>
          </w:rPr>
          <w:t>частью 3 статьи 14</w:t>
        </w:r>
      </w:hyperlink>
      <w:r w:rsidRPr="00B3330B">
        <w:rPr>
          <w:sz w:val="22"/>
          <w:szCs w:val="22"/>
        </w:rPr>
        <w:t xml:space="preserve"> Федерального закона;</w:t>
      </w:r>
    </w:p>
    <w:p w:rsidR="00A93F7B" w:rsidRPr="00B3330B" w:rsidRDefault="00A93F7B" w:rsidP="00A93F7B">
      <w:pPr>
        <w:rPr>
          <w:sz w:val="22"/>
          <w:szCs w:val="22"/>
        </w:rPr>
      </w:pPr>
      <w:bookmarkStart w:id="184" w:name="sub_12263"/>
      <w:bookmarkEnd w:id="183"/>
      <w:r w:rsidRPr="00B3330B">
        <w:rPr>
          <w:sz w:val="22"/>
          <w:szCs w:val="22"/>
        </w:rPr>
        <w:t xml:space="preserve">в) возмещение понесенных затрат, предусмотренных </w:t>
      </w:r>
      <w:hyperlink r:id="rId58" w:history="1">
        <w:r w:rsidRPr="00B3330B">
          <w:rPr>
            <w:rStyle w:val="affffff7"/>
            <w:sz w:val="22"/>
            <w:szCs w:val="22"/>
          </w:rPr>
          <w:t>статьей 15</w:t>
        </w:r>
      </w:hyperlink>
      <w:r w:rsidRPr="00B3330B">
        <w:rPr>
          <w:sz w:val="22"/>
          <w:szCs w:val="22"/>
        </w:rPr>
        <w:t xml:space="preserve"> Федерального закона (в случае, если уполномоченным органом в соответствии с Федеральным законом и принятыми в соответствии с ним нормативными правовыми актами было принято решение о возмещении таких затрат).</w:t>
      </w:r>
    </w:p>
    <w:p w:rsidR="00A93F7B" w:rsidRPr="00B3330B" w:rsidRDefault="00A93F7B" w:rsidP="00A93F7B">
      <w:pPr>
        <w:rPr>
          <w:sz w:val="22"/>
          <w:szCs w:val="22"/>
        </w:rPr>
      </w:pPr>
      <w:bookmarkStart w:id="185" w:name="sub_12027"/>
      <w:bookmarkEnd w:id="184"/>
      <w:r w:rsidRPr="00B3330B">
        <w:rPr>
          <w:sz w:val="22"/>
          <w:szCs w:val="22"/>
        </w:rPr>
        <w:t xml:space="preserve">27. Уполномоченный орган осуществляет мониторинг реализации проекта в соответствии с </w:t>
      </w:r>
      <w:hyperlink w:anchor="sub_12049" w:history="1">
        <w:r w:rsidRPr="00B3330B">
          <w:rPr>
            <w:rStyle w:val="affffff7"/>
            <w:sz w:val="22"/>
            <w:szCs w:val="22"/>
          </w:rPr>
          <w:t>пунктами 49 - 52</w:t>
        </w:r>
      </w:hyperlink>
      <w:r w:rsidRPr="00B3330B">
        <w:rPr>
          <w:sz w:val="22"/>
          <w:szCs w:val="22"/>
        </w:rPr>
        <w:t xml:space="preserve"> соглашения, </w:t>
      </w:r>
      <w:hyperlink r:id="rId59" w:history="1">
        <w:r w:rsidRPr="00B3330B">
          <w:rPr>
            <w:rStyle w:val="affffff7"/>
            <w:sz w:val="22"/>
            <w:szCs w:val="22"/>
          </w:rPr>
          <w:t>Федеральным законом</w:t>
        </w:r>
      </w:hyperlink>
      <w:r w:rsidRPr="00B3330B">
        <w:rPr>
          <w:sz w:val="22"/>
          <w:szCs w:val="22"/>
        </w:rPr>
        <w:t xml:space="preserve"> и порядком, устанавливаемым Правительством Российской Федерации.</w:t>
      </w:r>
    </w:p>
    <w:p w:rsidR="00A93F7B" w:rsidRPr="00B3330B" w:rsidRDefault="00A93F7B" w:rsidP="00A93F7B">
      <w:pPr>
        <w:rPr>
          <w:sz w:val="22"/>
          <w:szCs w:val="22"/>
        </w:rPr>
      </w:pPr>
      <w:bookmarkStart w:id="186" w:name="sub_12028"/>
      <w:bookmarkEnd w:id="185"/>
      <w:r w:rsidRPr="00B3330B">
        <w:rPr>
          <w:sz w:val="22"/>
          <w:szCs w:val="22"/>
        </w:rPr>
        <w:t xml:space="preserve">28. Уполномоченный орган обладает иными правами и обязанностями в соответствии с </w:t>
      </w:r>
      <w:hyperlink r:id="rId60" w:history="1">
        <w:r w:rsidRPr="00B3330B">
          <w:rPr>
            <w:rStyle w:val="affffff7"/>
            <w:sz w:val="22"/>
            <w:szCs w:val="22"/>
          </w:rPr>
          <w:t>Федеральным законом</w:t>
        </w:r>
      </w:hyperlink>
      <w:r w:rsidRPr="00B3330B">
        <w:rPr>
          <w:sz w:val="22"/>
          <w:szCs w:val="22"/>
        </w:rPr>
        <w:t xml:space="preserve">, принятыми в соответствии с ним нормативными правовыми актами, соглашением и </w:t>
      </w:r>
      <w:hyperlink r:id="rId61" w:history="1">
        <w:r w:rsidRPr="00B3330B">
          <w:rPr>
            <w:rStyle w:val="affffff7"/>
            <w:sz w:val="22"/>
            <w:szCs w:val="22"/>
          </w:rPr>
          <w:t>гражданским законодательством</w:t>
        </w:r>
      </w:hyperlink>
      <w:r w:rsidRPr="00B3330B">
        <w:rPr>
          <w:sz w:val="22"/>
          <w:szCs w:val="22"/>
        </w:rPr>
        <w:t xml:space="preserve"> Российской Федерации.</w:t>
      </w:r>
    </w:p>
    <w:bookmarkEnd w:id="186"/>
    <w:p w:rsidR="00A93F7B" w:rsidRPr="00B3330B" w:rsidRDefault="00A93F7B" w:rsidP="00A93F7B">
      <w:pPr>
        <w:rPr>
          <w:sz w:val="22"/>
          <w:szCs w:val="22"/>
        </w:rPr>
      </w:pPr>
    </w:p>
    <w:p w:rsidR="00A93F7B" w:rsidRPr="00B3330B" w:rsidRDefault="00A93F7B" w:rsidP="00A93F7B">
      <w:pPr>
        <w:pStyle w:val="1"/>
        <w:rPr>
          <w:sz w:val="22"/>
          <w:szCs w:val="22"/>
        </w:rPr>
      </w:pPr>
      <w:bookmarkStart w:id="187" w:name="sub_12500"/>
      <w:r w:rsidRPr="00B3330B">
        <w:rPr>
          <w:sz w:val="22"/>
          <w:szCs w:val="22"/>
        </w:rPr>
        <w:t xml:space="preserve">V. </w:t>
      </w:r>
      <w:bookmarkStart w:id="188" w:name="sub_12600"/>
      <w:bookmarkEnd w:id="187"/>
      <w:r w:rsidRPr="00B3330B">
        <w:rPr>
          <w:sz w:val="22"/>
          <w:szCs w:val="22"/>
        </w:rPr>
        <w:t>Права и обязанности организации</w:t>
      </w:r>
    </w:p>
    <w:bookmarkEnd w:id="188"/>
    <w:p w:rsidR="00A93F7B" w:rsidRPr="00B3330B" w:rsidRDefault="00A93F7B" w:rsidP="00A93F7B">
      <w:pPr>
        <w:rPr>
          <w:sz w:val="22"/>
          <w:szCs w:val="22"/>
        </w:rPr>
      </w:pPr>
    </w:p>
    <w:p w:rsidR="00A93F7B" w:rsidRPr="00B3330B" w:rsidRDefault="00A93F7B" w:rsidP="00A93F7B">
      <w:pPr>
        <w:rPr>
          <w:sz w:val="22"/>
          <w:szCs w:val="22"/>
        </w:rPr>
      </w:pPr>
      <w:bookmarkStart w:id="189" w:name="sub_12034"/>
      <w:r w:rsidRPr="00B3330B">
        <w:rPr>
          <w:sz w:val="22"/>
          <w:szCs w:val="22"/>
        </w:rPr>
        <w:t xml:space="preserve">30. Организация вправе требовать от уполномоченного органа неприменения в ее отношении указанных соответственно в </w:t>
      </w:r>
      <w:hyperlink w:anchor="sub_12024" w:history="1">
        <w:r w:rsidRPr="00B3330B">
          <w:rPr>
            <w:rStyle w:val="affffff7"/>
            <w:sz w:val="22"/>
            <w:szCs w:val="22"/>
          </w:rPr>
          <w:t>пунктах 24</w:t>
        </w:r>
      </w:hyperlink>
      <w:r w:rsidRPr="00B3330B">
        <w:rPr>
          <w:sz w:val="22"/>
          <w:szCs w:val="22"/>
        </w:rPr>
        <w:t xml:space="preserve"> и </w:t>
      </w:r>
      <w:hyperlink w:anchor="sub_12029" w:history="1">
        <w:r w:rsidRPr="00B3330B">
          <w:rPr>
            <w:rStyle w:val="affffff7"/>
            <w:sz w:val="22"/>
            <w:szCs w:val="22"/>
          </w:rPr>
          <w:t>29</w:t>
        </w:r>
      </w:hyperlink>
      <w:r w:rsidRPr="00B3330B">
        <w:rPr>
          <w:sz w:val="22"/>
          <w:szCs w:val="22"/>
        </w:rPr>
        <w:t xml:space="preserve"> соглашения актов (решений) при реализации проекта в соответствии с условиями соглашения и требованиями законодательства Российской Федерации.</w:t>
      </w:r>
    </w:p>
    <w:p w:rsidR="00A93F7B" w:rsidRPr="00B3330B" w:rsidRDefault="00A93F7B" w:rsidP="00A93F7B">
      <w:pPr>
        <w:rPr>
          <w:sz w:val="22"/>
          <w:szCs w:val="22"/>
        </w:rPr>
      </w:pPr>
      <w:bookmarkStart w:id="190" w:name="sub_12035"/>
      <w:bookmarkEnd w:id="189"/>
      <w:r w:rsidRPr="00B3330B">
        <w:rPr>
          <w:sz w:val="22"/>
          <w:szCs w:val="22"/>
        </w:rPr>
        <w:t xml:space="preserve">31. Организация вправе требовать от уполномоченного органа возмещения причиненных ей реального ущерба и (или) убытков в соответствии с </w:t>
      </w:r>
      <w:hyperlink r:id="rId62" w:history="1">
        <w:r w:rsidRPr="00B3330B">
          <w:rPr>
            <w:rStyle w:val="affffff7"/>
            <w:sz w:val="22"/>
            <w:szCs w:val="22"/>
          </w:rPr>
          <w:t>частями 3</w:t>
        </w:r>
      </w:hyperlink>
      <w:r w:rsidRPr="00B3330B">
        <w:rPr>
          <w:sz w:val="22"/>
          <w:szCs w:val="22"/>
        </w:rPr>
        <w:t xml:space="preserve">, </w:t>
      </w:r>
      <w:hyperlink r:id="rId63" w:history="1">
        <w:r w:rsidRPr="00B3330B">
          <w:rPr>
            <w:rStyle w:val="affffff7"/>
            <w:sz w:val="22"/>
            <w:szCs w:val="22"/>
          </w:rPr>
          <w:t>4 статьи 12</w:t>
        </w:r>
      </w:hyperlink>
      <w:r w:rsidRPr="00B3330B">
        <w:rPr>
          <w:sz w:val="22"/>
          <w:szCs w:val="22"/>
        </w:rPr>
        <w:t xml:space="preserve"> Федерального закона и с учетом требований </w:t>
      </w:r>
      <w:hyperlink r:id="rId64" w:history="1">
        <w:r w:rsidRPr="00B3330B">
          <w:rPr>
            <w:rStyle w:val="affffff7"/>
            <w:sz w:val="22"/>
            <w:szCs w:val="22"/>
          </w:rPr>
          <w:t>гражданского законодательства</w:t>
        </w:r>
      </w:hyperlink>
      <w:r w:rsidRPr="00B3330B">
        <w:rPr>
          <w:sz w:val="22"/>
          <w:szCs w:val="22"/>
        </w:rPr>
        <w:t xml:space="preserve"> Российской Федерации.</w:t>
      </w:r>
    </w:p>
    <w:p w:rsidR="00A93F7B" w:rsidRPr="00B3330B" w:rsidRDefault="00A93F7B" w:rsidP="00A93F7B">
      <w:pPr>
        <w:rPr>
          <w:sz w:val="22"/>
          <w:szCs w:val="22"/>
        </w:rPr>
      </w:pPr>
      <w:bookmarkStart w:id="191" w:name="sub_12036"/>
      <w:bookmarkEnd w:id="190"/>
      <w:r w:rsidRPr="00B3330B">
        <w:rPr>
          <w:sz w:val="22"/>
          <w:szCs w:val="22"/>
        </w:rPr>
        <w:t xml:space="preserve">32. Организация вправе инициировать изменение условий соглашения в соответствии с разделом </w:t>
      </w:r>
      <w:r w:rsidRPr="00B3330B">
        <w:rPr>
          <w:sz w:val="22"/>
          <w:szCs w:val="22"/>
          <w:lang w:val="en-US"/>
        </w:rPr>
        <w:t>XI</w:t>
      </w:r>
      <w:r w:rsidRPr="00B3330B">
        <w:rPr>
          <w:sz w:val="22"/>
          <w:szCs w:val="22"/>
        </w:rPr>
        <w:t xml:space="preserve"> соглашения, </w:t>
      </w:r>
      <w:hyperlink r:id="rId65" w:history="1">
        <w:r w:rsidRPr="00B3330B">
          <w:rPr>
            <w:rStyle w:val="affffff7"/>
            <w:sz w:val="22"/>
            <w:szCs w:val="22"/>
          </w:rPr>
          <w:t>частями 6</w:t>
        </w:r>
      </w:hyperlink>
      <w:r w:rsidRPr="00B3330B">
        <w:rPr>
          <w:sz w:val="22"/>
          <w:szCs w:val="22"/>
        </w:rPr>
        <w:t xml:space="preserve"> и </w:t>
      </w:r>
      <w:hyperlink r:id="rId66" w:history="1">
        <w:r w:rsidRPr="00B3330B">
          <w:rPr>
            <w:rStyle w:val="affffff7"/>
            <w:sz w:val="22"/>
            <w:szCs w:val="22"/>
          </w:rPr>
          <w:t>7 статьи 11</w:t>
        </w:r>
      </w:hyperlink>
      <w:r w:rsidRPr="00B3330B">
        <w:rPr>
          <w:sz w:val="22"/>
          <w:szCs w:val="22"/>
        </w:rPr>
        <w:t xml:space="preserve"> Федерального закона, порядком, установленным Правительством Российской Федерации, и требованиями </w:t>
      </w:r>
      <w:hyperlink r:id="rId67" w:history="1">
        <w:r w:rsidRPr="00B3330B">
          <w:rPr>
            <w:rStyle w:val="affffff7"/>
            <w:sz w:val="22"/>
            <w:szCs w:val="22"/>
          </w:rPr>
          <w:t>гражданского законодательства</w:t>
        </w:r>
      </w:hyperlink>
      <w:r w:rsidRPr="00B3330B">
        <w:rPr>
          <w:sz w:val="22"/>
          <w:szCs w:val="22"/>
        </w:rPr>
        <w:t xml:space="preserve"> Российской Федерации, в случае если предполагаемое изменение соглашения не приведет к нарушению условий связанных договоров.</w:t>
      </w:r>
    </w:p>
    <w:p w:rsidR="00A93F7B" w:rsidRPr="00B3330B" w:rsidRDefault="00A93F7B" w:rsidP="00A93F7B">
      <w:pPr>
        <w:rPr>
          <w:sz w:val="22"/>
          <w:szCs w:val="22"/>
        </w:rPr>
      </w:pPr>
      <w:bookmarkStart w:id="192" w:name="sub_12037"/>
      <w:bookmarkEnd w:id="191"/>
      <w:r w:rsidRPr="00B3330B">
        <w:rPr>
          <w:sz w:val="22"/>
          <w:szCs w:val="22"/>
        </w:rPr>
        <w:t>33. В случае если организация не является проектной компанией, не являющейся одновременно участником консолидированной группы налогоплательщиков, организация обязуется вести раздельный учет:</w:t>
      </w:r>
    </w:p>
    <w:bookmarkEnd w:id="192"/>
    <w:p w:rsidR="00A93F7B" w:rsidRPr="00B3330B" w:rsidRDefault="00A93F7B" w:rsidP="00A93F7B">
      <w:pPr>
        <w:rPr>
          <w:sz w:val="22"/>
          <w:szCs w:val="22"/>
        </w:rPr>
      </w:pPr>
      <w:r w:rsidRPr="00B3330B">
        <w:rPr>
          <w:sz w:val="22"/>
          <w:szCs w:val="22"/>
        </w:rPr>
        <w:t xml:space="preserve">объектов налогообложения, налоговой базы и сумм налогов по налогам, подлежащим уплате при исполнении соглашения и указанным в </w:t>
      </w:r>
      <w:hyperlink r:id="rId68" w:history="1">
        <w:r w:rsidRPr="00B3330B">
          <w:rPr>
            <w:rStyle w:val="affffff7"/>
            <w:sz w:val="22"/>
            <w:szCs w:val="22"/>
          </w:rPr>
          <w:t>абзацах втором</w:t>
        </w:r>
      </w:hyperlink>
      <w:r w:rsidRPr="00B3330B">
        <w:rPr>
          <w:sz w:val="22"/>
          <w:szCs w:val="22"/>
        </w:rPr>
        <w:t xml:space="preserve">, </w:t>
      </w:r>
      <w:hyperlink r:id="rId69" w:history="1">
        <w:r w:rsidRPr="00B3330B">
          <w:rPr>
            <w:rStyle w:val="affffff7"/>
            <w:sz w:val="22"/>
            <w:szCs w:val="22"/>
          </w:rPr>
          <w:t>третьем пункта 4</w:t>
        </w:r>
      </w:hyperlink>
      <w:hyperlink r:id="rId70" w:history="1">
        <w:r w:rsidRPr="00B3330B">
          <w:rPr>
            <w:rStyle w:val="affffff7"/>
            <w:sz w:val="22"/>
            <w:szCs w:val="22"/>
            <w:vertAlign w:val="superscript"/>
          </w:rPr>
          <w:t> 3</w:t>
        </w:r>
      </w:hyperlink>
      <w:hyperlink r:id="rId71" w:history="1">
        <w:r w:rsidRPr="00B3330B">
          <w:rPr>
            <w:rStyle w:val="affffff7"/>
            <w:sz w:val="22"/>
            <w:szCs w:val="22"/>
          </w:rPr>
          <w:t xml:space="preserve"> статьи 5</w:t>
        </w:r>
      </w:hyperlink>
      <w:r w:rsidRPr="00B3330B">
        <w:rPr>
          <w:sz w:val="22"/>
          <w:szCs w:val="22"/>
        </w:rPr>
        <w:t xml:space="preserve"> Налогового кодекса Российской Федерации, и при осуществлении организацией иной хозяйственной деятельности;</w:t>
      </w:r>
    </w:p>
    <w:p w:rsidR="00A93F7B" w:rsidRPr="00B3330B" w:rsidRDefault="00A93F7B" w:rsidP="00A93F7B">
      <w:pPr>
        <w:rPr>
          <w:sz w:val="22"/>
          <w:szCs w:val="22"/>
        </w:rPr>
      </w:pPr>
      <w:r w:rsidRPr="00B3330B">
        <w:rPr>
          <w:sz w:val="22"/>
          <w:szCs w:val="22"/>
        </w:rPr>
        <w:t>доходов (расходов), полученных (понесенных) при исполнении соглашения, и доходов (расходов), полученных (понесенных) при осуществлении организацией иной хозяйственной деятельности;</w:t>
      </w:r>
    </w:p>
    <w:p w:rsidR="00A93F7B" w:rsidRPr="00B3330B" w:rsidRDefault="00A93F7B" w:rsidP="00A93F7B">
      <w:pPr>
        <w:rPr>
          <w:sz w:val="22"/>
          <w:szCs w:val="22"/>
        </w:rPr>
      </w:pPr>
      <w:r w:rsidRPr="00B3330B">
        <w:rPr>
          <w:sz w:val="22"/>
          <w:szCs w:val="22"/>
        </w:rPr>
        <w:t>недвижимого имущества (в том числе земельных участков, лесных участков, участков недр, зданий, строений, сооружений, объектов незавершенного строительства) и движимого имущества (в том числе транспортных средств, ценных бумаг), используемых в целях реализации проекта и при осуществлении организацией иной хозяйственной деятельности;</w:t>
      </w:r>
    </w:p>
    <w:p w:rsidR="00A93F7B" w:rsidRPr="00B3330B" w:rsidRDefault="00A93F7B" w:rsidP="00A93F7B">
      <w:pPr>
        <w:rPr>
          <w:sz w:val="22"/>
          <w:szCs w:val="22"/>
        </w:rPr>
      </w:pPr>
      <w:r w:rsidRPr="00B3330B">
        <w:rPr>
          <w:sz w:val="22"/>
          <w:szCs w:val="22"/>
        </w:rPr>
        <w:t xml:space="preserve">продукции и иных показателей, имеющих значение для подтверждения права требовать от уполномоченного органа осуществления обязанностей, предусмотренных соответственно </w:t>
      </w:r>
      <w:hyperlink w:anchor="sub_12241" w:history="1">
        <w:r w:rsidRPr="00B3330B">
          <w:rPr>
            <w:rStyle w:val="affffff7"/>
            <w:sz w:val="22"/>
            <w:szCs w:val="22"/>
          </w:rPr>
          <w:t>подпунктами "а" - "г" пункта 24</w:t>
        </w:r>
      </w:hyperlink>
      <w:r w:rsidRPr="00B3330B">
        <w:rPr>
          <w:sz w:val="22"/>
          <w:szCs w:val="22"/>
        </w:rPr>
        <w:t xml:space="preserve"> и </w:t>
      </w:r>
      <w:hyperlink w:anchor="sub_12291" w:history="1">
        <w:r w:rsidRPr="00B3330B">
          <w:rPr>
            <w:rStyle w:val="affffff7"/>
            <w:sz w:val="22"/>
            <w:szCs w:val="22"/>
          </w:rPr>
          <w:t>подпунктами "а" -"д" пункта 29</w:t>
        </w:r>
      </w:hyperlink>
      <w:r w:rsidRPr="00B3330B">
        <w:rPr>
          <w:sz w:val="22"/>
          <w:szCs w:val="22"/>
        </w:rPr>
        <w:t xml:space="preserve"> соглашения.</w:t>
      </w:r>
    </w:p>
    <w:p w:rsidR="00A93F7B" w:rsidRPr="00B3330B" w:rsidRDefault="00A93F7B" w:rsidP="00A93F7B">
      <w:pPr>
        <w:rPr>
          <w:sz w:val="22"/>
          <w:szCs w:val="22"/>
        </w:rPr>
      </w:pPr>
      <w:r w:rsidRPr="00B3330B">
        <w:rPr>
          <w:sz w:val="22"/>
          <w:szCs w:val="22"/>
        </w:rPr>
        <w:t xml:space="preserve">В случае если организация является проектной компанией, являющейся одновременно участником консолидированной группы налогоплательщиков, организация обязуется вести раздельный учет объектов налогообложения, налоговой базы и сумм налогов по налогам, подлежащим уплате при исполнении соглашения и указанным в </w:t>
      </w:r>
      <w:hyperlink r:id="rId72" w:history="1">
        <w:r w:rsidRPr="00B3330B">
          <w:rPr>
            <w:rStyle w:val="affffff7"/>
            <w:sz w:val="22"/>
            <w:szCs w:val="22"/>
          </w:rPr>
          <w:t>абзацах втором</w:t>
        </w:r>
      </w:hyperlink>
      <w:r w:rsidRPr="00B3330B">
        <w:rPr>
          <w:sz w:val="22"/>
          <w:szCs w:val="22"/>
        </w:rPr>
        <w:t xml:space="preserve">, </w:t>
      </w:r>
      <w:hyperlink r:id="rId73" w:history="1">
        <w:r w:rsidRPr="00B3330B">
          <w:rPr>
            <w:rStyle w:val="affffff7"/>
            <w:sz w:val="22"/>
            <w:szCs w:val="22"/>
          </w:rPr>
          <w:t>третьем пункта 4</w:t>
        </w:r>
      </w:hyperlink>
      <w:hyperlink r:id="rId74" w:history="1">
        <w:r w:rsidRPr="00B3330B">
          <w:rPr>
            <w:rStyle w:val="affffff7"/>
            <w:sz w:val="22"/>
            <w:szCs w:val="22"/>
            <w:vertAlign w:val="superscript"/>
          </w:rPr>
          <w:t> 3</w:t>
        </w:r>
      </w:hyperlink>
      <w:hyperlink r:id="rId75" w:history="1">
        <w:r w:rsidRPr="00B3330B">
          <w:rPr>
            <w:rStyle w:val="affffff7"/>
            <w:sz w:val="22"/>
            <w:szCs w:val="22"/>
          </w:rPr>
          <w:t xml:space="preserve"> статьи 5</w:t>
        </w:r>
      </w:hyperlink>
      <w:r w:rsidRPr="00B3330B">
        <w:rPr>
          <w:sz w:val="22"/>
          <w:szCs w:val="22"/>
        </w:rPr>
        <w:t xml:space="preserve"> Налогового кодекса Российской Федерации, и при осуществлении иной хозяйственной деятельности, а также раздельный учет доходов (расходов), полученных (понесенных) при исполнении соглашения, и доходов (расходов), полученных (понесенных) при осуществлении иной хозяйственной деятельности, в части, касающейся соблюдения положений </w:t>
      </w:r>
      <w:hyperlink r:id="rId76" w:history="1">
        <w:r w:rsidRPr="00B3330B">
          <w:rPr>
            <w:rStyle w:val="affffff7"/>
            <w:sz w:val="22"/>
            <w:szCs w:val="22"/>
          </w:rPr>
          <w:t>пункта 9 статьи 278</w:t>
        </w:r>
      </w:hyperlink>
      <w:hyperlink r:id="rId77" w:history="1">
        <w:r w:rsidRPr="00B3330B">
          <w:rPr>
            <w:rStyle w:val="affffff7"/>
            <w:sz w:val="22"/>
            <w:szCs w:val="22"/>
            <w:vertAlign w:val="superscript"/>
          </w:rPr>
          <w:t> 1</w:t>
        </w:r>
      </w:hyperlink>
      <w:r w:rsidRPr="00B3330B">
        <w:rPr>
          <w:sz w:val="22"/>
          <w:szCs w:val="22"/>
        </w:rPr>
        <w:t xml:space="preserve"> Налогового кодекса Российской Федерации.</w:t>
      </w:r>
    </w:p>
    <w:p w:rsidR="00A93F7B" w:rsidRPr="00B3330B" w:rsidRDefault="00A93F7B" w:rsidP="00A93F7B">
      <w:pPr>
        <w:rPr>
          <w:sz w:val="22"/>
          <w:szCs w:val="22"/>
        </w:rPr>
      </w:pPr>
      <w:bookmarkStart w:id="193" w:name="sub_12038"/>
      <w:r w:rsidRPr="00B3330B">
        <w:rPr>
          <w:sz w:val="22"/>
          <w:szCs w:val="22"/>
        </w:rPr>
        <w:t>34. Организация вправе представлять ежегодно (не позднее 30 апреля года, следующего за отчетным годом) в налоговый орган по месту нахождения организации сведения об исчисленном к уплате и уплаченном налоге на имущество организаций и об исчисленном к уплате и уплаченном транспортном налоге по каждому объекту налогообложения, используемому при реализации проекта, сведения о транспортных средствах (вид, государственный регистрационный знак (номер) или иной идентификационный номер) и (или) объектах недвижимости (кадастровый номер земельного участка, вид иного объекта недвижимости, его кадастровый номер, а при отсутствии кадастрового номера - его инвентарный номер), используемых в целях реализации проекта.</w:t>
      </w:r>
    </w:p>
    <w:p w:rsidR="00A93F7B" w:rsidRPr="00B3330B" w:rsidRDefault="00A93F7B" w:rsidP="00A93F7B">
      <w:pPr>
        <w:rPr>
          <w:sz w:val="22"/>
          <w:szCs w:val="22"/>
        </w:rPr>
      </w:pPr>
      <w:bookmarkStart w:id="194" w:name="sub_12039"/>
      <w:bookmarkEnd w:id="193"/>
      <w:r w:rsidRPr="00B3330B">
        <w:rPr>
          <w:sz w:val="22"/>
          <w:szCs w:val="22"/>
        </w:rPr>
        <w:t xml:space="preserve">35. Вложенные в проект денежные средства засчитываются в качестве капиталовложений в размере, не превышающем суммы осуществленных расходов (с учетом налога на добавленную стоимость), указанных в </w:t>
      </w:r>
      <w:hyperlink w:anchor="sub_12011" w:history="1">
        <w:r w:rsidRPr="00B3330B">
          <w:rPr>
            <w:rStyle w:val="affffff7"/>
            <w:sz w:val="22"/>
            <w:szCs w:val="22"/>
          </w:rPr>
          <w:t>пункте 11</w:t>
        </w:r>
      </w:hyperlink>
      <w:r w:rsidRPr="00B3330B">
        <w:rPr>
          <w:sz w:val="22"/>
          <w:szCs w:val="22"/>
        </w:rPr>
        <w:t xml:space="preserve"> соглашения, на дату осуществления таких расходов. Фактический объем расходов, указанных в соглашении, на дату окончания каждого этапа реализации проекта с учетом допустимых отклонений может быть на 25 процентов меньше </w:t>
      </w:r>
      <w:r w:rsidRPr="00B3330B">
        <w:rPr>
          <w:sz w:val="22"/>
          <w:szCs w:val="22"/>
        </w:rPr>
        <w:lastRenderedPageBreak/>
        <w:t xml:space="preserve">предусмотренного соглашением объема расходов, но не менее минимального объема капиталовложений, указанного в </w:t>
      </w:r>
      <w:hyperlink r:id="rId78" w:history="1">
        <w:r w:rsidRPr="00B3330B">
          <w:rPr>
            <w:rStyle w:val="affffff7"/>
            <w:sz w:val="22"/>
            <w:szCs w:val="22"/>
          </w:rPr>
          <w:t>части 4 статьи 9</w:t>
        </w:r>
      </w:hyperlink>
      <w:r w:rsidRPr="00B3330B">
        <w:rPr>
          <w:sz w:val="22"/>
          <w:szCs w:val="22"/>
        </w:rPr>
        <w:t xml:space="preserve"> Федерального закона.</w:t>
      </w:r>
    </w:p>
    <w:p w:rsidR="00A93F7B" w:rsidRPr="00B3330B" w:rsidRDefault="00A93F7B" w:rsidP="00A93F7B">
      <w:pPr>
        <w:rPr>
          <w:sz w:val="22"/>
          <w:szCs w:val="22"/>
        </w:rPr>
      </w:pPr>
      <w:bookmarkStart w:id="195" w:name="sub_12040"/>
      <w:bookmarkEnd w:id="194"/>
      <w:r w:rsidRPr="00B3330B">
        <w:rPr>
          <w:sz w:val="22"/>
          <w:szCs w:val="22"/>
        </w:rPr>
        <w:t>36. Организация осуществляет капиталовложения, необходимые для реализации проекта в соответствии с соглашением, но в любом случае до истечения срока применения стабилизационной оговорки в соответствии с пунктом 38 соглашения.</w:t>
      </w:r>
    </w:p>
    <w:p w:rsidR="00A93F7B" w:rsidRPr="00B3330B" w:rsidRDefault="00A93F7B" w:rsidP="00A93F7B">
      <w:pPr>
        <w:rPr>
          <w:sz w:val="22"/>
          <w:szCs w:val="22"/>
        </w:rPr>
      </w:pPr>
      <w:bookmarkStart w:id="196" w:name="sub_12041"/>
      <w:bookmarkEnd w:id="195"/>
      <w:r w:rsidRPr="00B3330B">
        <w:rPr>
          <w:sz w:val="22"/>
          <w:szCs w:val="22"/>
        </w:rPr>
        <w:t xml:space="preserve">37. Организация обладает иными правами и обязанностями в соответствии с </w:t>
      </w:r>
      <w:hyperlink r:id="rId79" w:history="1">
        <w:r w:rsidRPr="00B3330B">
          <w:rPr>
            <w:rStyle w:val="affffff7"/>
            <w:sz w:val="22"/>
            <w:szCs w:val="22"/>
          </w:rPr>
          <w:t>Федеральным законом</w:t>
        </w:r>
      </w:hyperlink>
      <w:r w:rsidRPr="00B3330B">
        <w:rPr>
          <w:sz w:val="22"/>
          <w:szCs w:val="22"/>
        </w:rPr>
        <w:t xml:space="preserve">, принятыми в соответствии с ним нормативными правовыми актами, соглашением и </w:t>
      </w:r>
      <w:hyperlink r:id="rId80" w:history="1">
        <w:r w:rsidRPr="00B3330B">
          <w:rPr>
            <w:rStyle w:val="affffff7"/>
            <w:sz w:val="22"/>
            <w:szCs w:val="22"/>
          </w:rPr>
          <w:t>гражданским законодательством</w:t>
        </w:r>
      </w:hyperlink>
      <w:r w:rsidRPr="00B3330B">
        <w:rPr>
          <w:sz w:val="22"/>
          <w:szCs w:val="22"/>
        </w:rPr>
        <w:t xml:space="preserve"> Российской Федерации.</w:t>
      </w:r>
    </w:p>
    <w:bookmarkEnd w:id="196"/>
    <w:p w:rsidR="00A93F7B" w:rsidRPr="00B3330B" w:rsidRDefault="00A93F7B" w:rsidP="00A93F7B">
      <w:pPr>
        <w:rPr>
          <w:sz w:val="22"/>
          <w:szCs w:val="22"/>
        </w:rPr>
      </w:pPr>
    </w:p>
    <w:p w:rsidR="00A93F7B" w:rsidRPr="00B3330B" w:rsidRDefault="00A93F7B" w:rsidP="00A93F7B">
      <w:pPr>
        <w:pStyle w:val="1"/>
        <w:rPr>
          <w:sz w:val="22"/>
          <w:szCs w:val="22"/>
        </w:rPr>
      </w:pPr>
      <w:bookmarkStart w:id="197" w:name="sub_12700"/>
      <w:r w:rsidRPr="00B3330B">
        <w:rPr>
          <w:sz w:val="22"/>
          <w:szCs w:val="22"/>
        </w:rPr>
        <w:t>VI. Применение стабилизационной оговорки</w:t>
      </w:r>
    </w:p>
    <w:bookmarkEnd w:id="197"/>
    <w:p w:rsidR="00A93F7B" w:rsidRPr="00B3330B" w:rsidRDefault="00A93F7B" w:rsidP="00A93F7B">
      <w:pPr>
        <w:rPr>
          <w:sz w:val="22"/>
          <w:szCs w:val="22"/>
        </w:rPr>
      </w:pPr>
    </w:p>
    <w:p w:rsidR="00A93F7B" w:rsidRPr="00B3330B" w:rsidRDefault="00A93F7B" w:rsidP="00A93F7B">
      <w:pPr>
        <w:rPr>
          <w:sz w:val="22"/>
          <w:szCs w:val="22"/>
        </w:rPr>
      </w:pPr>
      <w:bookmarkStart w:id="198" w:name="sub_12042"/>
      <w:r w:rsidRPr="00B3330B">
        <w:rPr>
          <w:sz w:val="22"/>
          <w:szCs w:val="22"/>
        </w:rPr>
        <w:t xml:space="preserve">38. Стабилизационная оговорка, предусмотренная </w:t>
      </w:r>
      <w:hyperlink w:anchor="sub_12024" w:history="1">
        <w:r w:rsidRPr="00B3330B">
          <w:rPr>
            <w:rStyle w:val="affffff7"/>
            <w:sz w:val="22"/>
            <w:szCs w:val="22"/>
          </w:rPr>
          <w:t>пунктами 24</w:t>
        </w:r>
      </w:hyperlink>
      <w:r w:rsidRPr="00B3330B">
        <w:rPr>
          <w:sz w:val="22"/>
          <w:szCs w:val="22"/>
        </w:rPr>
        <w:t xml:space="preserve"> и </w:t>
      </w:r>
      <w:hyperlink w:anchor="sub_12029" w:history="1">
        <w:r w:rsidRPr="00B3330B">
          <w:rPr>
            <w:rStyle w:val="affffff7"/>
            <w:sz w:val="22"/>
            <w:szCs w:val="22"/>
          </w:rPr>
          <w:t>29</w:t>
        </w:r>
      </w:hyperlink>
      <w:r w:rsidRPr="00B3330B">
        <w:rPr>
          <w:sz w:val="22"/>
          <w:szCs w:val="22"/>
        </w:rPr>
        <w:t xml:space="preserve"> соглашения, применяется в течение ____________ лет с даты заключения соглашения (указывается срок применения стабилизационной оговорки, определяемый сторонами с учетом требований </w:t>
      </w:r>
      <w:hyperlink r:id="rId81" w:history="1">
        <w:r w:rsidRPr="00B3330B">
          <w:rPr>
            <w:rStyle w:val="affffff7"/>
            <w:sz w:val="22"/>
            <w:szCs w:val="22"/>
          </w:rPr>
          <w:t>части 10 статьи 10</w:t>
        </w:r>
      </w:hyperlink>
      <w:r w:rsidRPr="00B3330B">
        <w:rPr>
          <w:sz w:val="22"/>
          <w:szCs w:val="22"/>
        </w:rPr>
        <w:t xml:space="preserve"> Федерального закона) и при условии выполнения организацией обязанностей, предусмотренных пунктом 33 соглашения.</w:t>
      </w:r>
    </w:p>
    <w:p w:rsidR="00A93F7B" w:rsidRPr="00B3330B" w:rsidRDefault="00A93F7B" w:rsidP="00A93F7B">
      <w:pPr>
        <w:rPr>
          <w:sz w:val="22"/>
          <w:szCs w:val="22"/>
        </w:rPr>
      </w:pPr>
      <w:bookmarkStart w:id="199" w:name="sub_12043"/>
      <w:bookmarkEnd w:id="198"/>
      <w:r w:rsidRPr="00B3330B">
        <w:rPr>
          <w:sz w:val="22"/>
          <w:szCs w:val="22"/>
        </w:rPr>
        <w:t xml:space="preserve">39. Указанный в пункте 38 соглашения срок может быть продлен в случаях и порядке, которые предусмотрены </w:t>
      </w:r>
      <w:hyperlink r:id="rId82" w:history="1">
        <w:r w:rsidRPr="00B3330B">
          <w:rPr>
            <w:rStyle w:val="affffff7"/>
            <w:sz w:val="22"/>
            <w:szCs w:val="22"/>
          </w:rPr>
          <w:t>частью 11 статьи 10</w:t>
        </w:r>
      </w:hyperlink>
      <w:r w:rsidRPr="00B3330B">
        <w:rPr>
          <w:sz w:val="22"/>
          <w:szCs w:val="22"/>
        </w:rPr>
        <w:t xml:space="preserve">, </w:t>
      </w:r>
      <w:hyperlink r:id="rId83" w:history="1">
        <w:r w:rsidRPr="00B3330B">
          <w:rPr>
            <w:rStyle w:val="affffff7"/>
            <w:sz w:val="22"/>
            <w:szCs w:val="22"/>
          </w:rPr>
          <w:t>пунктом 2 части 6</w:t>
        </w:r>
      </w:hyperlink>
      <w:r w:rsidRPr="00B3330B">
        <w:rPr>
          <w:sz w:val="22"/>
          <w:szCs w:val="22"/>
        </w:rPr>
        <w:t xml:space="preserve">, </w:t>
      </w:r>
      <w:hyperlink r:id="rId84" w:history="1">
        <w:r w:rsidRPr="00B3330B">
          <w:rPr>
            <w:rStyle w:val="affffff7"/>
            <w:sz w:val="22"/>
            <w:szCs w:val="22"/>
          </w:rPr>
          <w:t>частями 7</w:t>
        </w:r>
      </w:hyperlink>
      <w:r w:rsidRPr="00B3330B">
        <w:rPr>
          <w:sz w:val="22"/>
          <w:szCs w:val="22"/>
        </w:rPr>
        <w:t xml:space="preserve"> и </w:t>
      </w:r>
      <w:hyperlink r:id="rId85" w:history="1">
        <w:r w:rsidRPr="00B3330B">
          <w:rPr>
            <w:rStyle w:val="affffff7"/>
            <w:sz w:val="22"/>
            <w:szCs w:val="22"/>
          </w:rPr>
          <w:t>8 статьи 11</w:t>
        </w:r>
      </w:hyperlink>
      <w:r w:rsidRPr="00B3330B">
        <w:rPr>
          <w:sz w:val="22"/>
          <w:szCs w:val="22"/>
        </w:rPr>
        <w:t xml:space="preserve"> Федерального закона, </w:t>
      </w:r>
      <w:hyperlink w:anchor="sub_12642" w:history="1">
        <w:r w:rsidRPr="00B3330B">
          <w:rPr>
            <w:rStyle w:val="affffff7"/>
            <w:sz w:val="22"/>
            <w:szCs w:val="22"/>
          </w:rPr>
          <w:t>подпунктом "б" пункта 64</w:t>
        </w:r>
      </w:hyperlink>
      <w:r w:rsidRPr="00B3330B">
        <w:rPr>
          <w:sz w:val="22"/>
          <w:szCs w:val="22"/>
        </w:rPr>
        <w:t xml:space="preserve"> и </w:t>
      </w:r>
      <w:hyperlink w:anchor="sub_12065" w:history="1">
        <w:r w:rsidRPr="00B3330B">
          <w:rPr>
            <w:rStyle w:val="affffff7"/>
            <w:sz w:val="22"/>
            <w:szCs w:val="22"/>
          </w:rPr>
          <w:t>пунктом 65</w:t>
        </w:r>
      </w:hyperlink>
      <w:r w:rsidRPr="00B3330B">
        <w:rPr>
          <w:sz w:val="22"/>
          <w:szCs w:val="22"/>
        </w:rPr>
        <w:t xml:space="preserve"> соглашения.</w:t>
      </w:r>
    </w:p>
    <w:p w:rsidR="00A93F7B" w:rsidRPr="00B3330B" w:rsidRDefault="00A93F7B" w:rsidP="00A93F7B">
      <w:pPr>
        <w:rPr>
          <w:sz w:val="22"/>
          <w:szCs w:val="22"/>
        </w:rPr>
      </w:pPr>
      <w:bookmarkStart w:id="200" w:name="sub_12044"/>
      <w:bookmarkEnd w:id="199"/>
      <w:r w:rsidRPr="00B3330B">
        <w:rPr>
          <w:sz w:val="22"/>
          <w:szCs w:val="22"/>
        </w:rPr>
        <w:t xml:space="preserve">40. В случае если в течение срока применения стабилизационной оговорки в соответствии с пунктами 38 и 39 соглашения уполномоченный орган принимается акт (решение), относящийся к актам (решениям), указанным в </w:t>
      </w:r>
      <w:hyperlink w:anchor="sub_12241" w:history="1">
        <w:r w:rsidRPr="00B3330B">
          <w:rPr>
            <w:rStyle w:val="affffff7"/>
            <w:sz w:val="22"/>
            <w:szCs w:val="22"/>
          </w:rPr>
          <w:t>подпунктах "а" - "г" пункта 24</w:t>
        </w:r>
      </w:hyperlink>
      <w:r w:rsidRPr="00B3330B">
        <w:rPr>
          <w:sz w:val="22"/>
          <w:szCs w:val="22"/>
        </w:rPr>
        <w:t xml:space="preserve"> и </w:t>
      </w:r>
      <w:hyperlink w:anchor="sub_12291" w:history="1">
        <w:r w:rsidRPr="00B3330B">
          <w:rPr>
            <w:rStyle w:val="affffff7"/>
            <w:sz w:val="22"/>
            <w:szCs w:val="22"/>
          </w:rPr>
          <w:t>подпунктах "а" - "д" пункта 29</w:t>
        </w:r>
      </w:hyperlink>
      <w:r w:rsidRPr="00B3330B">
        <w:rPr>
          <w:sz w:val="22"/>
          <w:szCs w:val="22"/>
        </w:rPr>
        <w:t xml:space="preserve"> соглашения и соответствующим условиям (одному из условий) </w:t>
      </w:r>
      <w:hyperlink r:id="rId86" w:history="1">
        <w:r w:rsidRPr="00B3330B">
          <w:rPr>
            <w:rStyle w:val="affffff7"/>
            <w:sz w:val="22"/>
            <w:szCs w:val="22"/>
          </w:rPr>
          <w:t>части 1 статьи 9</w:t>
        </w:r>
      </w:hyperlink>
      <w:r w:rsidRPr="00B3330B">
        <w:rPr>
          <w:sz w:val="22"/>
          <w:szCs w:val="22"/>
        </w:rPr>
        <w:t xml:space="preserve"> Федерального закона, организация не позднее 20 рабочих дней с даты вступления соответствующего акта (решения) в силу направляет Российской Федерации, а в случае, если акт (решение) принят субъектом Российской Федерации, - также субъекту Российской Федерации, в порядке, предусмотренном </w:t>
      </w:r>
      <w:hyperlink w:anchor="sub_12023" w:history="1">
        <w:r w:rsidRPr="00B3330B">
          <w:rPr>
            <w:rStyle w:val="affffff7"/>
            <w:sz w:val="22"/>
            <w:szCs w:val="22"/>
          </w:rPr>
          <w:t>пунктом 23</w:t>
        </w:r>
      </w:hyperlink>
      <w:r w:rsidRPr="00B3330B">
        <w:rPr>
          <w:sz w:val="22"/>
          <w:szCs w:val="22"/>
        </w:rPr>
        <w:t xml:space="preserve"> соглашения, уведомление о включении акта (решения) в реестр соглашений, содержащее в том числе:</w:t>
      </w:r>
    </w:p>
    <w:p w:rsidR="00A93F7B" w:rsidRPr="00B3330B" w:rsidRDefault="00A93F7B" w:rsidP="00A93F7B">
      <w:pPr>
        <w:rPr>
          <w:sz w:val="22"/>
          <w:szCs w:val="22"/>
        </w:rPr>
      </w:pPr>
      <w:bookmarkStart w:id="201" w:name="sub_12441"/>
      <w:bookmarkEnd w:id="200"/>
      <w:r w:rsidRPr="00B3330B">
        <w:rPr>
          <w:sz w:val="22"/>
          <w:szCs w:val="22"/>
        </w:rPr>
        <w:t>а) наименование, реквизиты и дату вступления в силу стабилизируемого акта (решения) уполномоченного органа;</w:t>
      </w:r>
    </w:p>
    <w:p w:rsidR="00A93F7B" w:rsidRPr="00B3330B" w:rsidRDefault="00A93F7B" w:rsidP="00A93F7B">
      <w:pPr>
        <w:rPr>
          <w:sz w:val="22"/>
          <w:szCs w:val="22"/>
        </w:rPr>
      </w:pPr>
      <w:bookmarkStart w:id="202" w:name="sub_12442"/>
      <w:bookmarkEnd w:id="201"/>
      <w:r w:rsidRPr="00B3330B">
        <w:rPr>
          <w:sz w:val="22"/>
          <w:szCs w:val="22"/>
        </w:rPr>
        <w:t xml:space="preserve">б) в случае если стабилизируемый акт (решение) регулирует не только отношения, указанные в </w:t>
      </w:r>
      <w:hyperlink r:id="rId87" w:history="1">
        <w:r w:rsidRPr="00B3330B">
          <w:rPr>
            <w:rStyle w:val="affffff7"/>
            <w:sz w:val="22"/>
            <w:szCs w:val="22"/>
          </w:rPr>
          <w:t>части 3 статьи 9</w:t>
        </w:r>
      </w:hyperlink>
      <w:r w:rsidRPr="00B3330B">
        <w:rPr>
          <w:sz w:val="22"/>
          <w:szCs w:val="22"/>
        </w:rPr>
        <w:t xml:space="preserve"> Федерального закона, указание его структурных элементов (статьи, пункты, подпункты и (или) абзацы), предмет регулирования которых соответствует положениям части 3 статьи 9 Федерального закона, </w:t>
      </w:r>
      <w:hyperlink w:anchor="sub_12241" w:history="1">
        <w:r w:rsidRPr="00B3330B">
          <w:rPr>
            <w:rStyle w:val="affffff7"/>
            <w:sz w:val="22"/>
            <w:szCs w:val="22"/>
          </w:rPr>
          <w:t>подпунктам "а" - "г" пункта 24</w:t>
        </w:r>
      </w:hyperlink>
      <w:r w:rsidRPr="00B3330B">
        <w:rPr>
          <w:sz w:val="22"/>
          <w:szCs w:val="22"/>
        </w:rPr>
        <w:t xml:space="preserve"> и </w:t>
      </w:r>
      <w:hyperlink w:anchor="sub_12291" w:history="1">
        <w:r w:rsidRPr="00B3330B">
          <w:rPr>
            <w:rStyle w:val="affffff7"/>
            <w:sz w:val="22"/>
            <w:szCs w:val="22"/>
          </w:rPr>
          <w:t>подпунктам "а" - "д" пункта 29</w:t>
        </w:r>
      </w:hyperlink>
      <w:r w:rsidRPr="00B3330B">
        <w:rPr>
          <w:sz w:val="22"/>
          <w:szCs w:val="22"/>
        </w:rPr>
        <w:t xml:space="preserve"> соглашения;</w:t>
      </w:r>
    </w:p>
    <w:p w:rsidR="00A93F7B" w:rsidRPr="00B3330B" w:rsidRDefault="00A93F7B" w:rsidP="00A93F7B">
      <w:pPr>
        <w:rPr>
          <w:sz w:val="22"/>
          <w:szCs w:val="22"/>
        </w:rPr>
      </w:pPr>
      <w:bookmarkStart w:id="203" w:name="sub_12443"/>
      <w:bookmarkEnd w:id="202"/>
      <w:r w:rsidRPr="00B3330B">
        <w:rPr>
          <w:sz w:val="22"/>
          <w:szCs w:val="22"/>
        </w:rPr>
        <w:t xml:space="preserve">в) для каждого акта (решения), а в случае, предусмотренном </w:t>
      </w:r>
      <w:hyperlink w:anchor="sub_12442" w:history="1">
        <w:r w:rsidRPr="00B3330B">
          <w:rPr>
            <w:rStyle w:val="affffff7"/>
            <w:sz w:val="22"/>
            <w:szCs w:val="22"/>
          </w:rPr>
          <w:t>подпунктом "б"</w:t>
        </w:r>
      </w:hyperlink>
      <w:r w:rsidRPr="00B3330B">
        <w:rPr>
          <w:sz w:val="22"/>
          <w:szCs w:val="22"/>
        </w:rPr>
        <w:t xml:space="preserve"> настоящего пункта, для соответствующего структурного элемента акта (решения) указание на соответствие положениям </w:t>
      </w:r>
      <w:hyperlink r:id="rId88" w:history="1">
        <w:r w:rsidRPr="00B3330B">
          <w:rPr>
            <w:rStyle w:val="affffff7"/>
            <w:sz w:val="22"/>
            <w:szCs w:val="22"/>
          </w:rPr>
          <w:t>части 3 статьи 9</w:t>
        </w:r>
      </w:hyperlink>
      <w:r w:rsidRPr="00B3330B">
        <w:rPr>
          <w:sz w:val="22"/>
          <w:szCs w:val="22"/>
        </w:rPr>
        <w:t xml:space="preserve"> Федерального закона, </w:t>
      </w:r>
      <w:hyperlink w:anchor="sub_12241" w:history="1">
        <w:r w:rsidRPr="00B3330B">
          <w:rPr>
            <w:rStyle w:val="affffff7"/>
            <w:sz w:val="22"/>
            <w:szCs w:val="22"/>
          </w:rPr>
          <w:t>подпунктам "а" - "г" пункта 24</w:t>
        </w:r>
      </w:hyperlink>
      <w:r w:rsidRPr="00B3330B">
        <w:rPr>
          <w:sz w:val="22"/>
          <w:szCs w:val="22"/>
        </w:rPr>
        <w:t xml:space="preserve"> и </w:t>
      </w:r>
      <w:hyperlink w:anchor="sub_12291" w:history="1">
        <w:r w:rsidRPr="00B3330B">
          <w:rPr>
            <w:rStyle w:val="affffff7"/>
            <w:sz w:val="22"/>
            <w:szCs w:val="22"/>
          </w:rPr>
          <w:t>подпунктам "а" - "д" пункта 29</w:t>
        </w:r>
      </w:hyperlink>
      <w:r w:rsidRPr="00B3330B">
        <w:rPr>
          <w:sz w:val="22"/>
          <w:szCs w:val="22"/>
        </w:rPr>
        <w:t xml:space="preserve"> соглашения.</w:t>
      </w:r>
    </w:p>
    <w:p w:rsidR="00A93F7B" w:rsidRPr="00B3330B" w:rsidRDefault="00A93F7B" w:rsidP="00A93F7B">
      <w:pPr>
        <w:rPr>
          <w:sz w:val="22"/>
          <w:szCs w:val="22"/>
        </w:rPr>
      </w:pPr>
      <w:bookmarkStart w:id="204" w:name="sub_12045"/>
      <w:bookmarkEnd w:id="203"/>
      <w:r w:rsidRPr="00B3330B">
        <w:rPr>
          <w:sz w:val="22"/>
          <w:szCs w:val="22"/>
        </w:rPr>
        <w:t xml:space="preserve">41. Уполномоченный орган, в течение 3 рабочих дней с даты получения уведомления рассматривают акт (решение) на предмет соответствия предмета регулирования указанного в нем акта (решения) применимым положениям </w:t>
      </w:r>
      <w:hyperlink r:id="rId89" w:history="1">
        <w:r w:rsidRPr="00B3330B">
          <w:rPr>
            <w:rStyle w:val="affffff7"/>
            <w:sz w:val="22"/>
            <w:szCs w:val="22"/>
          </w:rPr>
          <w:t>части 3 статьи 9</w:t>
        </w:r>
      </w:hyperlink>
      <w:r w:rsidRPr="00B3330B">
        <w:rPr>
          <w:sz w:val="22"/>
          <w:szCs w:val="22"/>
        </w:rPr>
        <w:t xml:space="preserve"> Федерального закона, </w:t>
      </w:r>
      <w:hyperlink w:anchor="sub_12241" w:history="1">
        <w:r w:rsidRPr="00B3330B">
          <w:rPr>
            <w:rStyle w:val="affffff7"/>
            <w:sz w:val="22"/>
            <w:szCs w:val="22"/>
          </w:rPr>
          <w:t>подпунктам "а" - "г" пункта 24</w:t>
        </w:r>
      </w:hyperlink>
      <w:r w:rsidRPr="00B3330B">
        <w:rPr>
          <w:sz w:val="22"/>
          <w:szCs w:val="22"/>
        </w:rPr>
        <w:t xml:space="preserve"> и </w:t>
      </w:r>
      <w:hyperlink w:anchor="sub_12291" w:history="1">
        <w:r w:rsidRPr="00B3330B">
          <w:rPr>
            <w:rStyle w:val="affffff7"/>
            <w:sz w:val="22"/>
            <w:szCs w:val="22"/>
          </w:rPr>
          <w:t>подпунктам "а" - "д" пункта 29</w:t>
        </w:r>
      </w:hyperlink>
      <w:r w:rsidRPr="00B3330B">
        <w:rPr>
          <w:sz w:val="22"/>
          <w:szCs w:val="22"/>
        </w:rPr>
        <w:t xml:space="preserve"> соглашения и при условии подтверждения такого соответствия направляет сведения об указанном в уведомлении акте (решении) в Финансовый орган _____________ для включения в реестр соглашений в установленном порядке.</w:t>
      </w:r>
    </w:p>
    <w:p w:rsidR="00A93F7B" w:rsidRPr="00B3330B" w:rsidRDefault="00A93F7B" w:rsidP="00A93F7B">
      <w:pPr>
        <w:rPr>
          <w:sz w:val="22"/>
          <w:szCs w:val="22"/>
        </w:rPr>
      </w:pPr>
      <w:bookmarkStart w:id="205" w:name="sub_12046"/>
      <w:bookmarkEnd w:id="204"/>
      <w:r w:rsidRPr="00B3330B">
        <w:rPr>
          <w:sz w:val="22"/>
          <w:szCs w:val="22"/>
        </w:rPr>
        <w:t xml:space="preserve">42. В случае если организацией соблюден срок для направления уведомления о включении акта (решения) в реестр соглашений, предусмотренный </w:t>
      </w:r>
      <w:hyperlink w:anchor="sub_12044" w:history="1">
        <w:r w:rsidRPr="00B3330B">
          <w:rPr>
            <w:rStyle w:val="affffff7"/>
            <w:sz w:val="22"/>
            <w:szCs w:val="22"/>
          </w:rPr>
          <w:t>пунктом 44</w:t>
        </w:r>
      </w:hyperlink>
      <w:r w:rsidRPr="00B3330B">
        <w:rPr>
          <w:sz w:val="22"/>
          <w:szCs w:val="22"/>
        </w:rPr>
        <w:t xml:space="preserve"> соглашения, то применительно к указанному в уведомлении акту (решению) обязанности уполномоченного органа, установленные соответственно </w:t>
      </w:r>
      <w:hyperlink w:anchor="sub_12261" w:history="1">
        <w:r w:rsidRPr="00B3330B">
          <w:rPr>
            <w:rStyle w:val="affffff7"/>
            <w:sz w:val="22"/>
            <w:szCs w:val="22"/>
          </w:rPr>
          <w:t>подпунктом "а" пункта 26</w:t>
        </w:r>
      </w:hyperlink>
      <w:r w:rsidRPr="00B3330B">
        <w:rPr>
          <w:sz w:val="22"/>
          <w:szCs w:val="22"/>
        </w:rPr>
        <w:t xml:space="preserve"> и </w:t>
      </w:r>
      <w:hyperlink w:anchor="sub_12311" w:history="1">
        <w:r w:rsidRPr="00B3330B">
          <w:rPr>
            <w:rStyle w:val="affffff7"/>
            <w:sz w:val="22"/>
            <w:szCs w:val="22"/>
          </w:rPr>
          <w:t>подпунктом "а" пункта 31</w:t>
        </w:r>
      </w:hyperlink>
      <w:r w:rsidRPr="00B3330B">
        <w:rPr>
          <w:sz w:val="22"/>
          <w:szCs w:val="22"/>
        </w:rPr>
        <w:t xml:space="preserve"> соглашения, возникают у субъекта Российской Федерации и Российской Федерации с даты вступления соответствующего акта (решения) в силу.</w:t>
      </w:r>
    </w:p>
    <w:bookmarkEnd w:id="205"/>
    <w:p w:rsidR="00A93F7B" w:rsidRPr="00B3330B" w:rsidRDefault="00A93F7B" w:rsidP="00A93F7B">
      <w:pPr>
        <w:rPr>
          <w:sz w:val="22"/>
          <w:szCs w:val="22"/>
        </w:rPr>
      </w:pPr>
      <w:r w:rsidRPr="00B3330B">
        <w:rPr>
          <w:sz w:val="22"/>
          <w:szCs w:val="22"/>
        </w:rPr>
        <w:lastRenderedPageBreak/>
        <w:t xml:space="preserve">В случае если организацией пропущен срок для направления уведомления о включении акта (решения) в реестр соглашений, предусмотренный </w:t>
      </w:r>
      <w:hyperlink w:anchor="sub_12044" w:history="1">
        <w:r w:rsidRPr="00B3330B">
          <w:rPr>
            <w:rStyle w:val="affffff7"/>
            <w:sz w:val="22"/>
            <w:szCs w:val="22"/>
          </w:rPr>
          <w:t>пунктом 44</w:t>
        </w:r>
      </w:hyperlink>
      <w:r w:rsidRPr="00B3330B">
        <w:rPr>
          <w:sz w:val="22"/>
          <w:szCs w:val="22"/>
        </w:rPr>
        <w:t xml:space="preserve"> соглашения, то применительно к указанному в уведомлении акту (решению) обязанности уполномоченного органа, предусмотренные соответственно </w:t>
      </w:r>
      <w:hyperlink w:anchor="sub_12261" w:history="1">
        <w:r w:rsidRPr="00B3330B">
          <w:rPr>
            <w:rStyle w:val="affffff7"/>
            <w:sz w:val="22"/>
            <w:szCs w:val="22"/>
          </w:rPr>
          <w:t>подпунктом "а" пункта 26</w:t>
        </w:r>
      </w:hyperlink>
      <w:r w:rsidRPr="00B3330B">
        <w:rPr>
          <w:sz w:val="22"/>
          <w:szCs w:val="22"/>
        </w:rPr>
        <w:t xml:space="preserve"> и </w:t>
      </w:r>
      <w:hyperlink w:anchor="sub_12311" w:history="1">
        <w:r w:rsidRPr="00B3330B">
          <w:rPr>
            <w:rStyle w:val="affffff7"/>
            <w:sz w:val="22"/>
            <w:szCs w:val="22"/>
          </w:rPr>
          <w:t>подпунктом "а" пункта 31</w:t>
        </w:r>
      </w:hyperlink>
      <w:r w:rsidRPr="00B3330B">
        <w:rPr>
          <w:sz w:val="22"/>
          <w:szCs w:val="22"/>
        </w:rPr>
        <w:t xml:space="preserve"> соглашения, возникают у уполномоченного органа с даты включения соответствующего акта (решения) в реестр соглашений в порядке, предусмотренном пунктами 44 и </w:t>
      </w:r>
      <w:hyperlink w:anchor="sub_12045" w:history="1">
        <w:r w:rsidRPr="00B3330B">
          <w:rPr>
            <w:rStyle w:val="affffff7"/>
            <w:sz w:val="22"/>
            <w:szCs w:val="22"/>
          </w:rPr>
          <w:t>45</w:t>
        </w:r>
      </w:hyperlink>
      <w:r w:rsidRPr="00B3330B">
        <w:rPr>
          <w:sz w:val="22"/>
          <w:szCs w:val="22"/>
        </w:rPr>
        <w:t xml:space="preserve"> соглашения.</w:t>
      </w:r>
    </w:p>
    <w:p w:rsidR="00A93F7B" w:rsidRPr="00B3330B" w:rsidRDefault="00A93F7B" w:rsidP="00A93F7B">
      <w:pPr>
        <w:pStyle w:val="1"/>
        <w:rPr>
          <w:sz w:val="22"/>
          <w:szCs w:val="22"/>
        </w:rPr>
      </w:pPr>
      <w:bookmarkStart w:id="206" w:name="sub_12800"/>
      <w:r w:rsidRPr="00B3330B">
        <w:rPr>
          <w:sz w:val="22"/>
          <w:szCs w:val="22"/>
        </w:rPr>
        <w:t>VII. Условия связанных договоров</w:t>
      </w:r>
    </w:p>
    <w:bookmarkEnd w:id="206"/>
    <w:p w:rsidR="00A93F7B" w:rsidRPr="00B3330B" w:rsidRDefault="00A93F7B" w:rsidP="00A93F7B">
      <w:pPr>
        <w:rPr>
          <w:sz w:val="22"/>
          <w:szCs w:val="22"/>
        </w:rPr>
      </w:pPr>
    </w:p>
    <w:p w:rsidR="00A93F7B" w:rsidRPr="00B3330B" w:rsidRDefault="00A93F7B" w:rsidP="00A93F7B">
      <w:pPr>
        <w:rPr>
          <w:sz w:val="22"/>
          <w:szCs w:val="22"/>
        </w:rPr>
      </w:pPr>
      <w:bookmarkStart w:id="207" w:name="sub_12047"/>
      <w:r w:rsidRPr="00B3330B">
        <w:rPr>
          <w:sz w:val="22"/>
          <w:szCs w:val="22"/>
        </w:rPr>
        <w:t xml:space="preserve">43. Дополнительные соглашения, содержащие условия договоров, признанных в соответствии с </w:t>
      </w:r>
      <w:hyperlink r:id="rId90" w:history="1">
        <w:r w:rsidRPr="00B3330B">
          <w:rPr>
            <w:rStyle w:val="affffff7"/>
            <w:sz w:val="22"/>
            <w:szCs w:val="22"/>
          </w:rPr>
          <w:t>Федеральным законом</w:t>
        </w:r>
      </w:hyperlink>
      <w:r w:rsidRPr="00B3330B">
        <w:rPr>
          <w:sz w:val="22"/>
          <w:szCs w:val="22"/>
        </w:rPr>
        <w:t xml:space="preserve"> и порядком, установленном Правительством Российской Федерации, связанными договорами, являются неотъемлемой частью соглашения.</w:t>
      </w:r>
    </w:p>
    <w:p w:rsidR="00A93F7B" w:rsidRPr="00B3330B" w:rsidRDefault="00A93F7B" w:rsidP="00A93F7B">
      <w:pPr>
        <w:rPr>
          <w:sz w:val="22"/>
          <w:szCs w:val="22"/>
        </w:rPr>
      </w:pPr>
      <w:bookmarkStart w:id="208" w:name="sub_12048"/>
      <w:bookmarkEnd w:id="207"/>
      <w:r w:rsidRPr="00B3330B">
        <w:rPr>
          <w:sz w:val="22"/>
          <w:szCs w:val="22"/>
        </w:rPr>
        <w:t xml:space="preserve">44. Дополнительные соглашения, указанные в </w:t>
      </w:r>
      <w:hyperlink w:anchor="sub_12047" w:history="1">
        <w:r w:rsidRPr="00B3330B">
          <w:rPr>
            <w:rStyle w:val="affffff7"/>
            <w:sz w:val="22"/>
            <w:szCs w:val="22"/>
          </w:rPr>
          <w:t>пункте 47</w:t>
        </w:r>
      </w:hyperlink>
      <w:r w:rsidRPr="00B3330B">
        <w:rPr>
          <w:sz w:val="22"/>
          <w:szCs w:val="22"/>
        </w:rPr>
        <w:t xml:space="preserve"> соглашения, могут быть подписаны только организацией и стороной, за счет бюджета которой будет обеспечено возмещение реального ущерба в случае нарушения соглашения по основаниям, предусмотренным </w:t>
      </w:r>
      <w:hyperlink r:id="rId91" w:history="1">
        <w:r w:rsidRPr="00B3330B">
          <w:rPr>
            <w:rStyle w:val="affffff7"/>
            <w:sz w:val="22"/>
            <w:szCs w:val="22"/>
          </w:rPr>
          <w:t>частью 3 статьи 14</w:t>
        </w:r>
      </w:hyperlink>
      <w:r w:rsidRPr="00B3330B">
        <w:rPr>
          <w:sz w:val="22"/>
          <w:szCs w:val="22"/>
        </w:rPr>
        <w:t xml:space="preserve"> Федерального закона, </w:t>
      </w:r>
      <w:hyperlink w:anchor="sub_12261" w:history="1">
        <w:r w:rsidRPr="00B3330B">
          <w:rPr>
            <w:rStyle w:val="affffff7"/>
            <w:sz w:val="22"/>
            <w:szCs w:val="22"/>
          </w:rPr>
          <w:t>подпунктом "а" пункта 26</w:t>
        </w:r>
      </w:hyperlink>
      <w:r w:rsidRPr="00B3330B">
        <w:rPr>
          <w:sz w:val="22"/>
          <w:szCs w:val="22"/>
        </w:rPr>
        <w:t xml:space="preserve"> и </w:t>
      </w:r>
      <w:hyperlink w:anchor="sub_12311" w:history="1">
        <w:r w:rsidRPr="00B3330B">
          <w:rPr>
            <w:rStyle w:val="affffff7"/>
            <w:sz w:val="22"/>
            <w:szCs w:val="22"/>
          </w:rPr>
          <w:t>подпунктом "а" пункта 31</w:t>
        </w:r>
      </w:hyperlink>
      <w:r w:rsidRPr="00B3330B">
        <w:rPr>
          <w:sz w:val="22"/>
          <w:szCs w:val="22"/>
        </w:rPr>
        <w:t xml:space="preserve"> соглашения, если это не нарушает права и законные интересы и не создает дополнительные обязанности для другой стороны. Такие дополнительные соглашения считаются заключенными с даты внесения соответствующих сведений в реестр соглашений в установленном порядке.</w:t>
      </w:r>
    </w:p>
    <w:bookmarkEnd w:id="208"/>
    <w:p w:rsidR="00A93F7B" w:rsidRPr="00B3330B" w:rsidRDefault="00A93F7B" w:rsidP="00A93F7B">
      <w:pPr>
        <w:rPr>
          <w:sz w:val="22"/>
          <w:szCs w:val="22"/>
        </w:rPr>
      </w:pPr>
    </w:p>
    <w:p w:rsidR="00A93F7B" w:rsidRPr="00B3330B" w:rsidRDefault="00A93F7B" w:rsidP="00A93F7B">
      <w:pPr>
        <w:pStyle w:val="1"/>
        <w:rPr>
          <w:sz w:val="22"/>
          <w:szCs w:val="22"/>
        </w:rPr>
      </w:pPr>
      <w:bookmarkStart w:id="209" w:name="sub_12900"/>
      <w:r w:rsidRPr="00B3330B">
        <w:rPr>
          <w:sz w:val="22"/>
          <w:szCs w:val="22"/>
          <w:lang w:val="en-US"/>
        </w:rPr>
        <w:t>VIII</w:t>
      </w:r>
      <w:r w:rsidRPr="00B3330B">
        <w:rPr>
          <w:sz w:val="22"/>
          <w:szCs w:val="22"/>
        </w:rPr>
        <w:t>. Порядок представления информации об этапах реализации проекта</w:t>
      </w:r>
    </w:p>
    <w:bookmarkEnd w:id="209"/>
    <w:p w:rsidR="00A93F7B" w:rsidRPr="00B3330B" w:rsidRDefault="00A93F7B" w:rsidP="00A93F7B">
      <w:pPr>
        <w:rPr>
          <w:sz w:val="22"/>
          <w:szCs w:val="22"/>
        </w:rPr>
      </w:pPr>
    </w:p>
    <w:p w:rsidR="00A93F7B" w:rsidRPr="00B3330B" w:rsidRDefault="00A93F7B" w:rsidP="00A93F7B">
      <w:pPr>
        <w:rPr>
          <w:sz w:val="22"/>
          <w:szCs w:val="22"/>
        </w:rPr>
      </w:pPr>
      <w:bookmarkStart w:id="210" w:name="sub_12049"/>
      <w:r w:rsidRPr="00B3330B">
        <w:rPr>
          <w:sz w:val="22"/>
          <w:szCs w:val="22"/>
        </w:rPr>
        <w:t xml:space="preserve">45. Не позднее 1 февраля года, следующего за годом, в котором наступил срок реализации очередного этапа проекта в соответствии с соглашением, организация обязана направить в порядке, предусмотренном </w:t>
      </w:r>
      <w:hyperlink w:anchor="sub_12023" w:history="1">
        <w:r w:rsidRPr="00B3330B">
          <w:rPr>
            <w:rStyle w:val="affffff7"/>
            <w:sz w:val="22"/>
            <w:szCs w:val="22"/>
          </w:rPr>
          <w:t>пунктом 23</w:t>
        </w:r>
      </w:hyperlink>
      <w:r w:rsidRPr="00B3330B">
        <w:rPr>
          <w:sz w:val="22"/>
          <w:szCs w:val="22"/>
        </w:rPr>
        <w:t xml:space="preserve"> соглашения, в адрес уполномоченного органа информацию о реализации соответствующего этапа проекта.</w:t>
      </w:r>
    </w:p>
    <w:p w:rsidR="00A93F7B" w:rsidRPr="00B3330B" w:rsidRDefault="00A93F7B" w:rsidP="00A93F7B">
      <w:pPr>
        <w:rPr>
          <w:sz w:val="22"/>
          <w:szCs w:val="22"/>
        </w:rPr>
      </w:pPr>
      <w:bookmarkStart w:id="211" w:name="sub_12050"/>
      <w:bookmarkEnd w:id="210"/>
      <w:r w:rsidRPr="00B3330B">
        <w:rPr>
          <w:sz w:val="22"/>
          <w:szCs w:val="22"/>
        </w:rPr>
        <w:t xml:space="preserve">46. Уполномоченный орган вправе направлять организации запросы о предоставлении информации о реализации этапов проекта, в том числе для осуществления мониторинга этапов реализации соглашения, предусмотренного </w:t>
      </w:r>
      <w:hyperlink r:id="rId92" w:history="1">
        <w:r w:rsidRPr="00B3330B">
          <w:rPr>
            <w:rStyle w:val="affffff7"/>
            <w:sz w:val="22"/>
            <w:szCs w:val="22"/>
          </w:rPr>
          <w:t>частью 16 статьи 10</w:t>
        </w:r>
      </w:hyperlink>
      <w:r w:rsidRPr="00B3330B">
        <w:rPr>
          <w:sz w:val="22"/>
          <w:szCs w:val="22"/>
        </w:rPr>
        <w:t xml:space="preserve"> Федерального закона, но не чаще одного раза в квартал.</w:t>
      </w:r>
    </w:p>
    <w:p w:rsidR="00A93F7B" w:rsidRPr="00B3330B" w:rsidRDefault="00A93F7B" w:rsidP="00A93F7B">
      <w:pPr>
        <w:rPr>
          <w:sz w:val="22"/>
          <w:szCs w:val="22"/>
        </w:rPr>
      </w:pPr>
      <w:bookmarkStart w:id="212" w:name="sub_12051"/>
      <w:bookmarkEnd w:id="211"/>
      <w:r w:rsidRPr="00B3330B">
        <w:rPr>
          <w:sz w:val="22"/>
          <w:szCs w:val="22"/>
        </w:rPr>
        <w:t>47. Уполномоченный орган обязан осуществлять проверку обстоятельств, указывающих на наличие оснований для расторжения соглашения. В этой связи уполномоченный орган вправе направлять в адрес организации запросы о предоставлении информации, в том числе о любых фактах, об обстоятельствах и условиях реализации проекта.</w:t>
      </w:r>
    </w:p>
    <w:p w:rsidR="00A93F7B" w:rsidRPr="00B3330B" w:rsidRDefault="00A93F7B" w:rsidP="00A93F7B">
      <w:pPr>
        <w:rPr>
          <w:sz w:val="22"/>
          <w:szCs w:val="22"/>
        </w:rPr>
      </w:pPr>
      <w:bookmarkStart w:id="213" w:name="sub_12052"/>
      <w:bookmarkEnd w:id="212"/>
      <w:r w:rsidRPr="00B3330B">
        <w:rPr>
          <w:sz w:val="22"/>
          <w:szCs w:val="22"/>
        </w:rPr>
        <w:t xml:space="preserve">48. Организация обязуется в порядке, предусмотренном </w:t>
      </w:r>
      <w:hyperlink w:anchor="sub_12023" w:history="1">
        <w:r w:rsidRPr="00B3330B">
          <w:rPr>
            <w:rStyle w:val="affffff7"/>
            <w:sz w:val="22"/>
            <w:szCs w:val="22"/>
          </w:rPr>
          <w:t>пунктом 23</w:t>
        </w:r>
      </w:hyperlink>
      <w:r w:rsidRPr="00B3330B">
        <w:rPr>
          <w:sz w:val="22"/>
          <w:szCs w:val="22"/>
        </w:rPr>
        <w:t xml:space="preserve"> соглашения, направлять ответ на запрос, полученный в рамках осуществления полномочий не позднее 30 дней с даты получения такого запроса.</w:t>
      </w:r>
    </w:p>
    <w:bookmarkEnd w:id="213"/>
    <w:p w:rsidR="00A93F7B" w:rsidRPr="00B3330B" w:rsidRDefault="00A93F7B" w:rsidP="00A93F7B">
      <w:pPr>
        <w:rPr>
          <w:sz w:val="22"/>
          <w:szCs w:val="22"/>
        </w:rPr>
      </w:pPr>
    </w:p>
    <w:p w:rsidR="00A93F7B" w:rsidRPr="00B3330B" w:rsidRDefault="00A93F7B" w:rsidP="00A93F7B">
      <w:pPr>
        <w:pStyle w:val="1"/>
        <w:rPr>
          <w:sz w:val="22"/>
          <w:szCs w:val="22"/>
        </w:rPr>
      </w:pPr>
      <w:bookmarkStart w:id="214" w:name="sub_121000"/>
      <w:r w:rsidRPr="00B3330B">
        <w:rPr>
          <w:sz w:val="22"/>
          <w:szCs w:val="22"/>
          <w:lang w:val="en-US"/>
        </w:rPr>
        <w:t>I</w:t>
      </w:r>
      <w:r w:rsidRPr="00B3330B">
        <w:rPr>
          <w:sz w:val="22"/>
          <w:szCs w:val="22"/>
        </w:rPr>
        <w:t>X. Разрешение споров</w:t>
      </w:r>
    </w:p>
    <w:bookmarkEnd w:id="214"/>
    <w:p w:rsidR="00A93F7B" w:rsidRPr="00B3330B" w:rsidRDefault="00A93F7B" w:rsidP="00A93F7B">
      <w:pPr>
        <w:rPr>
          <w:sz w:val="22"/>
          <w:szCs w:val="22"/>
        </w:rPr>
      </w:pPr>
    </w:p>
    <w:p w:rsidR="00A93F7B" w:rsidRPr="00B3330B" w:rsidRDefault="00A93F7B" w:rsidP="00A93F7B">
      <w:pPr>
        <w:rPr>
          <w:sz w:val="22"/>
          <w:szCs w:val="22"/>
        </w:rPr>
      </w:pPr>
      <w:bookmarkStart w:id="215" w:name="sub_12053"/>
      <w:r w:rsidRPr="00B3330B">
        <w:rPr>
          <w:sz w:val="22"/>
          <w:szCs w:val="22"/>
        </w:rPr>
        <w:t>49. Стороны обязуются стремиться урегулировать споры, возникающие из соглашения, путем переговоров.</w:t>
      </w:r>
    </w:p>
    <w:p w:rsidR="00A93F7B" w:rsidRPr="00B3330B" w:rsidRDefault="00A93F7B" w:rsidP="00A93F7B">
      <w:pPr>
        <w:rPr>
          <w:sz w:val="22"/>
          <w:szCs w:val="22"/>
        </w:rPr>
      </w:pPr>
      <w:bookmarkStart w:id="216" w:name="sub_12054"/>
      <w:bookmarkEnd w:id="215"/>
      <w:r w:rsidRPr="00B3330B">
        <w:rPr>
          <w:sz w:val="22"/>
          <w:szCs w:val="22"/>
        </w:rPr>
        <w:t xml:space="preserve">50. В случае возникновения спора сторона (стороны), инициировавшая спор, в течение 90 дней с даты выявления обстоятельств, послуживших причиной возникновения спора, направляет противоположной стороне (сторонам) в порядке, предусмотренном </w:t>
      </w:r>
      <w:hyperlink w:anchor="sub_12023" w:history="1">
        <w:r w:rsidRPr="00B3330B">
          <w:rPr>
            <w:rStyle w:val="affffff7"/>
            <w:sz w:val="22"/>
            <w:szCs w:val="22"/>
          </w:rPr>
          <w:t>пунктом 23</w:t>
        </w:r>
      </w:hyperlink>
      <w:r w:rsidRPr="00B3330B">
        <w:rPr>
          <w:sz w:val="22"/>
          <w:szCs w:val="22"/>
        </w:rPr>
        <w:t xml:space="preserve"> соглашения, уведомление о споре.</w:t>
      </w:r>
    </w:p>
    <w:p w:rsidR="00A93F7B" w:rsidRPr="00B3330B" w:rsidRDefault="00A93F7B" w:rsidP="00A93F7B">
      <w:pPr>
        <w:rPr>
          <w:sz w:val="22"/>
          <w:szCs w:val="22"/>
        </w:rPr>
      </w:pPr>
      <w:bookmarkStart w:id="217" w:name="sub_12055"/>
      <w:bookmarkEnd w:id="216"/>
      <w:r w:rsidRPr="00B3330B">
        <w:rPr>
          <w:sz w:val="22"/>
          <w:szCs w:val="22"/>
        </w:rPr>
        <w:t>51. В уведомлении о споре должны быть указаны:</w:t>
      </w:r>
    </w:p>
    <w:p w:rsidR="00A93F7B" w:rsidRPr="00B3330B" w:rsidRDefault="00A93F7B" w:rsidP="00A93F7B">
      <w:pPr>
        <w:rPr>
          <w:sz w:val="22"/>
          <w:szCs w:val="22"/>
        </w:rPr>
      </w:pPr>
      <w:bookmarkStart w:id="218" w:name="sub_12551"/>
      <w:bookmarkEnd w:id="217"/>
      <w:r w:rsidRPr="00B3330B">
        <w:rPr>
          <w:sz w:val="22"/>
          <w:szCs w:val="22"/>
        </w:rPr>
        <w:t>а) предложение об урегулировании спора путем переговоров;</w:t>
      </w:r>
    </w:p>
    <w:p w:rsidR="00A93F7B" w:rsidRPr="00B3330B" w:rsidRDefault="00A93F7B" w:rsidP="00A93F7B">
      <w:pPr>
        <w:rPr>
          <w:sz w:val="22"/>
          <w:szCs w:val="22"/>
        </w:rPr>
      </w:pPr>
      <w:bookmarkStart w:id="219" w:name="sub_12552"/>
      <w:bookmarkEnd w:id="218"/>
      <w:r w:rsidRPr="00B3330B">
        <w:rPr>
          <w:sz w:val="22"/>
          <w:szCs w:val="22"/>
        </w:rPr>
        <w:t>б) положения соглашения, федеральных законов и иных нормативных правовых актов, на нарушение которых ссылается сторона (стороны) спора;</w:t>
      </w:r>
    </w:p>
    <w:p w:rsidR="00A93F7B" w:rsidRPr="00B3330B" w:rsidRDefault="00A93F7B" w:rsidP="00A93F7B">
      <w:pPr>
        <w:rPr>
          <w:sz w:val="22"/>
          <w:szCs w:val="22"/>
        </w:rPr>
      </w:pPr>
      <w:bookmarkStart w:id="220" w:name="sub_12553"/>
      <w:bookmarkEnd w:id="219"/>
      <w:r w:rsidRPr="00B3330B">
        <w:rPr>
          <w:sz w:val="22"/>
          <w:szCs w:val="22"/>
        </w:rPr>
        <w:lastRenderedPageBreak/>
        <w:t>в) обстоятельства, являющиеся причиной возникновения спора;</w:t>
      </w:r>
    </w:p>
    <w:p w:rsidR="00A93F7B" w:rsidRPr="00B3330B" w:rsidRDefault="00A93F7B" w:rsidP="00A93F7B">
      <w:pPr>
        <w:rPr>
          <w:sz w:val="22"/>
          <w:szCs w:val="22"/>
        </w:rPr>
      </w:pPr>
      <w:bookmarkStart w:id="221" w:name="sub_12554"/>
      <w:bookmarkEnd w:id="220"/>
      <w:r w:rsidRPr="00B3330B">
        <w:rPr>
          <w:sz w:val="22"/>
          <w:szCs w:val="22"/>
        </w:rPr>
        <w:t>г) краткое описание доводов в поддержку позиции стороны (сторон), направившей уведомление о споре;</w:t>
      </w:r>
    </w:p>
    <w:p w:rsidR="00A93F7B" w:rsidRPr="00B3330B" w:rsidRDefault="00A93F7B" w:rsidP="00A93F7B">
      <w:pPr>
        <w:rPr>
          <w:sz w:val="22"/>
          <w:szCs w:val="22"/>
        </w:rPr>
      </w:pPr>
      <w:bookmarkStart w:id="222" w:name="sub_12555"/>
      <w:bookmarkEnd w:id="221"/>
      <w:r w:rsidRPr="00B3330B">
        <w:rPr>
          <w:sz w:val="22"/>
          <w:szCs w:val="22"/>
        </w:rPr>
        <w:t>д) доказательства и иные сведения, которые сторона (стороны) считает необходимым предоставить для подтверждения своих доводов;</w:t>
      </w:r>
    </w:p>
    <w:p w:rsidR="00A93F7B" w:rsidRPr="00B3330B" w:rsidRDefault="00A93F7B" w:rsidP="00A93F7B">
      <w:pPr>
        <w:rPr>
          <w:sz w:val="22"/>
          <w:szCs w:val="22"/>
        </w:rPr>
      </w:pPr>
      <w:bookmarkStart w:id="223" w:name="sub_12556"/>
      <w:bookmarkEnd w:id="222"/>
      <w:r w:rsidRPr="00B3330B">
        <w:rPr>
          <w:sz w:val="22"/>
          <w:szCs w:val="22"/>
        </w:rPr>
        <w:t>е) предложения стороны (сторон) по возможному урегулированию спора.</w:t>
      </w:r>
    </w:p>
    <w:p w:rsidR="00A93F7B" w:rsidRPr="00B3330B" w:rsidRDefault="00A93F7B" w:rsidP="00A93F7B">
      <w:pPr>
        <w:rPr>
          <w:sz w:val="22"/>
          <w:szCs w:val="22"/>
        </w:rPr>
      </w:pPr>
      <w:bookmarkStart w:id="224" w:name="sub_12056"/>
      <w:bookmarkEnd w:id="223"/>
      <w:r w:rsidRPr="00B3330B">
        <w:rPr>
          <w:sz w:val="22"/>
          <w:szCs w:val="22"/>
        </w:rPr>
        <w:t>52. Стороны обязуются предпринимать усилия по урегулированию спора в течение 3 месяцев со дня получения противоположной стороной (сторонами) уведомления о споре.</w:t>
      </w:r>
    </w:p>
    <w:p w:rsidR="00A93F7B" w:rsidRPr="00B3330B" w:rsidRDefault="00A93F7B" w:rsidP="00A93F7B">
      <w:pPr>
        <w:rPr>
          <w:sz w:val="22"/>
          <w:szCs w:val="22"/>
        </w:rPr>
      </w:pPr>
      <w:bookmarkStart w:id="225" w:name="sub_12057"/>
      <w:bookmarkEnd w:id="224"/>
      <w:r w:rsidRPr="00B3330B">
        <w:rPr>
          <w:sz w:val="22"/>
          <w:szCs w:val="22"/>
        </w:rPr>
        <w:t xml:space="preserve">53. В случае если противоположная сторона (стороны) в течение 3 месяцев со дня получения уведомления о споре не направила стороне (сторонам) мотивированный ответ по существу уведомления о споре в порядке, предусмотренном </w:t>
      </w:r>
      <w:hyperlink w:anchor="sub_12023" w:history="1">
        <w:r w:rsidRPr="00B3330B">
          <w:rPr>
            <w:rStyle w:val="affffff7"/>
            <w:sz w:val="22"/>
            <w:szCs w:val="22"/>
          </w:rPr>
          <w:t>пунктом 23</w:t>
        </w:r>
      </w:hyperlink>
      <w:r w:rsidRPr="00B3330B">
        <w:rPr>
          <w:sz w:val="22"/>
          <w:szCs w:val="22"/>
        </w:rPr>
        <w:t xml:space="preserve"> соглашения, обстоятельства, послужившие причиной возникновения спора, доводы и доказательства стороны (сторон), инициировавшей спор, считаются признанными противоположной стороной (сторонами).</w:t>
      </w:r>
    </w:p>
    <w:bookmarkEnd w:id="225"/>
    <w:p w:rsidR="00A93F7B" w:rsidRPr="00B3330B" w:rsidRDefault="00A93F7B" w:rsidP="00A93F7B">
      <w:pPr>
        <w:rPr>
          <w:sz w:val="22"/>
          <w:szCs w:val="22"/>
        </w:rPr>
      </w:pPr>
    </w:p>
    <w:p w:rsidR="00A93F7B" w:rsidRPr="009B0058" w:rsidRDefault="00A93F7B" w:rsidP="00A93F7B">
      <w:pPr>
        <w:pStyle w:val="aff8"/>
        <w:rPr>
          <w:rFonts w:ascii="Times New Roman" w:hAnsi="Times New Roman" w:cs="Times New Roman"/>
          <w:sz w:val="22"/>
          <w:szCs w:val="22"/>
        </w:rPr>
      </w:pPr>
      <w:bookmarkStart w:id="226" w:name="sub_12058"/>
      <w:r w:rsidRPr="009B0058">
        <w:rPr>
          <w:rFonts w:ascii="Times New Roman" w:hAnsi="Times New Roman" w:cs="Times New Roman"/>
          <w:sz w:val="22"/>
          <w:szCs w:val="22"/>
        </w:rPr>
        <w:t xml:space="preserve">     54. В  случае   если спор   не разрешен   в порядке, предусмотренном</w:t>
      </w:r>
    </w:p>
    <w:bookmarkEnd w:id="226"/>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fldChar w:fldCharType="begin"/>
      </w:r>
      <w:r w:rsidRPr="009B0058">
        <w:rPr>
          <w:rFonts w:ascii="Times New Roman" w:hAnsi="Times New Roman" w:cs="Times New Roman"/>
          <w:sz w:val="22"/>
          <w:szCs w:val="22"/>
        </w:rPr>
        <w:instrText>HYPERLINK \l "sub_12053"</w:instrText>
      </w:r>
      <w:r w:rsidRPr="009B0058">
        <w:rPr>
          <w:rFonts w:ascii="Times New Roman" w:hAnsi="Times New Roman" w:cs="Times New Roman"/>
          <w:sz w:val="22"/>
          <w:szCs w:val="22"/>
        </w:rPr>
      </w:r>
      <w:r w:rsidRPr="009B0058">
        <w:rPr>
          <w:rFonts w:ascii="Times New Roman" w:hAnsi="Times New Roman" w:cs="Times New Roman"/>
          <w:sz w:val="22"/>
          <w:szCs w:val="22"/>
        </w:rPr>
        <w:fldChar w:fldCharType="separate"/>
      </w:r>
      <w:r w:rsidRPr="009B0058">
        <w:rPr>
          <w:rStyle w:val="affffff7"/>
          <w:rFonts w:ascii="Times New Roman" w:hAnsi="Times New Roman" w:cs="Times New Roman"/>
          <w:sz w:val="22"/>
          <w:szCs w:val="22"/>
        </w:rPr>
        <w:t>пунктами</w:t>
      </w:r>
      <w:r w:rsidRPr="009B0058">
        <w:rPr>
          <w:rFonts w:ascii="Times New Roman" w:hAnsi="Times New Roman" w:cs="Times New Roman"/>
          <w:sz w:val="22"/>
          <w:szCs w:val="22"/>
        </w:rPr>
        <w:fldChar w:fldCharType="end"/>
      </w:r>
      <w:r w:rsidRPr="009B0058">
        <w:rPr>
          <w:rFonts w:ascii="Times New Roman" w:hAnsi="Times New Roman" w:cs="Times New Roman"/>
          <w:sz w:val="22"/>
          <w:szCs w:val="22"/>
        </w:rPr>
        <w:t xml:space="preserve"> 50 - 53 соглашения, такой спор подлежит разрешению на территории</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Российской Федерации  по выбору   истца   компетентным судом   Российской</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Федерации, а именно_____________________________________________________,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(указывается суд, в котором стороны намереваются</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разрешать споры из соглашения)</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в порядке, установленном   законодательством  Российской Федерации,  либо</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третейским судом   по   правилам постоянно    действующего   арбитражного</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учреждения, а именно</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________________________________________________________________________.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(указывается третейский суд на территории Российской Федерации, в</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котором стороны намереваются разрешать споры из соглашения, с учетом</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требований </w:t>
      </w:r>
      <w:hyperlink r:id="rId93" w:history="1">
        <w:r w:rsidRPr="009B0058">
          <w:rPr>
            <w:rStyle w:val="affffff7"/>
            <w:rFonts w:ascii="Times New Roman" w:hAnsi="Times New Roman" w:cs="Times New Roman"/>
            <w:sz w:val="22"/>
            <w:szCs w:val="22"/>
          </w:rPr>
          <w:t>части 7 статьи 13</w:t>
        </w:r>
      </w:hyperlink>
      <w:r w:rsidRPr="009B0058">
        <w:rPr>
          <w:rFonts w:ascii="Times New Roman" w:hAnsi="Times New Roman" w:cs="Times New Roman"/>
          <w:sz w:val="22"/>
          <w:szCs w:val="22"/>
        </w:rPr>
        <w:t xml:space="preserve"> Федерального закона; формулировка</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альтернативной арбитражной оговорки может быть изменена с учетом</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рекомендаций соответствующего третейского суда)</w:t>
      </w:r>
    </w:p>
    <w:p w:rsidR="00A93F7B" w:rsidRPr="009B0058" w:rsidRDefault="00A93F7B" w:rsidP="00A93F7B">
      <w:pPr>
        <w:rPr>
          <w:sz w:val="22"/>
          <w:szCs w:val="22"/>
        </w:rPr>
      </w:pPr>
    </w:p>
    <w:p w:rsidR="00A93F7B" w:rsidRPr="00B3330B" w:rsidRDefault="00A93F7B" w:rsidP="00A93F7B">
      <w:pPr>
        <w:pStyle w:val="1"/>
        <w:rPr>
          <w:sz w:val="22"/>
          <w:szCs w:val="22"/>
        </w:rPr>
      </w:pPr>
      <w:bookmarkStart w:id="227" w:name="sub_121100"/>
      <w:r w:rsidRPr="00B3330B">
        <w:rPr>
          <w:sz w:val="22"/>
          <w:szCs w:val="22"/>
        </w:rPr>
        <w:t>X. Ответственность сторон</w:t>
      </w:r>
    </w:p>
    <w:bookmarkEnd w:id="227"/>
    <w:p w:rsidR="00A93F7B" w:rsidRPr="00B3330B" w:rsidRDefault="00A93F7B" w:rsidP="00A93F7B">
      <w:pPr>
        <w:rPr>
          <w:sz w:val="22"/>
          <w:szCs w:val="22"/>
        </w:rPr>
      </w:pPr>
    </w:p>
    <w:p w:rsidR="00A93F7B" w:rsidRPr="00B3330B" w:rsidRDefault="00A93F7B" w:rsidP="00A93F7B">
      <w:pPr>
        <w:rPr>
          <w:sz w:val="22"/>
          <w:szCs w:val="22"/>
        </w:rPr>
      </w:pPr>
      <w:bookmarkStart w:id="228" w:name="sub_12059"/>
      <w:r w:rsidRPr="00B3330B">
        <w:rPr>
          <w:sz w:val="22"/>
          <w:szCs w:val="22"/>
        </w:rPr>
        <w:t xml:space="preserve">55. Организация обязуется возместить убытки, в случае если уполномоченный орган потребовал расторжения соглашения по основаниям, установленным в </w:t>
      </w:r>
      <w:hyperlink r:id="rId94" w:history="1">
        <w:r w:rsidRPr="00B3330B">
          <w:rPr>
            <w:rStyle w:val="affffff7"/>
            <w:sz w:val="22"/>
            <w:szCs w:val="22"/>
          </w:rPr>
          <w:t>частях 13</w:t>
        </w:r>
      </w:hyperlink>
      <w:r w:rsidRPr="00B3330B">
        <w:rPr>
          <w:sz w:val="22"/>
          <w:szCs w:val="22"/>
        </w:rPr>
        <w:t xml:space="preserve"> и </w:t>
      </w:r>
      <w:hyperlink r:id="rId95" w:history="1">
        <w:r w:rsidRPr="00B3330B">
          <w:rPr>
            <w:rStyle w:val="affffff7"/>
            <w:sz w:val="22"/>
            <w:szCs w:val="22"/>
          </w:rPr>
          <w:t>14 статьи 11</w:t>
        </w:r>
      </w:hyperlink>
      <w:r w:rsidRPr="00B3330B">
        <w:rPr>
          <w:sz w:val="22"/>
          <w:szCs w:val="22"/>
        </w:rPr>
        <w:t xml:space="preserve"> Федерального закона.</w:t>
      </w:r>
    </w:p>
    <w:p w:rsidR="00A93F7B" w:rsidRPr="00B3330B" w:rsidRDefault="00A93F7B" w:rsidP="00A93F7B">
      <w:pPr>
        <w:rPr>
          <w:sz w:val="22"/>
          <w:szCs w:val="22"/>
        </w:rPr>
      </w:pPr>
      <w:bookmarkStart w:id="229" w:name="sub_12060"/>
      <w:bookmarkEnd w:id="228"/>
      <w:r w:rsidRPr="00B3330B">
        <w:rPr>
          <w:sz w:val="22"/>
          <w:szCs w:val="22"/>
        </w:rPr>
        <w:t xml:space="preserve">56. Организация вправе требовать возмещения причиненного ей реального ущерба в случае применения в отношении ее актов (решений), указанных в </w:t>
      </w:r>
      <w:hyperlink w:anchor="sub_12024" w:history="1">
        <w:r w:rsidRPr="00B3330B">
          <w:rPr>
            <w:rStyle w:val="affffff7"/>
            <w:sz w:val="22"/>
            <w:szCs w:val="22"/>
          </w:rPr>
          <w:t>пунктах 24</w:t>
        </w:r>
      </w:hyperlink>
      <w:r w:rsidRPr="00B3330B">
        <w:rPr>
          <w:sz w:val="22"/>
          <w:szCs w:val="22"/>
        </w:rPr>
        <w:t xml:space="preserve"> и </w:t>
      </w:r>
      <w:hyperlink w:anchor="sub_12029" w:history="1">
        <w:r w:rsidRPr="00B3330B">
          <w:rPr>
            <w:rStyle w:val="affffff7"/>
            <w:sz w:val="22"/>
            <w:szCs w:val="22"/>
          </w:rPr>
          <w:t>29</w:t>
        </w:r>
      </w:hyperlink>
      <w:r w:rsidRPr="00B3330B">
        <w:rPr>
          <w:sz w:val="22"/>
          <w:szCs w:val="22"/>
        </w:rPr>
        <w:t xml:space="preserve"> соглашения, а также в случае нарушения уполномоченным органом условий связанного договора, содержащихся в дополнительном соглашении к соглашению (в случае наличия такого дополнительного соглашения), если при этом в совокупности соблюдаются следующие условия:</w:t>
      </w:r>
    </w:p>
    <w:p w:rsidR="00A93F7B" w:rsidRPr="00B3330B" w:rsidRDefault="00A93F7B" w:rsidP="00A93F7B">
      <w:pPr>
        <w:rPr>
          <w:sz w:val="22"/>
          <w:szCs w:val="22"/>
        </w:rPr>
      </w:pPr>
      <w:bookmarkStart w:id="230" w:name="sub_120061"/>
      <w:bookmarkEnd w:id="229"/>
      <w:r w:rsidRPr="00B3330B">
        <w:rPr>
          <w:sz w:val="22"/>
          <w:szCs w:val="22"/>
        </w:rPr>
        <w:t>а) организация осуществила капиталовложения в размере, установленном соглашением, в предусмотренные соглашением сроки;</w:t>
      </w:r>
    </w:p>
    <w:p w:rsidR="00A93F7B" w:rsidRPr="00B3330B" w:rsidRDefault="00A93F7B" w:rsidP="00A93F7B">
      <w:pPr>
        <w:rPr>
          <w:sz w:val="22"/>
          <w:szCs w:val="22"/>
        </w:rPr>
      </w:pPr>
      <w:bookmarkStart w:id="231" w:name="sub_120062"/>
      <w:bookmarkEnd w:id="230"/>
      <w:r w:rsidRPr="00B3330B">
        <w:rPr>
          <w:sz w:val="22"/>
          <w:szCs w:val="22"/>
        </w:rPr>
        <w:t xml:space="preserve">б) все имущественные права, возникшие в рамках реализации проекта и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в соответствии с соглашением зарегистрированы в порядке, </w:t>
      </w:r>
      <w:r w:rsidRPr="00B3330B">
        <w:rPr>
          <w:sz w:val="22"/>
          <w:szCs w:val="22"/>
        </w:rPr>
        <w:lastRenderedPageBreak/>
        <w:t>предусмотренном законодательством Российской Федерации, а также в соответствии с соглашением все объекты недвижимого имущества, если проектом предполагается создание недвижимого имущества, введены в эксплуатацию в порядке, предусмотренном законодательством Российской Федерации;</w:t>
      </w:r>
    </w:p>
    <w:p w:rsidR="00A93F7B" w:rsidRPr="00B3330B" w:rsidRDefault="00A93F7B" w:rsidP="00A93F7B">
      <w:pPr>
        <w:rPr>
          <w:sz w:val="22"/>
          <w:szCs w:val="22"/>
        </w:rPr>
      </w:pPr>
      <w:bookmarkStart w:id="232" w:name="sub_120063"/>
      <w:bookmarkEnd w:id="231"/>
      <w:r w:rsidRPr="00B3330B">
        <w:rPr>
          <w:sz w:val="22"/>
          <w:szCs w:val="22"/>
        </w:rPr>
        <w:t xml:space="preserve">в) у организации отсутствует задолженность по уплате налогов, сборов и иных обязательных платежей в бюджеты бюджетной системы Российской Федерации, предусмотренных </w:t>
      </w:r>
      <w:hyperlink r:id="rId96" w:history="1">
        <w:r w:rsidRPr="00B3330B">
          <w:rPr>
            <w:rStyle w:val="affffff7"/>
            <w:sz w:val="22"/>
            <w:szCs w:val="22"/>
          </w:rPr>
          <w:t>частью 8 статьи 12</w:t>
        </w:r>
      </w:hyperlink>
      <w:r w:rsidRPr="00B3330B">
        <w:rPr>
          <w:sz w:val="22"/>
          <w:szCs w:val="22"/>
        </w:rPr>
        <w:t xml:space="preserve"> Федерального закона;</w:t>
      </w:r>
    </w:p>
    <w:p w:rsidR="00A93F7B" w:rsidRPr="00B3330B" w:rsidRDefault="00A93F7B" w:rsidP="00A93F7B">
      <w:pPr>
        <w:rPr>
          <w:sz w:val="22"/>
          <w:szCs w:val="22"/>
        </w:rPr>
      </w:pPr>
      <w:bookmarkStart w:id="233" w:name="sub_120064"/>
      <w:bookmarkEnd w:id="232"/>
      <w:r w:rsidRPr="00B3330B">
        <w:rPr>
          <w:sz w:val="22"/>
          <w:szCs w:val="22"/>
        </w:rPr>
        <w:t xml:space="preserve">г) организация направила уведомление уполномоченному органу, должностные лица (органы) уполномоченного органа которых нарушили соглашение, содержащее указание на права (законные интересы) организации, которые были нарушены, положения </w:t>
      </w:r>
      <w:hyperlink r:id="rId97" w:history="1">
        <w:r w:rsidRPr="00B3330B">
          <w:rPr>
            <w:rStyle w:val="affffff7"/>
            <w:sz w:val="22"/>
            <w:szCs w:val="22"/>
          </w:rPr>
          <w:t>Федерального закона</w:t>
        </w:r>
      </w:hyperlink>
      <w:r w:rsidRPr="00B3330B">
        <w:rPr>
          <w:sz w:val="22"/>
          <w:szCs w:val="22"/>
        </w:rPr>
        <w:t xml:space="preserve"> и соглашения, в соответствии с которыми организация вправе требовать возмещения причиненного ей реального ущерба (убытков - в применимом случае), размер причиненного реального ущерба (убытков - в применимом случае) и соблюдение организацией условий, предусмотренных пунктом 56 соглашения, с приложением подтверждающих документов по каждому из указанных обстоятельств, на которые ссылается организация.</w:t>
      </w:r>
    </w:p>
    <w:p w:rsidR="00A93F7B" w:rsidRPr="00B3330B" w:rsidRDefault="00A93F7B" w:rsidP="00A93F7B">
      <w:pPr>
        <w:rPr>
          <w:sz w:val="22"/>
          <w:szCs w:val="22"/>
        </w:rPr>
      </w:pPr>
      <w:bookmarkStart w:id="234" w:name="sub_12061"/>
      <w:bookmarkEnd w:id="233"/>
      <w:r w:rsidRPr="00B3330B">
        <w:rPr>
          <w:sz w:val="22"/>
          <w:szCs w:val="22"/>
        </w:rPr>
        <w:t xml:space="preserve">57. Организация вправе требовать возмещения убытков в случае несоблюдения уполномоченным органом обязанности не допускать ухудшение финансовых показателей проекта, предусмотренной в соответствии с </w:t>
      </w:r>
      <w:hyperlink w:anchor="sub_12025" w:history="1">
        <w:r w:rsidRPr="00B3330B">
          <w:rPr>
            <w:rStyle w:val="affffff7"/>
            <w:sz w:val="22"/>
            <w:szCs w:val="22"/>
          </w:rPr>
          <w:t>пунктами 25</w:t>
        </w:r>
      </w:hyperlink>
      <w:r w:rsidRPr="00B3330B">
        <w:rPr>
          <w:sz w:val="22"/>
          <w:szCs w:val="22"/>
        </w:rPr>
        <w:t xml:space="preserve"> и </w:t>
      </w:r>
      <w:hyperlink w:anchor="sub_12030" w:history="1">
        <w:r w:rsidRPr="00B3330B">
          <w:rPr>
            <w:rStyle w:val="affffff7"/>
            <w:sz w:val="22"/>
            <w:szCs w:val="22"/>
          </w:rPr>
          <w:t>30</w:t>
        </w:r>
      </w:hyperlink>
      <w:r w:rsidRPr="00B3330B">
        <w:rPr>
          <w:sz w:val="22"/>
          <w:szCs w:val="22"/>
        </w:rPr>
        <w:t xml:space="preserve"> соглашения и установленной в дополнительном соглашении к соглашению (в случае наличия такого дополнительного соглашения), если при этом в совокупности соблюдаются условия, указанные в пункте 56 соглашения, а также при условии осуществления организацией капитальных вложений в объеме, предусмотренном соглашением и соответствующем требованию </w:t>
      </w:r>
      <w:hyperlink r:id="rId98" w:history="1">
        <w:r w:rsidRPr="00B3330B">
          <w:rPr>
            <w:rStyle w:val="affffff7"/>
            <w:sz w:val="22"/>
            <w:szCs w:val="22"/>
          </w:rPr>
          <w:t>части 12 статьи 10</w:t>
        </w:r>
      </w:hyperlink>
      <w:r w:rsidRPr="00B3330B">
        <w:rPr>
          <w:sz w:val="22"/>
          <w:szCs w:val="22"/>
        </w:rPr>
        <w:t xml:space="preserve"> Федерального закона.</w:t>
      </w:r>
    </w:p>
    <w:p w:rsidR="00A93F7B" w:rsidRPr="00B3330B" w:rsidRDefault="00A93F7B" w:rsidP="00A93F7B">
      <w:pPr>
        <w:rPr>
          <w:sz w:val="22"/>
          <w:szCs w:val="22"/>
        </w:rPr>
      </w:pPr>
      <w:bookmarkStart w:id="235" w:name="sub_12062"/>
      <w:bookmarkEnd w:id="234"/>
      <w:r w:rsidRPr="00B3330B">
        <w:rPr>
          <w:sz w:val="22"/>
          <w:szCs w:val="22"/>
        </w:rPr>
        <w:t>58. Уполномоченный орган в течение 30 дней с даты получения уведомления, указанного в подпункте «г» пункта 56 соглашения, рассматривают уведомление и направляют организации мотивированный ответ по существу уведомления с указанием на срок и порядок возмещения организации реального ущерба (убытков - в применимом случае) или уведомление о споре в порядке, предусмотренном пунктами 50 -53 соглашения.</w:t>
      </w:r>
    </w:p>
    <w:p w:rsidR="00A93F7B" w:rsidRPr="00B3330B" w:rsidRDefault="00A93F7B" w:rsidP="00A93F7B">
      <w:pPr>
        <w:rPr>
          <w:sz w:val="22"/>
          <w:szCs w:val="22"/>
        </w:rPr>
      </w:pPr>
      <w:bookmarkStart w:id="236" w:name="sub_12063"/>
      <w:bookmarkEnd w:id="235"/>
      <w:r w:rsidRPr="00B3330B">
        <w:rPr>
          <w:sz w:val="22"/>
          <w:szCs w:val="22"/>
        </w:rPr>
        <w:t xml:space="preserve">59. Уполномоченный орган самостоятельно и независимо друг от друга несут ответственность за допущенные ими нарушения соглашения, в том числе неисполнение обязательств, предусмотренных </w:t>
      </w:r>
      <w:hyperlink w:anchor="sub_12024" w:history="1">
        <w:r w:rsidRPr="00B3330B">
          <w:rPr>
            <w:rStyle w:val="affffff7"/>
            <w:sz w:val="22"/>
            <w:szCs w:val="22"/>
          </w:rPr>
          <w:t>пунктами 24 - 26</w:t>
        </w:r>
      </w:hyperlink>
      <w:r w:rsidRPr="00B3330B">
        <w:rPr>
          <w:sz w:val="22"/>
          <w:szCs w:val="22"/>
        </w:rPr>
        <w:t xml:space="preserve"> и </w:t>
      </w:r>
      <w:hyperlink w:anchor="sub_12029" w:history="1">
        <w:r w:rsidRPr="00B3330B">
          <w:rPr>
            <w:rStyle w:val="affffff7"/>
            <w:sz w:val="22"/>
            <w:szCs w:val="22"/>
          </w:rPr>
          <w:t>29 - 31</w:t>
        </w:r>
      </w:hyperlink>
      <w:r w:rsidRPr="00B3330B">
        <w:rPr>
          <w:sz w:val="22"/>
          <w:szCs w:val="22"/>
        </w:rPr>
        <w:t xml:space="preserve"> соглашения.</w:t>
      </w:r>
    </w:p>
    <w:bookmarkEnd w:id="236"/>
    <w:p w:rsidR="00A93F7B" w:rsidRPr="00B3330B" w:rsidRDefault="00A93F7B" w:rsidP="00A93F7B">
      <w:pPr>
        <w:rPr>
          <w:sz w:val="22"/>
          <w:szCs w:val="22"/>
        </w:rPr>
      </w:pPr>
    </w:p>
    <w:p w:rsidR="00A93F7B" w:rsidRPr="00B3330B" w:rsidRDefault="00A93F7B" w:rsidP="00A93F7B">
      <w:pPr>
        <w:pStyle w:val="1"/>
        <w:rPr>
          <w:sz w:val="22"/>
          <w:szCs w:val="22"/>
        </w:rPr>
      </w:pPr>
      <w:bookmarkStart w:id="237" w:name="sub_121200"/>
      <w:r w:rsidRPr="00B3330B">
        <w:rPr>
          <w:sz w:val="22"/>
          <w:szCs w:val="22"/>
        </w:rPr>
        <w:t>XI. Изменение условий соглашения</w:t>
      </w:r>
    </w:p>
    <w:bookmarkEnd w:id="237"/>
    <w:p w:rsidR="00A93F7B" w:rsidRPr="00B3330B" w:rsidRDefault="00A93F7B" w:rsidP="00A93F7B">
      <w:pPr>
        <w:rPr>
          <w:sz w:val="22"/>
          <w:szCs w:val="22"/>
        </w:rPr>
      </w:pPr>
    </w:p>
    <w:p w:rsidR="00A93F7B" w:rsidRPr="00B3330B" w:rsidRDefault="00A93F7B" w:rsidP="00A93F7B">
      <w:pPr>
        <w:rPr>
          <w:sz w:val="22"/>
          <w:szCs w:val="22"/>
        </w:rPr>
      </w:pPr>
      <w:bookmarkStart w:id="238" w:name="sub_12064"/>
      <w:r w:rsidRPr="00B3330B">
        <w:rPr>
          <w:sz w:val="22"/>
          <w:szCs w:val="22"/>
        </w:rPr>
        <w:t>60. Изменение условий соглашения не допускается, за исключением следующих случаев:</w:t>
      </w:r>
    </w:p>
    <w:p w:rsidR="00A93F7B" w:rsidRPr="00B3330B" w:rsidRDefault="00A93F7B" w:rsidP="00A93F7B">
      <w:pPr>
        <w:rPr>
          <w:sz w:val="22"/>
          <w:szCs w:val="22"/>
        </w:rPr>
      </w:pPr>
      <w:bookmarkStart w:id="239" w:name="sub_12641"/>
      <w:bookmarkEnd w:id="238"/>
      <w:r w:rsidRPr="00B3330B">
        <w:rPr>
          <w:sz w:val="22"/>
          <w:szCs w:val="22"/>
        </w:rPr>
        <w:t>а) включение в соглашение сведений об условиях, содержащихся в связанном договоре, который заключен после заключения соглашения и в отношении которого подано ходатайство заявителя о признании его связанным договором;</w:t>
      </w:r>
    </w:p>
    <w:p w:rsidR="00A93F7B" w:rsidRPr="00B3330B" w:rsidRDefault="00A93F7B" w:rsidP="00A93F7B">
      <w:pPr>
        <w:rPr>
          <w:sz w:val="22"/>
          <w:szCs w:val="22"/>
        </w:rPr>
      </w:pPr>
      <w:bookmarkStart w:id="240" w:name="sub_12642"/>
      <w:bookmarkEnd w:id="239"/>
      <w:r w:rsidRPr="00B3330B">
        <w:rPr>
          <w:sz w:val="22"/>
          <w:szCs w:val="22"/>
        </w:rPr>
        <w:t>б) увеличение срока применения стабилизационной оговорки;</w:t>
      </w:r>
    </w:p>
    <w:p w:rsidR="00A93F7B" w:rsidRPr="00B3330B" w:rsidRDefault="00A93F7B" w:rsidP="00A93F7B">
      <w:pPr>
        <w:rPr>
          <w:sz w:val="22"/>
          <w:szCs w:val="22"/>
        </w:rPr>
      </w:pPr>
      <w:bookmarkStart w:id="241" w:name="sub_12643"/>
      <w:bookmarkEnd w:id="240"/>
      <w:r w:rsidRPr="00B3330B">
        <w:rPr>
          <w:sz w:val="22"/>
          <w:szCs w:val="22"/>
        </w:rPr>
        <w:t>в) указание на неприменение актов (решений) органа (органов) местного самоуправления в случае присоединения к соглашению одного или нескольких муниципальных образований;</w:t>
      </w:r>
    </w:p>
    <w:p w:rsidR="00A93F7B" w:rsidRPr="00B3330B" w:rsidRDefault="00A93F7B" w:rsidP="00A93F7B">
      <w:pPr>
        <w:rPr>
          <w:sz w:val="22"/>
          <w:szCs w:val="22"/>
        </w:rPr>
      </w:pPr>
      <w:bookmarkStart w:id="242" w:name="sub_12644"/>
      <w:bookmarkEnd w:id="241"/>
      <w:r w:rsidRPr="00B3330B">
        <w:rPr>
          <w:sz w:val="22"/>
          <w:szCs w:val="22"/>
        </w:rPr>
        <w:t xml:space="preserve">г) передача прав и обязанностей организации (передача договора) при условии, что лицо, приобретающее права и принимающее обязанности по соглашению, выполнило требования, предусмотренные </w:t>
      </w:r>
      <w:hyperlink r:id="rId99" w:history="1">
        <w:r w:rsidRPr="00B3330B">
          <w:rPr>
            <w:rStyle w:val="affffff7"/>
            <w:sz w:val="22"/>
            <w:szCs w:val="22"/>
          </w:rPr>
          <w:t>статьей 7</w:t>
        </w:r>
      </w:hyperlink>
      <w:r w:rsidRPr="00B3330B">
        <w:rPr>
          <w:sz w:val="22"/>
          <w:szCs w:val="22"/>
        </w:rPr>
        <w:t xml:space="preserve"> Федерального закона;</w:t>
      </w:r>
    </w:p>
    <w:p w:rsidR="00A93F7B" w:rsidRPr="00B3330B" w:rsidRDefault="00A93F7B" w:rsidP="00A93F7B">
      <w:pPr>
        <w:rPr>
          <w:sz w:val="22"/>
          <w:szCs w:val="22"/>
        </w:rPr>
      </w:pPr>
      <w:bookmarkStart w:id="243" w:name="sub_12645"/>
      <w:bookmarkEnd w:id="242"/>
      <w:r w:rsidRPr="00B3330B">
        <w:rPr>
          <w:sz w:val="22"/>
          <w:szCs w:val="22"/>
        </w:rPr>
        <w:t>д) изменение реквизитов сторон (в том числе наименования).</w:t>
      </w:r>
    </w:p>
    <w:p w:rsidR="00A93F7B" w:rsidRPr="00B3330B" w:rsidRDefault="00A93F7B" w:rsidP="00A93F7B">
      <w:pPr>
        <w:rPr>
          <w:sz w:val="22"/>
          <w:szCs w:val="22"/>
        </w:rPr>
      </w:pPr>
      <w:bookmarkStart w:id="244" w:name="sub_12065"/>
      <w:bookmarkEnd w:id="243"/>
      <w:r w:rsidRPr="00B3330B">
        <w:rPr>
          <w:sz w:val="22"/>
          <w:szCs w:val="22"/>
        </w:rPr>
        <w:t>61. Изменение условий соглашения оформляется путем заключения дополнительного соглашения к соглашению в порядке, установленном Правительством Российской Федерации. Дополнительные соглашения являются неотъемлемой частью соглашения.</w:t>
      </w:r>
    </w:p>
    <w:bookmarkEnd w:id="244"/>
    <w:p w:rsidR="00A93F7B" w:rsidRPr="00B3330B" w:rsidRDefault="00A93F7B" w:rsidP="00A93F7B">
      <w:pPr>
        <w:rPr>
          <w:sz w:val="22"/>
          <w:szCs w:val="22"/>
        </w:rPr>
      </w:pPr>
    </w:p>
    <w:p w:rsidR="00A93F7B" w:rsidRPr="00B3330B" w:rsidRDefault="00A93F7B" w:rsidP="00A93F7B">
      <w:pPr>
        <w:pStyle w:val="1"/>
        <w:rPr>
          <w:sz w:val="22"/>
          <w:szCs w:val="22"/>
        </w:rPr>
      </w:pPr>
      <w:bookmarkStart w:id="245" w:name="sub_121300"/>
      <w:r w:rsidRPr="00B3330B">
        <w:rPr>
          <w:sz w:val="22"/>
          <w:szCs w:val="22"/>
        </w:rPr>
        <w:t>XII. Порядок расторжения соглашения</w:t>
      </w:r>
    </w:p>
    <w:bookmarkEnd w:id="245"/>
    <w:p w:rsidR="00A93F7B" w:rsidRPr="00B3330B" w:rsidRDefault="00A93F7B" w:rsidP="00A93F7B">
      <w:pPr>
        <w:rPr>
          <w:sz w:val="22"/>
          <w:szCs w:val="22"/>
        </w:rPr>
      </w:pPr>
    </w:p>
    <w:p w:rsidR="00A93F7B" w:rsidRPr="00B3330B" w:rsidRDefault="00A93F7B" w:rsidP="00A93F7B">
      <w:pPr>
        <w:rPr>
          <w:sz w:val="22"/>
          <w:szCs w:val="22"/>
        </w:rPr>
      </w:pPr>
      <w:bookmarkStart w:id="246" w:name="sub_12066"/>
      <w:r w:rsidRPr="00B3330B">
        <w:rPr>
          <w:sz w:val="22"/>
          <w:szCs w:val="22"/>
        </w:rPr>
        <w:lastRenderedPageBreak/>
        <w:t>62. Соглашение может быть прекращено в любое время по соглашению сторон, если это не нарушает условий связанного договора.</w:t>
      </w:r>
    </w:p>
    <w:p w:rsidR="00A93F7B" w:rsidRPr="00B3330B" w:rsidRDefault="00A93F7B" w:rsidP="00A93F7B">
      <w:pPr>
        <w:rPr>
          <w:sz w:val="22"/>
          <w:szCs w:val="22"/>
        </w:rPr>
      </w:pPr>
      <w:bookmarkStart w:id="247" w:name="sub_12067"/>
      <w:bookmarkEnd w:id="246"/>
      <w:r w:rsidRPr="00B3330B">
        <w:rPr>
          <w:sz w:val="22"/>
          <w:szCs w:val="22"/>
        </w:rPr>
        <w:t>63. Соглашение может быть расторгнуто по требованию уполномоченного органа при выявлении любого из следующих обстоятельств, в том числе по результатам мониторинга этапов реализации проекта:</w:t>
      </w:r>
    </w:p>
    <w:p w:rsidR="00A93F7B" w:rsidRPr="00B3330B" w:rsidRDefault="00A93F7B" w:rsidP="00A93F7B">
      <w:pPr>
        <w:rPr>
          <w:sz w:val="22"/>
          <w:szCs w:val="22"/>
        </w:rPr>
      </w:pPr>
      <w:bookmarkStart w:id="248" w:name="sub_12671"/>
      <w:bookmarkEnd w:id="247"/>
      <w:r w:rsidRPr="00B3330B">
        <w:rPr>
          <w:sz w:val="22"/>
          <w:szCs w:val="22"/>
        </w:rPr>
        <w:t>а) предоставление организацией недостоверных сведений при заключении или исполнении соглашения;</w:t>
      </w:r>
    </w:p>
    <w:p w:rsidR="00A93F7B" w:rsidRPr="00B3330B" w:rsidRDefault="00A93F7B" w:rsidP="00A93F7B">
      <w:pPr>
        <w:rPr>
          <w:sz w:val="22"/>
          <w:szCs w:val="22"/>
        </w:rPr>
      </w:pPr>
      <w:bookmarkStart w:id="249" w:name="sub_12672"/>
      <w:bookmarkEnd w:id="248"/>
      <w:r w:rsidRPr="00B3330B">
        <w:rPr>
          <w:sz w:val="22"/>
          <w:szCs w:val="22"/>
        </w:rPr>
        <w:t xml:space="preserve">б) неосуществление капиталовложений, предусмотренных соглашением, в течение более чем 2 лет по сравнению с тем, как условия о сроке и размере осуществления капиталовложений определены в </w:t>
      </w:r>
      <w:hyperlink w:anchor="sub_12018" w:history="1">
        <w:r w:rsidRPr="00B3330B">
          <w:rPr>
            <w:rStyle w:val="affffff7"/>
            <w:sz w:val="22"/>
            <w:szCs w:val="22"/>
          </w:rPr>
          <w:t>пункте 18</w:t>
        </w:r>
      </w:hyperlink>
      <w:r w:rsidRPr="00B3330B">
        <w:rPr>
          <w:sz w:val="22"/>
          <w:szCs w:val="22"/>
        </w:rPr>
        <w:t xml:space="preserve"> соглашения (с учетом допустимых отклонений, определяемых в соответствии с </w:t>
      </w:r>
      <w:hyperlink w:anchor="sub_12021" w:history="1">
        <w:r w:rsidRPr="00B3330B">
          <w:rPr>
            <w:rStyle w:val="affffff7"/>
            <w:sz w:val="22"/>
            <w:szCs w:val="22"/>
          </w:rPr>
          <w:t>пунктом 21</w:t>
        </w:r>
      </w:hyperlink>
      <w:r w:rsidRPr="00B3330B">
        <w:rPr>
          <w:sz w:val="22"/>
          <w:szCs w:val="22"/>
        </w:rPr>
        <w:t xml:space="preserve"> соглашения);</w:t>
      </w:r>
    </w:p>
    <w:p w:rsidR="00A93F7B" w:rsidRPr="00B3330B" w:rsidRDefault="00A93F7B" w:rsidP="00A93F7B">
      <w:pPr>
        <w:rPr>
          <w:sz w:val="22"/>
          <w:szCs w:val="22"/>
        </w:rPr>
      </w:pPr>
      <w:bookmarkStart w:id="250" w:name="sub_12673"/>
      <w:bookmarkEnd w:id="249"/>
      <w:r w:rsidRPr="00B3330B">
        <w:rPr>
          <w:sz w:val="22"/>
          <w:szCs w:val="22"/>
        </w:rPr>
        <w:t xml:space="preserve">в) нереализация мероприятий (ненаступление отдельных юридических фактов), предусмотренных соглашением, в течение более чем 2 лет по сравнению с тем, как эти условия определены в соглашении (с учетом допустимых отклонений, определяемых в соответствии с </w:t>
      </w:r>
      <w:hyperlink w:anchor="sub_12021" w:history="1">
        <w:r w:rsidRPr="00B3330B">
          <w:rPr>
            <w:rStyle w:val="affffff7"/>
            <w:sz w:val="22"/>
            <w:szCs w:val="22"/>
          </w:rPr>
          <w:t>пунктом 21</w:t>
        </w:r>
      </w:hyperlink>
      <w:r w:rsidRPr="00B3330B">
        <w:rPr>
          <w:sz w:val="22"/>
          <w:szCs w:val="22"/>
        </w:rPr>
        <w:t xml:space="preserve"> соглашения), в том числе неполучение разрешения на строительство, отсутствие государственной регистрации прав на недвижимое имущество, отсутствие акта о введении объекта, создаваемого в рамках проекта, в эксплуатацию и (или) отсутствие регистрации прав на результаты интеллектуальной деятельности и приравненные к ним средства индивидуализации;</w:t>
      </w:r>
    </w:p>
    <w:p w:rsidR="00A93F7B" w:rsidRPr="00B3330B" w:rsidRDefault="00A93F7B" w:rsidP="00A93F7B">
      <w:pPr>
        <w:rPr>
          <w:sz w:val="22"/>
          <w:szCs w:val="22"/>
        </w:rPr>
      </w:pPr>
      <w:bookmarkStart w:id="251" w:name="sub_12674"/>
      <w:bookmarkEnd w:id="250"/>
      <w:r w:rsidRPr="00B3330B">
        <w:rPr>
          <w:sz w:val="22"/>
          <w:szCs w:val="22"/>
        </w:rPr>
        <w:t>г) нарушение организацией или ее должностными лицами законодательства Российской Федерации, вследствие совершения которых на основании вступившего в законную силу решения суда Российской Федерации к организации применено административное наказание в виде приостановления ее деятельности либо дисквалификации ее должностных лиц.</w:t>
      </w:r>
    </w:p>
    <w:p w:rsidR="00A93F7B" w:rsidRPr="00B3330B" w:rsidRDefault="00A93F7B" w:rsidP="00A93F7B">
      <w:pPr>
        <w:rPr>
          <w:sz w:val="22"/>
          <w:szCs w:val="22"/>
        </w:rPr>
      </w:pPr>
      <w:bookmarkStart w:id="252" w:name="sub_12068"/>
      <w:bookmarkEnd w:id="251"/>
      <w:r w:rsidRPr="00B3330B">
        <w:rPr>
          <w:sz w:val="22"/>
          <w:szCs w:val="22"/>
        </w:rPr>
        <w:t>64. Соглашение может быть расторгнуто по требованию уполномоченного органа во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A93F7B" w:rsidRPr="00B3330B" w:rsidRDefault="00A93F7B" w:rsidP="00A93F7B">
      <w:pPr>
        <w:rPr>
          <w:sz w:val="22"/>
          <w:szCs w:val="22"/>
        </w:rPr>
      </w:pPr>
      <w:bookmarkStart w:id="253" w:name="sub_12681"/>
      <w:bookmarkEnd w:id="252"/>
      <w:r w:rsidRPr="00B3330B">
        <w:rPr>
          <w:sz w:val="22"/>
          <w:szCs w:val="22"/>
        </w:rPr>
        <w:t xml:space="preserve">а) если в отношении организации открыто конкурсное производство в соответствии с </w:t>
      </w:r>
      <w:hyperlink r:id="rId100" w:history="1">
        <w:r w:rsidRPr="00B3330B">
          <w:rPr>
            <w:rStyle w:val="affffff7"/>
            <w:sz w:val="22"/>
            <w:szCs w:val="22"/>
          </w:rPr>
          <w:t>Федеральным законом</w:t>
        </w:r>
      </w:hyperlink>
      <w:r w:rsidRPr="00B3330B">
        <w:rPr>
          <w:sz w:val="22"/>
          <w:szCs w:val="22"/>
        </w:rPr>
        <w:t xml:space="preserve"> "О несостоятельности (банкротстве)";</w:t>
      </w:r>
    </w:p>
    <w:p w:rsidR="00A93F7B" w:rsidRPr="00B3330B" w:rsidRDefault="00A93F7B" w:rsidP="00A93F7B">
      <w:pPr>
        <w:rPr>
          <w:sz w:val="22"/>
          <w:szCs w:val="22"/>
        </w:rPr>
      </w:pPr>
      <w:bookmarkStart w:id="254" w:name="sub_12682"/>
      <w:bookmarkEnd w:id="253"/>
      <w:r w:rsidRPr="00B3330B">
        <w:rPr>
          <w:sz w:val="22"/>
          <w:szCs w:val="22"/>
        </w:rPr>
        <w:t>б) если в соответствии с законодательством Российской Федерации принято решение о ликвидации организации.</w:t>
      </w:r>
    </w:p>
    <w:p w:rsidR="00A93F7B" w:rsidRPr="00B3330B" w:rsidRDefault="00A93F7B" w:rsidP="00A93F7B">
      <w:pPr>
        <w:rPr>
          <w:sz w:val="22"/>
          <w:szCs w:val="22"/>
        </w:rPr>
      </w:pPr>
      <w:bookmarkStart w:id="255" w:name="sub_12069"/>
      <w:bookmarkEnd w:id="254"/>
      <w:r w:rsidRPr="00B3330B">
        <w:rPr>
          <w:sz w:val="22"/>
          <w:szCs w:val="22"/>
        </w:rPr>
        <w:t>65. Организация вправе потребовать расторжения соглашения в случае существенного нарушения его условий уполномоченным органом при условии, что такое требование организации не нарушает условий связанного договора.</w:t>
      </w:r>
    </w:p>
    <w:p w:rsidR="00A93F7B" w:rsidRPr="00B3330B" w:rsidRDefault="00A93F7B" w:rsidP="00A93F7B">
      <w:pPr>
        <w:rPr>
          <w:sz w:val="22"/>
          <w:szCs w:val="22"/>
        </w:rPr>
      </w:pPr>
      <w:bookmarkStart w:id="256" w:name="sub_12070"/>
      <w:bookmarkEnd w:id="255"/>
      <w:r w:rsidRPr="00B3330B">
        <w:rPr>
          <w:sz w:val="22"/>
          <w:szCs w:val="22"/>
        </w:rPr>
        <w:t xml:space="preserve">66. Под существенным нарушением условий соглашения уполномоченным органом понимается неисполнение или ненадлежащее исполнение соответствующим публично-правовым образованием обязанностей, установленных для них соглашением, в течение 6 месяцев с даты наступления срока их исполнения, если это повлекло для организации невозможность осуществления капиталовложений в размере и сроки, которые предусмотрены соглашением, и невозможность реализации проекта в соответствии с условиями соглашения (с учетом допустимых отклонений, определяемых в соответствии с </w:t>
      </w:r>
      <w:hyperlink w:anchor="sub_12021" w:history="1">
        <w:r w:rsidRPr="00B3330B">
          <w:rPr>
            <w:rStyle w:val="affffff7"/>
            <w:sz w:val="22"/>
            <w:szCs w:val="22"/>
          </w:rPr>
          <w:t>пунктом 21</w:t>
        </w:r>
      </w:hyperlink>
      <w:r w:rsidRPr="00B3330B">
        <w:rPr>
          <w:sz w:val="22"/>
          <w:szCs w:val="22"/>
        </w:rPr>
        <w:t xml:space="preserve"> соглашения), или реализация проекта стала невозможной без значительного для организации увеличения размера и (или) сокращения сроков внесения капиталовложений по сравнению с тем, как они определены соглашением.</w:t>
      </w:r>
    </w:p>
    <w:p w:rsidR="00A93F7B" w:rsidRPr="00B3330B" w:rsidRDefault="00A93F7B" w:rsidP="00A93F7B">
      <w:pPr>
        <w:rPr>
          <w:sz w:val="22"/>
          <w:szCs w:val="22"/>
        </w:rPr>
      </w:pPr>
      <w:bookmarkStart w:id="257" w:name="sub_12071"/>
      <w:bookmarkEnd w:id="256"/>
      <w:r w:rsidRPr="00B3330B">
        <w:rPr>
          <w:sz w:val="22"/>
          <w:szCs w:val="22"/>
        </w:rPr>
        <w:t xml:space="preserve">67. Заинтересованная сторона в течение 60 дней с даты установления обстоятельств, являющихся в соответствии с пунктами 63, 64 и 66 соглашения основаниями для расторжения соглашения, или с даты, когда такие обстоятельства должны были стать ей известны, направляет противоположной стороне (сторонам) в порядке, предусмотренном </w:t>
      </w:r>
      <w:hyperlink w:anchor="sub_12023" w:history="1">
        <w:r w:rsidRPr="00B3330B">
          <w:rPr>
            <w:rStyle w:val="affffff7"/>
            <w:sz w:val="22"/>
            <w:szCs w:val="22"/>
          </w:rPr>
          <w:t>пунктом 23</w:t>
        </w:r>
      </w:hyperlink>
      <w:r w:rsidRPr="00B3330B">
        <w:rPr>
          <w:sz w:val="22"/>
          <w:szCs w:val="22"/>
        </w:rPr>
        <w:t xml:space="preserve"> соглашения, уведомление о расторжении соглашения, содержащее указание на положения </w:t>
      </w:r>
      <w:hyperlink r:id="rId101" w:history="1">
        <w:r w:rsidRPr="00B3330B">
          <w:rPr>
            <w:rStyle w:val="affffff7"/>
            <w:sz w:val="22"/>
            <w:szCs w:val="22"/>
          </w:rPr>
          <w:t>Федерального закона</w:t>
        </w:r>
      </w:hyperlink>
      <w:r w:rsidRPr="00B3330B">
        <w:rPr>
          <w:sz w:val="22"/>
          <w:szCs w:val="22"/>
        </w:rPr>
        <w:t xml:space="preserve"> и соглашения, в соответствии с которыми сторона вправе инициировать расторжение соглашения, фактические обстоятельства, послужившие основанием для инициирования расторжения соглашения, с приложением подтверждающих документов по каждому из таких обстоятельств (далее - уведомление о расторжении).</w:t>
      </w:r>
    </w:p>
    <w:p w:rsidR="00A93F7B" w:rsidRPr="00B3330B" w:rsidRDefault="00A93F7B" w:rsidP="00A93F7B">
      <w:pPr>
        <w:rPr>
          <w:sz w:val="22"/>
          <w:szCs w:val="22"/>
        </w:rPr>
      </w:pPr>
      <w:bookmarkStart w:id="258" w:name="sub_12072"/>
      <w:bookmarkEnd w:id="257"/>
      <w:r w:rsidRPr="00B3330B">
        <w:rPr>
          <w:sz w:val="22"/>
          <w:szCs w:val="22"/>
        </w:rPr>
        <w:t>68. Противоположная сторона (стороны) обязуется рассмотреть уведомление о расторжении и прилагаемые к нему документы в течение 30 дней с даты его получения и направить заинтересованной стороне мотивированный ответ по существу уведомления о расторжении с подтверждением его обоснованности и предложением условий о сроке и порядке расторжения соглашения или уведомление о споре в порядке, предусмотренном пунктами 50 - 53 соглашения.</w:t>
      </w:r>
    </w:p>
    <w:p w:rsidR="00A93F7B" w:rsidRPr="00B3330B" w:rsidRDefault="00A93F7B" w:rsidP="00A93F7B">
      <w:pPr>
        <w:rPr>
          <w:sz w:val="22"/>
          <w:szCs w:val="22"/>
        </w:rPr>
      </w:pPr>
      <w:bookmarkStart w:id="259" w:name="sub_12073"/>
      <w:bookmarkEnd w:id="258"/>
      <w:r w:rsidRPr="00B3330B">
        <w:rPr>
          <w:sz w:val="22"/>
          <w:szCs w:val="22"/>
        </w:rPr>
        <w:lastRenderedPageBreak/>
        <w:t>69. В случае если хотя бы одна из сторон соглашения направила заинтересованной стороне уведомление о споре в соответствии с пунктом 68 соглашения, расторжение соглашения осуществляется в судебном порядке по заявлению заинтересованной стороны с учетом требований пункта 53 соглашения и в соответствии с требованиями законодательства Российской Федерации.</w:t>
      </w:r>
    </w:p>
    <w:p w:rsidR="00A93F7B" w:rsidRPr="00B3330B" w:rsidRDefault="00A93F7B" w:rsidP="00A93F7B">
      <w:pPr>
        <w:rPr>
          <w:sz w:val="22"/>
          <w:szCs w:val="22"/>
        </w:rPr>
      </w:pPr>
      <w:bookmarkStart w:id="260" w:name="sub_12074"/>
      <w:bookmarkEnd w:id="259"/>
      <w:r w:rsidRPr="00B3330B">
        <w:rPr>
          <w:sz w:val="22"/>
          <w:szCs w:val="22"/>
        </w:rPr>
        <w:t xml:space="preserve">70. При установлении обстоятельств, указанных в пункте 64 соглашения, уполномоченный орган направляет организации в порядке, предусмотренном </w:t>
      </w:r>
      <w:hyperlink w:anchor="sub_12023" w:history="1">
        <w:r w:rsidRPr="00B3330B">
          <w:rPr>
            <w:rStyle w:val="affffff7"/>
            <w:sz w:val="22"/>
            <w:szCs w:val="22"/>
          </w:rPr>
          <w:t>пунктом 23</w:t>
        </w:r>
      </w:hyperlink>
      <w:r w:rsidRPr="00B3330B">
        <w:rPr>
          <w:sz w:val="22"/>
          <w:szCs w:val="22"/>
        </w:rPr>
        <w:t xml:space="preserve"> соглашения, требование о расторжении соглашения с указанием срока и порядка расторжения соглашения, а также иному публично-правовому образованию, являющемуся стороной соглашения, уведомление о расторжении с приложением копии указанного требования о расторжении соглашения.</w:t>
      </w:r>
    </w:p>
    <w:p w:rsidR="00A93F7B" w:rsidRPr="00B3330B" w:rsidRDefault="00A93F7B" w:rsidP="00A93F7B">
      <w:pPr>
        <w:rPr>
          <w:sz w:val="22"/>
          <w:szCs w:val="22"/>
        </w:rPr>
      </w:pPr>
      <w:bookmarkStart w:id="261" w:name="sub_12075"/>
      <w:bookmarkEnd w:id="260"/>
      <w:r w:rsidRPr="00B3330B">
        <w:rPr>
          <w:sz w:val="22"/>
          <w:szCs w:val="22"/>
        </w:rPr>
        <w:t>71. Действие соглашения считается прекращенным (соглашение считается расторгнутым) с даты внесения соответствующих сведений в реестр соглашений в установленном порядке.</w:t>
      </w:r>
    </w:p>
    <w:bookmarkEnd w:id="261"/>
    <w:p w:rsidR="00A93F7B" w:rsidRPr="00B3330B" w:rsidRDefault="00A93F7B" w:rsidP="00A93F7B">
      <w:pPr>
        <w:rPr>
          <w:sz w:val="22"/>
          <w:szCs w:val="22"/>
        </w:rPr>
      </w:pPr>
    </w:p>
    <w:p w:rsidR="00A93F7B" w:rsidRPr="00B3330B" w:rsidRDefault="00A93F7B" w:rsidP="00A93F7B">
      <w:pPr>
        <w:pStyle w:val="1"/>
        <w:rPr>
          <w:sz w:val="22"/>
          <w:szCs w:val="22"/>
        </w:rPr>
      </w:pPr>
      <w:bookmarkStart w:id="262" w:name="sub_121400"/>
      <w:r w:rsidRPr="00B3330B">
        <w:rPr>
          <w:sz w:val="22"/>
          <w:szCs w:val="22"/>
        </w:rPr>
        <w:t>XI</w:t>
      </w:r>
      <w:r w:rsidRPr="00B3330B">
        <w:rPr>
          <w:sz w:val="22"/>
          <w:szCs w:val="22"/>
          <w:lang w:val="en-US"/>
        </w:rPr>
        <w:t>II</w:t>
      </w:r>
      <w:r w:rsidRPr="00B3330B">
        <w:rPr>
          <w:sz w:val="22"/>
          <w:szCs w:val="22"/>
        </w:rPr>
        <w:t>. Адреса и реквизиты сторон</w:t>
      </w:r>
    </w:p>
    <w:bookmarkEnd w:id="262"/>
    <w:p w:rsidR="00A93F7B" w:rsidRPr="00B3330B" w:rsidRDefault="00A93F7B" w:rsidP="00A93F7B">
      <w:pPr>
        <w:pStyle w:val="aff8"/>
        <w:rPr>
          <w:rFonts w:ascii="Times New Roman CYR" w:hAnsi="Times New Roman CYR" w:cs="Times New Roman CYR"/>
          <w:sz w:val="22"/>
          <w:szCs w:val="22"/>
        </w:rPr>
      </w:pPr>
    </w:p>
    <w:p w:rsidR="00A93F7B" w:rsidRPr="00B3330B" w:rsidRDefault="00A93F7B" w:rsidP="00A93F7B">
      <w:pPr>
        <w:pStyle w:val="aff8"/>
        <w:rPr>
          <w:sz w:val="22"/>
          <w:szCs w:val="22"/>
        </w:rPr>
      </w:pPr>
      <w:r w:rsidRPr="00B3330B">
        <w:rPr>
          <w:rFonts w:ascii="Times New Roman CYR" w:hAnsi="Times New Roman CYR" w:cs="Times New Roman CYR"/>
          <w:sz w:val="22"/>
          <w:szCs w:val="22"/>
        </w:rPr>
        <w:t>Орган местного самоуправления</w:t>
      </w:r>
      <w:r w:rsidRPr="00B3330B">
        <w:rPr>
          <w:sz w:val="22"/>
          <w:szCs w:val="22"/>
        </w:rPr>
        <w:t>:</w:t>
      </w:r>
    </w:p>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____________________________</w:t>
      </w:r>
    </w:p>
    <w:p w:rsidR="00A93F7B" w:rsidRPr="00B3330B" w:rsidRDefault="00A93F7B" w:rsidP="00A93F7B">
      <w:pPr>
        <w:pStyle w:val="aff8"/>
        <w:rPr>
          <w:sz w:val="22"/>
          <w:szCs w:val="22"/>
        </w:rPr>
      </w:pPr>
      <w:r w:rsidRPr="00B3330B">
        <w:rPr>
          <w:sz w:val="22"/>
          <w:szCs w:val="22"/>
        </w:rPr>
        <w:t xml:space="preserve">   (краткое наименование)</w:t>
      </w:r>
    </w:p>
    <w:p w:rsidR="00A93F7B" w:rsidRPr="00B3330B" w:rsidRDefault="00A93F7B" w:rsidP="00A93F7B">
      <w:pPr>
        <w:pStyle w:val="aff8"/>
        <w:rPr>
          <w:sz w:val="22"/>
          <w:szCs w:val="22"/>
        </w:rPr>
      </w:pPr>
      <w:r w:rsidRPr="00B3330B">
        <w:rPr>
          <w:sz w:val="22"/>
          <w:szCs w:val="22"/>
        </w:rPr>
        <w:t>Место нахождения</w:t>
      </w:r>
    </w:p>
    <w:p w:rsidR="00A93F7B" w:rsidRPr="00B3330B" w:rsidRDefault="00A93F7B" w:rsidP="00A93F7B">
      <w:pPr>
        <w:pStyle w:val="aff8"/>
        <w:rPr>
          <w:sz w:val="22"/>
          <w:szCs w:val="22"/>
        </w:rPr>
      </w:pPr>
      <w:r w:rsidRPr="00B3330B">
        <w:rPr>
          <w:sz w:val="22"/>
          <w:szCs w:val="22"/>
        </w:rPr>
        <w:t>ОГРН</w:t>
      </w:r>
    </w:p>
    <w:p w:rsidR="00A93F7B" w:rsidRPr="00B3330B" w:rsidRDefault="00A93F7B" w:rsidP="00A93F7B">
      <w:pPr>
        <w:pStyle w:val="aff8"/>
        <w:rPr>
          <w:sz w:val="22"/>
          <w:szCs w:val="22"/>
        </w:rPr>
      </w:pPr>
      <w:r w:rsidRPr="00B3330B">
        <w:rPr>
          <w:sz w:val="22"/>
          <w:szCs w:val="22"/>
        </w:rPr>
        <w:t>ИНН</w:t>
      </w:r>
    </w:p>
    <w:p w:rsidR="00A93F7B" w:rsidRPr="00B3330B" w:rsidRDefault="00A93F7B" w:rsidP="00A93F7B">
      <w:pPr>
        <w:pStyle w:val="aff8"/>
        <w:rPr>
          <w:sz w:val="22"/>
          <w:szCs w:val="22"/>
        </w:rPr>
      </w:pPr>
      <w:r w:rsidRPr="00B3330B">
        <w:rPr>
          <w:sz w:val="22"/>
          <w:szCs w:val="22"/>
        </w:rPr>
        <w:t>КПП</w:t>
      </w:r>
    </w:p>
    <w:p w:rsidR="00A93F7B" w:rsidRPr="00B3330B" w:rsidRDefault="00A93F7B" w:rsidP="00A93F7B">
      <w:pPr>
        <w:pStyle w:val="aff8"/>
        <w:rPr>
          <w:sz w:val="22"/>
          <w:szCs w:val="22"/>
        </w:rPr>
      </w:pPr>
      <w:hyperlink r:id="rId102" w:history="1">
        <w:r w:rsidRPr="00B3330B">
          <w:rPr>
            <w:rStyle w:val="affffff7"/>
            <w:sz w:val="22"/>
            <w:szCs w:val="22"/>
          </w:rPr>
          <w:t>ОКТМО</w:t>
        </w:r>
      </w:hyperlink>
    </w:p>
    <w:p w:rsidR="00A93F7B" w:rsidRPr="00B3330B" w:rsidRDefault="00A93F7B" w:rsidP="00A93F7B">
      <w:pPr>
        <w:rPr>
          <w:sz w:val="22"/>
          <w:szCs w:val="22"/>
        </w:rPr>
      </w:pP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Платежные</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реквизиты</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Прочие реквизиты</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____________________________ __________________ 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(должность             (подпись)                  (ф.и.о.</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уполномоченного лица)                             уполномоченного лица)</w:t>
      </w:r>
    </w:p>
    <w:p w:rsidR="00A93F7B" w:rsidRPr="009B0058" w:rsidRDefault="00A93F7B" w:rsidP="00A93F7B">
      <w:pPr>
        <w:rPr>
          <w:sz w:val="22"/>
          <w:szCs w:val="22"/>
        </w:rPr>
      </w:pPr>
    </w:p>
    <w:p w:rsidR="00A93F7B" w:rsidRPr="009B0058" w:rsidRDefault="00A93F7B" w:rsidP="00A93F7B">
      <w:pPr>
        <w:rPr>
          <w:sz w:val="22"/>
          <w:szCs w:val="22"/>
        </w:rPr>
      </w:pP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От имени организации:</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_________________________________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(краткое наименование)</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Место нахождения</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ОГРН</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ИНН</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КПП</w:t>
      </w:r>
    </w:p>
    <w:p w:rsidR="00A93F7B" w:rsidRPr="009B0058" w:rsidRDefault="00A93F7B" w:rsidP="00A93F7B">
      <w:pPr>
        <w:pStyle w:val="aff8"/>
        <w:rPr>
          <w:rFonts w:ascii="Times New Roman" w:hAnsi="Times New Roman" w:cs="Times New Roman"/>
          <w:sz w:val="22"/>
          <w:szCs w:val="22"/>
        </w:rPr>
      </w:pPr>
      <w:hyperlink r:id="rId103" w:history="1">
        <w:r w:rsidRPr="009B0058">
          <w:rPr>
            <w:rStyle w:val="affffff7"/>
            <w:rFonts w:ascii="Times New Roman" w:hAnsi="Times New Roman" w:cs="Times New Roman"/>
            <w:sz w:val="22"/>
            <w:szCs w:val="22"/>
          </w:rPr>
          <w:t>ОКТМО</w:t>
        </w:r>
      </w:hyperlink>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Платежные</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реквизиты</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Прочие реквизиты</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____________________________ __________________ 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(должность             (подпись)                  (ф.и.о.</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уполномоченного лица)                             уполномоченного лица)</w:t>
      </w:r>
    </w:p>
    <w:p w:rsidR="00A93F7B" w:rsidRPr="00B3330B" w:rsidRDefault="00A93F7B" w:rsidP="00A93F7B">
      <w:pPr>
        <w:ind w:firstLine="698"/>
        <w:jc w:val="right"/>
        <w:rPr>
          <w:rStyle w:val="afff7"/>
          <w:sz w:val="22"/>
          <w:szCs w:val="22"/>
        </w:rPr>
      </w:pPr>
      <w:bookmarkStart w:id="263" w:name="sub_13000"/>
    </w:p>
    <w:p w:rsidR="00A93F7B" w:rsidRPr="00B3330B" w:rsidRDefault="00A93F7B" w:rsidP="009B0058">
      <w:pPr>
        <w:ind w:firstLine="698"/>
        <w:jc w:val="right"/>
        <w:rPr>
          <w:sz w:val="22"/>
          <w:szCs w:val="22"/>
          <w:shd w:val="clear" w:color="auto" w:fill="F0F0F0"/>
        </w:rPr>
      </w:pPr>
      <w:r w:rsidRPr="00B3330B">
        <w:rPr>
          <w:rStyle w:val="afff7"/>
          <w:sz w:val="22"/>
          <w:szCs w:val="22"/>
        </w:rPr>
        <w:t>Приложение N 3</w:t>
      </w:r>
      <w:r w:rsidRPr="00B3330B">
        <w:rPr>
          <w:rStyle w:val="afff7"/>
          <w:sz w:val="22"/>
          <w:szCs w:val="22"/>
        </w:rPr>
        <w:br/>
        <w:t>к Положению заключения, изменения,</w:t>
      </w:r>
      <w:r w:rsidR="009B0058">
        <w:rPr>
          <w:rStyle w:val="afff7"/>
          <w:sz w:val="22"/>
          <w:szCs w:val="22"/>
        </w:rPr>
        <w:t xml:space="preserve"> </w:t>
      </w:r>
      <w:r w:rsidRPr="00B3330B">
        <w:rPr>
          <w:rStyle w:val="afff7"/>
          <w:sz w:val="22"/>
          <w:szCs w:val="22"/>
        </w:rPr>
        <w:t>прекращения действия соглашений</w:t>
      </w:r>
      <w:r w:rsidR="009B0058">
        <w:rPr>
          <w:rStyle w:val="afff7"/>
          <w:sz w:val="22"/>
          <w:szCs w:val="22"/>
        </w:rPr>
        <w:t xml:space="preserve"> </w:t>
      </w:r>
      <w:r w:rsidRPr="00B3330B">
        <w:rPr>
          <w:rStyle w:val="afff7"/>
          <w:sz w:val="22"/>
          <w:szCs w:val="22"/>
        </w:rPr>
        <w:t>о защите и поощрении капиталовложений</w:t>
      </w:r>
      <w:bookmarkEnd w:id="263"/>
      <w:r w:rsidRPr="00B3330B">
        <w:rPr>
          <w:sz w:val="22"/>
          <w:szCs w:val="22"/>
        </w:rPr>
        <w:t xml:space="preserve"> </w:t>
      </w:r>
    </w:p>
    <w:p w:rsidR="00A93F7B" w:rsidRPr="00B3330B" w:rsidRDefault="00A93F7B" w:rsidP="00A93F7B">
      <w:pPr>
        <w:ind w:firstLine="698"/>
        <w:jc w:val="right"/>
        <w:rPr>
          <w:sz w:val="22"/>
          <w:szCs w:val="22"/>
        </w:rPr>
      </w:pPr>
      <w:r w:rsidRPr="00B3330B">
        <w:rPr>
          <w:rStyle w:val="afff7"/>
          <w:sz w:val="22"/>
          <w:szCs w:val="22"/>
        </w:rPr>
        <w:t>(форма)</w:t>
      </w:r>
    </w:p>
    <w:p w:rsidR="00A93F7B" w:rsidRPr="009B0058" w:rsidRDefault="00A93F7B" w:rsidP="00A93F7B">
      <w:pPr>
        <w:rPr>
          <w:sz w:val="22"/>
          <w:szCs w:val="22"/>
        </w:rPr>
      </w:pP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w:t>
      </w:r>
      <w:r w:rsidRPr="009B0058">
        <w:rPr>
          <w:rStyle w:val="afff7"/>
          <w:rFonts w:ascii="Times New Roman" w:hAnsi="Times New Roman" w:cs="Times New Roman"/>
          <w:sz w:val="22"/>
          <w:szCs w:val="22"/>
        </w:rPr>
        <w:t>РЕШЕНИЕ</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w:t>
      </w:r>
      <w:r w:rsidRPr="009B0058">
        <w:rPr>
          <w:rStyle w:val="afff7"/>
          <w:rFonts w:ascii="Times New Roman" w:hAnsi="Times New Roman" w:cs="Times New Roman"/>
          <w:sz w:val="22"/>
          <w:szCs w:val="22"/>
        </w:rPr>
        <w:t>об утверждении бюджета на капитальные расходы (без учета бюджета</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w:t>
      </w:r>
      <w:r w:rsidRPr="009B0058">
        <w:rPr>
          <w:rStyle w:val="afff7"/>
          <w:rFonts w:ascii="Times New Roman" w:hAnsi="Times New Roman" w:cs="Times New Roman"/>
          <w:sz w:val="22"/>
          <w:szCs w:val="22"/>
        </w:rPr>
        <w:t>на расходы, связанные с подготовкой проектно-сметной</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w:t>
      </w:r>
      <w:r w:rsidRPr="009B0058">
        <w:rPr>
          <w:rStyle w:val="afff7"/>
          <w:rFonts w:ascii="Times New Roman" w:hAnsi="Times New Roman" w:cs="Times New Roman"/>
          <w:sz w:val="22"/>
          <w:szCs w:val="22"/>
        </w:rPr>
        <w:t>документации, проведением проектно-изыскательских и</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w:t>
      </w:r>
      <w:r w:rsidRPr="009B0058">
        <w:rPr>
          <w:rStyle w:val="afff7"/>
          <w:rFonts w:ascii="Times New Roman" w:hAnsi="Times New Roman" w:cs="Times New Roman"/>
          <w:sz w:val="22"/>
          <w:szCs w:val="22"/>
        </w:rPr>
        <w:t>геолого-разведочных работ) в рамках инвестиционного проекта</w:t>
      </w:r>
    </w:p>
    <w:p w:rsidR="00A93F7B" w:rsidRPr="00B3330B" w:rsidRDefault="00A93F7B" w:rsidP="00A93F7B">
      <w:pPr>
        <w:pStyle w:val="aff8"/>
        <w:rPr>
          <w:sz w:val="22"/>
          <w:szCs w:val="22"/>
        </w:rPr>
      </w:pPr>
      <w:r w:rsidRPr="00B3330B">
        <w:rPr>
          <w:sz w:val="22"/>
          <w:szCs w:val="22"/>
        </w:rPr>
        <w:t>"_______________________________________________________________________"</w:t>
      </w:r>
    </w:p>
    <w:p w:rsidR="00A93F7B" w:rsidRPr="00B3330B" w:rsidRDefault="00A93F7B" w:rsidP="00A93F7B">
      <w:pPr>
        <w:pStyle w:val="aff8"/>
        <w:rPr>
          <w:sz w:val="22"/>
          <w:szCs w:val="22"/>
        </w:rPr>
      </w:pPr>
      <w:r w:rsidRPr="00B3330B">
        <w:rPr>
          <w:sz w:val="22"/>
          <w:szCs w:val="22"/>
        </w:rPr>
        <w:t xml:space="preserve">                 (наименование инвестиционного проекта)</w:t>
      </w:r>
    </w:p>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 xml:space="preserve">     Я, ________________________________________________________________,</w:t>
      </w:r>
    </w:p>
    <w:p w:rsidR="00A93F7B" w:rsidRPr="00B3330B" w:rsidRDefault="00A93F7B" w:rsidP="00A93F7B">
      <w:pPr>
        <w:pStyle w:val="aff8"/>
        <w:rPr>
          <w:sz w:val="22"/>
          <w:szCs w:val="22"/>
        </w:rPr>
      </w:pPr>
      <w:r w:rsidRPr="00B3330B">
        <w:rPr>
          <w:sz w:val="22"/>
          <w:szCs w:val="22"/>
        </w:rPr>
        <w:t xml:space="preserve">           (фамилия, имя, отчество (при наличии) уполномоченного лица)</w:t>
      </w:r>
    </w:p>
    <w:p w:rsidR="00A93F7B" w:rsidRPr="00B3330B" w:rsidRDefault="00A93F7B" w:rsidP="00A93F7B">
      <w:pPr>
        <w:pStyle w:val="aff8"/>
        <w:rPr>
          <w:sz w:val="22"/>
          <w:szCs w:val="22"/>
        </w:rPr>
      </w:pPr>
      <w:r w:rsidRPr="00B3330B">
        <w:rPr>
          <w:sz w:val="22"/>
          <w:szCs w:val="22"/>
        </w:rPr>
        <w:t>________________________________________________________________________,</w:t>
      </w:r>
    </w:p>
    <w:p w:rsidR="00A93F7B" w:rsidRPr="00B3330B" w:rsidRDefault="00A93F7B" w:rsidP="00A93F7B">
      <w:pPr>
        <w:pStyle w:val="aff8"/>
        <w:rPr>
          <w:sz w:val="22"/>
          <w:szCs w:val="22"/>
        </w:rPr>
      </w:pPr>
      <w:r w:rsidRPr="00B3330B">
        <w:rPr>
          <w:sz w:val="22"/>
          <w:szCs w:val="22"/>
        </w:rPr>
        <w:t>(должность уполномоченного лица, наименование и ИНН или ОГРН организации,</w:t>
      </w:r>
    </w:p>
    <w:p w:rsidR="00A93F7B" w:rsidRPr="00B3330B" w:rsidRDefault="00A93F7B" w:rsidP="00A93F7B">
      <w:pPr>
        <w:pStyle w:val="aff8"/>
        <w:rPr>
          <w:sz w:val="22"/>
          <w:szCs w:val="22"/>
        </w:rPr>
      </w:pPr>
      <w:r w:rsidRPr="00B3330B">
        <w:rPr>
          <w:sz w:val="22"/>
          <w:szCs w:val="22"/>
        </w:rPr>
        <w:t xml:space="preserve">                    реализующей инвестиционный проект)</w:t>
      </w:r>
    </w:p>
    <w:p w:rsidR="00A93F7B" w:rsidRPr="00B3330B" w:rsidRDefault="00A93F7B" w:rsidP="00A93F7B">
      <w:pPr>
        <w:pStyle w:val="aff8"/>
        <w:rPr>
          <w:sz w:val="22"/>
          <w:szCs w:val="22"/>
        </w:rPr>
      </w:pPr>
      <w:r w:rsidRPr="00B3330B">
        <w:rPr>
          <w:sz w:val="22"/>
          <w:szCs w:val="22"/>
        </w:rPr>
        <w:t>действующий на основании _______________________________________________,</w:t>
      </w:r>
    </w:p>
    <w:p w:rsidR="00A93F7B" w:rsidRPr="00B3330B" w:rsidRDefault="00A93F7B" w:rsidP="00A93F7B">
      <w:pPr>
        <w:pStyle w:val="aff8"/>
        <w:rPr>
          <w:sz w:val="22"/>
          <w:szCs w:val="22"/>
        </w:rPr>
      </w:pPr>
      <w:r w:rsidRPr="00B3330B">
        <w:rPr>
          <w:sz w:val="22"/>
          <w:szCs w:val="22"/>
        </w:rPr>
        <w:t xml:space="preserve">                         (устав, доверенность, приказ или иной документ,</w:t>
      </w:r>
    </w:p>
    <w:p w:rsidR="00A93F7B" w:rsidRPr="00B3330B" w:rsidRDefault="00A93F7B" w:rsidP="00A93F7B">
      <w:pPr>
        <w:pStyle w:val="aff8"/>
        <w:rPr>
          <w:sz w:val="22"/>
          <w:szCs w:val="22"/>
        </w:rPr>
      </w:pPr>
      <w:r w:rsidRPr="00B3330B">
        <w:rPr>
          <w:sz w:val="22"/>
          <w:szCs w:val="22"/>
        </w:rPr>
        <w:t xml:space="preserve">                                 удостоверяющий полномочия)</w:t>
      </w:r>
    </w:p>
    <w:p w:rsidR="00A93F7B" w:rsidRPr="00B3330B" w:rsidRDefault="00A93F7B" w:rsidP="00A93F7B">
      <w:pPr>
        <w:pStyle w:val="aff8"/>
        <w:rPr>
          <w:sz w:val="22"/>
          <w:szCs w:val="22"/>
        </w:rPr>
      </w:pPr>
      <w:r w:rsidRPr="00B3330B">
        <w:rPr>
          <w:sz w:val="22"/>
          <w:szCs w:val="22"/>
        </w:rPr>
        <w:t>утверждаю бюджет  на капитальные расходы   (без учета бюджета на расходы,</w:t>
      </w:r>
    </w:p>
    <w:p w:rsidR="00A93F7B" w:rsidRPr="00B3330B" w:rsidRDefault="00A93F7B" w:rsidP="00A93F7B">
      <w:pPr>
        <w:pStyle w:val="aff8"/>
        <w:rPr>
          <w:sz w:val="22"/>
          <w:szCs w:val="22"/>
        </w:rPr>
      </w:pPr>
      <w:r w:rsidRPr="00B3330B">
        <w:rPr>
          <w:sz w:val="22"/>
          <w:szCs w:val="22"/>
        </w:rPr>
        <w:t>связанные с подготовкой    проектно-сметной   документации,   проведением</w:t>
      </w:r>
    </w:p>
    <w:p w:rsidR="00A93F7B" w:rsidRPr="00B3330B" w:rsidRDefault="00A93F7B" w:rsidP="00A93F7B">
      <w:pPr>
        <w:pStyle w:val="aff8"/>
        <w:rPr>
          <w:sz w:val="22"/>
          <w:szCs w:val="22"/>
        </w:rPr>
      </w:pPr>
      <w:r w:rsidRPr="00B3330B">
        <w:rPr>
          <w:sz w:val="22"/>
          <w:szCs w:val="22"/>
        </w:rPr>
        <w:t>проектно-изыскательских   и геолого-разведочных   работ)   для реализации</w:t>
      </w:r>
    </w:p>
    <w:p w:rsidR="00A93F7B" w:rsidRPr="00B3330B" w:rsidRDefault="00A93F7B" w:rsidP="00A93F7B">
      <w:pPr>
        <w:pStyle w:val="aff8"/>
        <w:rPr>
          <w:sz w:val="22"/>
          <w:szCs w:val="22"/>
        </w:rPr>
      </w:pPr>
      <w:r w:rsidRPr="00B3330B">
        <w:rPr>
          <w:sz w:val="22"/>
          <w:szCs w:val="22"/>
        </w:rPr>
        <w:t>инвестиционного проекта "______________________________________________".</w:t>
      </w:r>
    </w:p>
    <w:p w:rsidR="00A93F7B" w:rsidRPr="00B3330B" w:rsidRDefault="00A93F7B" w:rsidP="00A93F7B">
      <w:pPr>
        <w:pStyle w:val="aff8"/>
        <w:rPr>
          <w:sz w:val="22"/>
          <w:szCs w:val="22"/>
        </w:rPr>
      </w:pPr>
      <w:r w:rsidRPr="00B3330B">
        <w:rPr>
          <w:sz w:val="22"/>
          <w:szCs w:val="22"/>
        </w:rPr>
        <w:t xml:space="preserve">                                (наименование инвестиционного проекта)</w:t>
      </w:r>
    </w:p>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 xml:space="preserve">     Приложение: бюджет на  капитальные   расходы (без учета   бюджета на</w:t>
      </w:r>
    </w:p>
    <w:p w:rsidR="00A93F7B" w:rsidRPr="00B3330B" w:rsidRDefault="00A93F7B" w:rsidP="00A93F7B">
      <w:pPr>
        <w:pStyle w:val="aff8"/>
        <w:rPr>
          <w:sz w:val="22"/>
          <w:szCs w:val="22"/>
        </w:rPr>
      </w:pPr>
      <w:r w:rsidRPr="00B3330B">
        <w:rPr>
          <w:sz w:val="22"/>
          <w:szCs w:val="22"/>
        </w:rPr>
        <w:t xml:space="preserve">                 расходы,   связанные  с   подготовкой   проектно-сметной</w:t>
      </w:r>
    </w:p>
    <w:p w:rsidR="00A93F7B" w:rsidRPr="00B3330B" w:rsidRDefault="00A93F7B" w:rsidP="00A93F7B">
      <w:pPr>
        <w:pStyle w:val="aff8"/>
        <w:rPr>
          <w:sz w:val="22"/>
          <w:szCs w:val="22"/>
        </w:rPr>
      </w:pPr>
      <w:r w:rsidRPr="00B3330B">
        <w:rPr>
          <w:sz w:val="22"/>
          <w:szCs w:val="22"/>
        </w:rPr>
        <w:t xml:space="preserve">                 документации,   проведением   проектно-изыскательских  и</w:t>
      </w:r>
    </w:p>
    <w:p w:rsidR="00A93F7B" w:rsidRPr="00B3330B" w:rsidRDefault="00A93F7B" w:rsidP="00A93F7B">
      <w:pPr>
        <w:pStyle w:val="aff8"/>
        <w:rPr>
          <w:sz w:val="22"/>
          <w:szCs w:val="22"/>
        </w:rPr>
      </w:pPr>
      <w:r w:rsidRPr="00B3330B">
        <w:rPr>
          <w:sz w:val="22"/>
          <w:szCs w:val="22"/>
        </w:rPr>
        <w:lastRenderedPageBreak/>
        <w:t xml:space="preserve">                 геолого-разведочных      работ)    для        реализации</w:t>
      </w:r>
    </w:p>
    <w:p w:rsidR="00A93F7B" w:rsidRPr="00B3330B" w:rsidRDefault="00A93F7B" w:rsidP="00A93F7B">
      <w:pPr>
        <w:pStyle w:val="aff8"/>
        <w:rPr>
          <w:sz w:val="22"/>
          <w:szCs w:val="22"/>
        </w:rPr>
      </w:pPr>
      <w:r w:rsidRPr="00B3330B">
        <w:rPr>
          <w:sz w:val="22"/>
          <w:szCs w:val="22"/>
        </w:rPr>
        <w:t xml:space="preserve">                 инвестиционного проекта</w:t>
      </w:r>
    </w:p>
    <w:p w:rsidR="00A93F7B" w:rsidRPr="00B3330B" w:rsidRDefault="00A93F7B" w:rsidP="00A93F7B">
      <w:pPr>
        <w:pStyle w:val="aff8"/>
        <w:rPr>
          <w:sz w:val="22"/>
          <w:szCs w:val="22"/>
        </w:rPr>
      </w:pPr>
      <w:r w:rsidRPr="00B3330B">
        <w:rPr>
          <w:sz w:val="22"/>
          <w:szCs w:val="22"/>
        </w:rPr>
        <w:t xml:space="preserve">                 "_____________________________________________________".</w:t>
      </w:r>
    </w:p>
    <w:p w:rsidR="00A93F7B" w:rsidRPr="00B3330B" w:rsidRDefault="00A93F7B" w:rsidP="00A93F7B">
      <w:pPr>
        <w:pStyle w:val="aff8"/>
        <w:rPr>
          <w:sz w:val="22"/>
          <w:szCs w:val="22"/>
        </w:rPr>
      </w:pPr>
      <w:r w:rsidRPr="00B3330B">
        <w:rPr>
          <w:sz w:val="22"/>
          <w:szCs w:val="22"/>
        </w:rPr>
        <w:t xml:space="preserve">                          (наименование инвестиционного проекта)</w:t>
      </w:r>
    </w:p>
    <w:p w:rsidR="00A93F7B" w:rsidRPr="00B3330B" w:rsidRDefault="00A93F7B" w:rsidP="00A93F7B">
      <w:pPr>
        <w:pStyle w:val="aff8"/>
        <w:rPr>
          <w:sz w:val="22"/>
          <w:szCs w:val="22"/>
        </w:rPr>
      </w:pPr>
      <w:r w:rsidRPr="00B3330B">
        <w:rPr>
          <w:sz w:val="22"/>
          <w:szCs w:val="22"/>
        </w:rPr>
        <w:t>________________________</w:t>
      </w:r>
    </w:p>
    <w:p w:rsidR="00A93F7B" w:rsidRPr="00B3330B" w:rsidRDefault="00A93F7B" w:rsidP="00A93F7B">
      <w:pPr>
        <w:pStyle w:val="aff8"/>
        <w:rPr>
          <w:sz w:val="22"/>
          <w:szCs w:val="22"/>
        </w:rPr>
      </w:pPr>
      <w:r w:rsidRPr="00B3330B">
        <w:rPr>
          <w:sz w:val="22"/>
          <w:szCs w:val="22"/>
        </w:rPr>
        <w:t xml:space="preserve">        (дата)</w:t>
      </w:r>
    </w:p>
    <w:p w:rsidR="00A93F7B" w:rsidRPr="00B3330B" w:rsidRDefault="00A93F7B" w:rsidP="00A93F7B">
      <w:pPr>
        <w:pStyle w:val="aff8"/>
        <w:rPr>
          <w:sz w:val="22"/>
          <w:szCs w:val="22"/>
        </w:rPr>
      </w:pPr>
      <w:r w:rsidRPr="00B3330B">
        <w:rPr>
          <w:sz w:val="22"/>
          <w:szCs w:val="22"/>
        </w:rPr>
        <w:t>____________________________ __________________ _________________________</w:t>
      </w:r>
    </w:p>
    <w:p w:rsidR="00A93F7B" w:rsidRPr="00B3330B" w:rsidRDefault="00A93F7B" w:rsidP="00A93F7B">
      <w:pPr>
        <w:pStyle w:val="aff8"/>
        <w:rPr>
          <w:sz w:val="22"/>
          <w:szCs w:val="22"/>
        </w:rPr>
      </w:pPr>
      <w:r w:rsidRPr="00B3330B">
        <w:rPr>
          <w:sz w:val="22"/>
          <w:szCs w:val="22"/>
        </w:rPr>
        <w:t xml:space="preserve">        (должность             (подпись)                  (ф.и.о.</w:t>
      </w:r>
    </w:p>
    <w:p w:rsidR="00A93F7B" w:rsidRPr="00B3330B" w:rsidRDefault="00A93F7B" w:rsidP="00A93F7B">
      <w:pPr>
        <w:pStyle w:val="aff8"/>
        <w:rPr>
          <w:sz w:val="22"/>
          <w:szCs w:val="22"/>
        </w:rPr>
      </w:pPr>
      <w:r w:rsidRPr="00B3330B">
        <w:rPr>
          <w:sz w:val="22"/>
          <w:szCs w:val="22"/>
        </w:rPr>
        <w:t xml:space="preserve"> уполномоченного лица)                             уполномоченного лица)</w:t>
      </w:r>
    </w:p>
    <w:p w:rsidR="00A93F7B" w:rsidRPr="00B3330B" w:rsidRDefault="00A93F7B" w:rsidP="00A93F7B">
      <w:pPr>
        <w:ind w:firstLine="698"/>
        <w:jc w:val="right"/>
        <w:rPr>
          <w:color w:val="000000"/>
          <w:sz w:val="22"/>
          <w:szCs w:val="22"/>
          <w:shd w:val="clear" w:color="auto" w:fill="F0F0F0"/>
        </w:rPr>
      </w:pPr>
      <w:bookmarkStart w:id="264" w:name="sub_14000"/>
      <w:r w:rsidRPr="00B3330B">
        <w:rPr>
          <w:rStyle w:val="afff7"/>
          <w:sz w:val="22"/>
          <w:szCs w:val="22"/>
        </w:rPr>
        <w:t>Приложение N 4</w:t>
      </w:r>
      <w:r w:rsidRPr="00B3330B">
        <w:rPr>
          <w:rStyle w:val="afff7"/>
          <w:sz w:val="22"/>
          <w:szCs w:val="22"/>
        </w:rPr>
        <w:br/>
        <w:t>к Положению заключения, изменения,</w:t>
      </w:r>
      <w:r w:rsidRPr="00B3330B">
        <w:rPr>
          <w:rStyle w:val="afff7"/>
          <w:sz w:val="22"/>
          <w:szCs w:val="22"/>
        </w:rPr>
        <w:br/>
        <w:t>прекращения действия соглашений</w:t>
      </w:r>
      <w:r w:rsidRPr="00B3330B">
        <w:rPr>
          <w:rStyle w:val="afff7"/>
          <w:sz w:val="22"/>
          <w:szCs w:val="22"/>
        </w:rPr>
        <w:br/>
        <w:t>о защите и поощрении капиталовложений</w:t>
      </w:r>
      <w:bookmarkEnd w:id="264"/>
    </w:p>
    <w:p w:rsidR="00A93F7B" w:rsidRPr="00B3330B" w:rsidRDefault="00A93F7B" w:rsidP="00A93F7B">
      <w:pPr>
        <w:pStyle w:val="affffffc"/>
        <w:rPr>
          <w:sz w:val="22"/>
          <w:szCs w:val="22"/>
          <w:shd w:val="clear" w:color="auto" w:fill="F0F0F0"/>
        </w:rPr>
      </w:pPr>
      <w:r w:rsidRPr="00B3330B">
        <w:rPr>
          <w:sz w:val="22"/>
          <w:szCs w:val="22"/>
        </w:rPr>
        <w:t xml:space="preserve"> </w:t>
      </w:r>
    </w:p>
    <w:p w:rsidR="00A93F7B" w:rsidRPr="00B3330B" w:rsidRDefault="00A93F7B" w:rsidP="00A93F7B">
      <w:pPr>
        <w:ind w:firstLine="698"/>
        <w:jc w:val="right"/>
        <w:rPr>
          <w:sz w:val="22"/>
          <w:szCs w:val="22"/>
        </w:rPr>
      </w:pPr>
      <w:r w:rsidRPr="00B3330B">
        <w:rPr>
          <w:rStyle w:val="afff7"/>
          <w:sz w:val="22"/>
          <w:szCs w:val="22"/>
        </w:rPr>
        <w:t>(форма)</w:t>
      </w:r>
    </w:p>
    <w:p w:rsidR="00A93F7B" w:rsidRPr="00B3330B" w:rsidRDefault="00A93F7B" w:rsidP="00A93F7B">
      <w:pPr>
        <w:rPr>
          <w:sz w:val="22"/>
          <w:szCs w:val="22"/>
        </w:rPr>
      </w:pPr>
    </w:p>
    <w:p w:rsidR="00A93F7B" w:rsidRPr="00B3330B" w:rsidRDefault="00A93F7B" w:rsidP="00A93F7B">
      <w:pPr>
        <w:pStyle w:val="1"/>
        <w:rPr>
          <w:sz w:val="22"/>
          <w:szCs w:val="22"/>
        </w:rPr>
      </w:pPr>
      <w:r w:rsidRPr="00B3330B">
        <w:rPr>
          <w:sz w:val="22"/>
          <w:szCs w:val="22"/>
        </w:rPr>
        <w:t>ПРЕДЛОЖЕНИЕ</w:t>
      </w:r>
      <w:r w:rsidRPr="00B3330B">
        <w:rPr>
          <w:sz w:val="22"/>
          <w:szCs w:val="22"/>
        </w:rPr>
        <w:br/>
        <w:t>о выборе актов (решений), указанных в пунктах 1, 4 и 5 части 3 статьи 9 Федерального закона "О защите и поощрении капиталовложений в Российской Федерации", в качестве актов (решений), не подлежащих применению</w:t>
      </w:r>
    </w:p>
    <w:p w:rsidR="00A93F7B" w:rsidRPr="00B3330B" w:rsidRDefault="00A93F7B" w:rsidP="00A93F7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860"/>
      </w:tblGrid>
      <w:tr w:rsidR="00A93F7B" w:rsidRPr="00B3330B" w:rsidTr="00A93F7B">
        <w:tblPrEx>
          <w:tblCellMar>
            <w:top w:w="0" w:type="dxa"/>
            <w:bottom w:w="0" w:type="dxa"/>
          </w:tblCellMar>
        </w:tblPrEx>
        <w:tc>
          <w:tcPr>
            <w:tcW w:w="5220" w:type="dxa"/>
            <w:tcBorders>
              <w:top w:val="single" w:sz="4" w:space="0" w:color="auto"/>
              <w:bottom w:val="single" w:sz="4" w:space="0" w:color="auto"/>
              <w:right w:val="single" w:sz="4" w:space="0" w:color="auto"/>
            </w:tcBorders>
          </w:tcPr>
          <w:p w:rsidR="00A93F7B" w:rsidRPr="00B3330B" w:rsidRDefault="00A93F7B" w:rsidP="00A93F7B">
            <w:pPr>
              <w:pStyle w:val="aff7"/>
              <w:rPr>
                <w:sz w:val="22"/>
                <w:szCs w:val="22"/>
              </w:rPr>
            </w:pPr>
            <w:r w:rsidRPr="00B3330B">
              <w:rPr>
                <w:sz w:val="22"/>
                <w:szCs w:val="22"/>
              </w:rPr>
              <w:t>Полное наименование заявителя</w:t>
            </w:r>
          </w:p>
        </w:tc>
        <w:tc>
          <w:tcPr>
            <w:tcW w:w="48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A93F7B">
        <w:tblPrEx>
          <w:tblCellMar>
            <w:top w:w="0" w:type="dxa"/>
            <w:bottom w:w="0" w:type="dxa"/>
          </w:tblCellMar>
        </w:tblPrEx>
        <w:tc>
          <w:tcPr>
            <w:tcW w:w="5220" w:type="dxa"/>
            <w:tcBorders>
              <w:top w:val="single" w:sz="4" w:space="0" w:color="auto"/>
              <w:bottom w:val="single" w:sz="4" w:space="0" w:color="auto"/>
              <w:right w:val="single" w:sz="4" w:space="0" w:color="auto"/>
            </w:tcBorders>
          </w:tcPr>
          <w:p w:rsidR="00A93F7B" w:rsidRPr="00B3330B" w:rsidRDefault="00A93F7B" w:rsidP="00A93F7B">
            <w:pPr>
              <w:pStyle w:val="aff7"/>
              <w:rPr>
                <w:sz w:val="22"/>
                <w:szCs w:val="22"/>
              </w:rPr>
            </w:pPr>
            <w:r w:rsidRPr="00B3330B">
              <w:rPr>
                <w:sz w:val="22"/>
                <w:szCs w:val="22"/>
              </w:rPr>
              <w:t>ИНН заявителя</w:t>
            </w:r>
          </w:p>
        </w:tc>
        <w:tc>
          <w:tcPr>
            <w:tcW w:w="48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A93F7B">
        <w:tblPrEx>
          <w:tblCellMar>
            <w:top w:w="0" w:type="dxa"/>
            <w:bottom w:w="0" w:type="dxa"/>
          </w:tblCellMar>
        </w:tblPrEx>
        <w:tc>
          <w:tcPr>
            <w:tcW w:w="5220" w:type="dxa"/>
            <w:tcBorders>
              <w:top w:val="single" w:sz="4" w:space="0" w:color="auto"/>
              <w:bottom w:val="single" w:sz="4" w:space="0" w:color="auto"/>
              <w:right w:val="single" w:sz="4" w:space="0" w:color="auto"/>
            </w:tcBorders>
          </w:tcPr>
          <w:p w:rsidR="00A93F7B" w:rsidRPr="00B3330B" w:rsidRDefault="00A93F7B" w:rsidP="00A93F7B">
            <w:pPr>
              <w:pStyle w:val="aff7"/>
              <w:rPr>
                <w:sz w:val="22"/>
                <w:szCs w:val="22"/>
              </w:rPr>
            </w:pPr>
            <w:r w:rsidRPr="00B3330B">
              <w:rPr>
                <w:sz w:val="22"/>
                <w:szCs w:val="22"/>
              </w:rPr>
              <w:t>ОГРН заявителя</w:t>
            </w:r>
          </w:p>
        </w:tc>
        <w:tc>
          <w:tcPr>
            <w:tcW w:w="48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A93F7B">
        <w:tblPrEx>
          <w:tblCellMar>
            <w:top w:w="0" w:type="dxa"/>
            <w:bottom w:w="0" w:type="dxa"/>
          </w:tblCellMar>
        </w:tblPrEx>
        <w:tc>
          <w:tcPr>
            <w:tcW w:w="5220" w:type="dxa"/>
            <w:tcBorders>
              <w:top w:val="single" w:sz="4" w:space="0" w:color="auto"/>
              <w:bottom w:val="single" w:sz="4" w:space="0" w:color="auto"/>
              <w:right w:val="single" w:sz="4" w:space="0" w:color="auto"/>
            </w:tcBorders>
          </w:tcPr>
          <w:p w:rsidR="00A93F7B" w:rsidRPr="00B3330B" w:rsidRDefault="00A93F7B" w:rsidP="00A93F7B">
            <w:pPr>
              <w:pStyle w:val="aff7"/>
              <w:rPr>
                <w:sz w:val="22"/>
                <w:szCs w:val="22"/>
              </w:rPr>
            </w:pPr>
            <w:r w:rsidRPr="00B3330B">
              <w:rPr>
                <w:sz w:val="22"/>
                <w:szCs w:val="22"/>
              </w:rPr>
              <w:t>Наименование инвестиционного проекта</w:t>
            </w:r>
          </w:p>
        </w:tc>
        <w:tc>
          <w:tcPr>
            <w:tcW w:w="48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bl>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 xml:space="preserve">     Руководствуясь </w:t>
      </w:r>
      <w:hyperlink r:id="rId104" w:history="1">
        <w:r w:rsidRPr="00B3330B">
          <w:rPr>
            <w:rStyle w:val="affffff7"/>
            <w:sz w:val="22"/>
            <w:szCs w:val="22"/>
          </w:rPr>
          <w:t>пунктом 3 части 4   статьи 9</w:t>
        </w:r>
      </w:hyperlink>
      <w:r w:rsidRPr="00B3330B">
        <w:rPr>
          <w:sz w:val="22"/>
          <w:szCs w:val="22"/>
        </w:rPr>
        <w:t xml:space="preserve"> Федерального   закона "О</w:t>
      </w:r>
    </w:p>
    <w:p w:rsidR="00A93F7B" w:rsidRPr="00B3330B" w:rsidRDefault="00A93F7B" w:rsidP="00A93F7B">
      <w:pPr>
        <w:pStyle w:val="aff8"/>
        <w:rPr>
          <w:sz w:val="22"/>
          <w:szCs w:val="22"/>
        </w:rPr>
      </w:pPr>
      <w:r w:rsidRPr="00B3330B">
        <w:rPr>
          <w:sz w:val="22"/>
          <w:szCs w:val="22"/>
        </w:rPr>
        <w:t>защите и поощрении капиталовложений  в   Российской Федерации"   (далее -</w:t>
      </w:r>
    </w:p>
    <w:p w:rsidR="00A93F7B" w:rsidRPr="00B3330B" w:rsidRDefault="00A93F7B" w:rsidP="00A93F7B">
      <w:pPr>
        <w:pStyle w:val="aff8"/>
        <w:rPr>
          <w:sz w:val="22"/>
          <w:szCs w:val="22"/>
        </w:rPr>
      </w:pPr>
      <w:r w:rsidRPr="00B3330B">
        <w:rPr>
          <w:sz w:val="22"/>
          <w:szCs w:val="22"/>
        </w:rPr>
        <w:t>Федеральный закон), предлагаем в качестве актов (решений), не  подлежащих</w:t>
      </w:r>
    </w:p>
    <w:p w:rsidR="00A93F7B" w:rsidRPr="00B3330B" w:rsidRDefault="00A93F7B" w:rsidP="00A93F7B">
      <w:pPr>
        <w:pStyle w:val="aff8"/>
        <w:rPr>
          <w:sz w:val="22"/>
          <w:szCs w:val="22"/>
        </w:rPr>
      </w:pPr>
      <w:r w:rsidRPr="00B3330B">
        <w:rPr>
          <w:sz w:val="22"/>
          <w:szCs w:val="22"/>
        </w:rPr>
        <w:t>применению в рамках соглашения о защите и поощрении капиталовложений, для</w:t>
      </w:r>
    </w:p>
    <w:p w:rsidR="00A93F7B" w:rsidRPr="00B3330B" w:rsidRDefault="00A93F7B" w:rsidP="00A93F7B">
      <w:pPr>
        <w:pStyle w:val="aff8"/>
        <w:rPr>
          <w:sz w:val="22"/>
          <w:szCs w:val="22"/>
        </w:rPr>
      </w:pPr>
      <w:r w:rsidRPr="00B3330B">
        <w:rPr>
          <w:sz w:val="22"/>
          <w:szCs w:val="22"/>
        </w:rPr>
        <w:t>заключения которого направлено заявление от______________, в соответствии</w:t>
      </w:r>
    </w:p>
    <w:p w:rsidR="00A93F7B" w:rsidRPr="00B3330B" w:rsidRDefault="00A93F7B" w:rsidP="00A93F7B">
      <w:pPr>
        <w:pStyle w:val="aff8"/>
        <w:rPr>
          <w:sz w:val="22"/>
          <w:szCs w:val="22"/>
        </w:rPr>
      </w:pPr>
      <w:r w:rsidRPr="00B3330B">
        <w:rPr>
          <w:sz w:val="22"/>
          <w:szCs w:val="22"/>
        </w:rPr>
        <w:t>с которым размер капиталовложений составляет ____________________ рублей,</w:t>
      </w:r>
    </w:p>
    <w:p w:rsidR="00A93F7B" w:rsidRPr="00B3330B" w:rsidRDefault="00A93F7B" w:rsidP="00A93F7B">
      <w:pPr>
        <w:pStyle w:val="aff8"/>
        <w:rPr>
          <w:sz w:val="22"/>
          <w:szCs w:val="22"/>
        </w:rPr>
      </w:pPr>
      <w:r w:rsidRPr="00B3330B">
        <w:rPr>
          <w:sz w:val="22"/>
          <w:szCs w:val="22"/>
        </w:rPr>
        <w:t>следующие акты (решения):</w:t>
      </w:r>
    </w:p>
    <w:p w:rsidR="00A93F7B" w:rsidRPr="00B3330B" w:rsidRDefault="00A93F7B" w:rsidP="00A93F7B">
      <w:pPr>
        <w:pStyle w:val="aff8"/>
        <w:rPr>
          <w:sz w:val="22"/>
          <w:szCs w:val="22"/>
        </w:rPr>
      </w:pPr>
      <w:r w:rsidRPr="00B3330B">
        <w:rPr>
          <w:sz w:val="22"/>
          <w:szCs w:val="22"/>
        </w:rPr>
        <w:t>________________________________________________________________________;</w:t>
      </w:r>
    </w:p>
    <w:p w:rsidR="00A93F7B" w:rsidRPr="00B3330B" w:rsidRDefault="00A93F7B" w:rsidP="00A93F7B">
      <w:pPr>
        <w:pStyle w:val="aff8"/>
        <w:rPr>
          <w:sz w:val="22"/>
          <w:szCs w:val="22"/>
        </w:rPr>
      </w:pPr>
      <w:r w:rsidRPr="00B3330B">
        <w:rPr>
          <w:sz w:val="22"/>
          <w:szCs w:val="22"/>
        </w:rPr>
        <w:t xml:space="preserve">   (указываются акты (решения), предусмотренные одним или несколькими</w:t>
      </w:r>
    </w:p>
    <w:p w:rsidR="00A93F7B" w:rsidRPr="00B3330B" w:rsidRDefault="00A93F7B" w:rsidP="00A93F7B">
      <w:pPr>
        <w:pStyle w:val="aff8"/>
        <w:rPr>
          <w:sz w:val="22"/>
          <w:szCs w:val="22"/>
        </w:rPr>
      </w:pPr>
      <w:r w:rsidRPr="00B3330B">
        <w:rPr>
          <w:sz w:val="22"/>
          <w:szCs w:val="22"/>
        </w:rPr>
        <w:t>________________________________________________________________________.</w:t>
      </w:r>
    </w:p>
    <w:p w:rsidR="00A93F7B" w:rsidRPr="00B3330B" w:rsidRDefault="00A93F7B" w:rsidP="00A93F7B">
      <w:pPr>
        <w:pStyle w:val="aff8"/>
        <w:rPr>
          <w:sz w:val="22"/>
          <w:szCs w:val="22"/>
        </w:rPr>
      </w:pPr>
      <w:r w:rsidRPr="00B3330B">
        <w:rPr>
          <w:sz w:val="22"/>
          <w:szCs w:val="22"/>
        </w:rPr>
        <w:t xml:space="preserve">    пунктами из </w:t>
      </w:r>
      <w:hyperlink r:id="rId105" w:history="1">
        <w:r w:rsidRPr="00B3330B">
          <w:rPr>
            <w:rStyle w:val="affffff7"/>
            <w:sz w:val="22"/>
            <w:szCs w:val="22"/>
          </w:rPr>
          <w:t>пунктов 1</w:t>
        </w:r>
      </w:hyperlink>
      <w:r w:rsidRPr="00B3330B">
        <w:rPr>
          <w:sz w:val="22"/>
          <w:szCs w:val="22"/>
        </w:rPr>
        <w:t xml:space="preserve">, </w:t>
      </w:r>
      <w:hyperlink r:id="rId106" w:history="1">
        <w:r w:rsidRPr="00B3330B">
          <w:rPr>
            <w:rStyle w:val="affffff7"/>
            <w:sz w:val="22"/>
            <w:szCs w:val="22"/>
          </w:rPr>
          <w:t>4</w:t>
        </w:r>
      </w:hyperlink>
      <w:r w:rsidRPr="00B3330B">
        <w:rPr>
          <w:sz w:val="22"/>
          <w:szCs w:val="22"/>
        </w:rPr>
        <w:t xml:space="preserve">, </w:t>
      </w:r>
      <w:hyperlink r:id="rId107" w:history="1">
        <w:r w:rsidRPr="00B3330B">
          <w:rPr>
            <w:rStyle w:val="affffff7"/>
            <w:sz w:val="22"/>
            <w:szCs w:val="22"/>
          </w:rPr>
          <w:t>5 части 3 статьи 9</w:t>
        </w:r>
      </w:hyperlink>
      <w:r w:rsidRPr="00B3330B">
        <w:rPr>
          <w:sz w:val="22"/>
          <w:szCs w:val="22"/>
        </w:rPr>
        <w:t xml:space="preserve"> Федерального закона;</w:t>
      </w:r>
    </w:p>
    <w:p w:rsidR="00A93F7B" w:rsidRPr="00B3330B" w:rsidRDefault="00A93F7B" w:rsidP="00A93F7B">
      <w:pPr>
        <w:pStyle w:val="aff8"/>
        <w:rPr>
          <w:sz w:val="22"/>
          <w:szCs w:val="22"/>
        </w:rPr>
      </w:pPr>
      <w:r w:rsidRPr="00B3330B">
        <w:rPr>
          <w:sz w:val="22"/>
          <w:szCs w:val="22"/>
        </w:rPr>
        <w:lastRenderedPageBreak/>
        <w:t xml:space="preserve">     в случае выбора актов, предусмотренных пунктом 1 части 3 статьи 9</w:t>
      </w:r>
    </w:p>
    <w:p w:rsidR="00A93F7B" w:rsidRPr="00B3330B" w:rsidRDefault="00A93F7B" w:rsidP="00A93F7B">
      <w:pPr>
        <w:pStyle w:val="aff8"/>
        <w:rPr>
          <w:sz w:val="22"/>
          <w:szCs w:val="22"/>
        </w:rPr>
      </w:pPr>
      <w:r w:rsidRPr="00B3330B">
        <w:rPr>
          <w:sz w:val="22"/>
          <w:szCs w:val="22"/>
        </w:rPr>
        <w:t xml:space="preserve"> Федерального закона, должна быть также указана в соответствии с </w:t>
      </w:r>
      <w:hyperlink r:id="rId108" w:history="1">
        <w:r w:rsidRPr="00B3330B">
          <w:rPr>
            <w:rStyle w:val="affffff7"/>
            <w:sz w:val="22"/>
            <w:szCs w:val="22"/>
          </w:rPr>
          <w:t>единой</w:t>
        </w:r>
      </w:hyperlink>
    </w:p>
    <w:p w:rsidR="00A93F7B" w:rsidRPr="00B3330B" w:rsidRDefault="00A93F7B" w:rsidP="00A93F7B">
      <w:pPr>
        <w:pStyle w:val="aff8"/>
        <w:rPr>
          <w:sz w:val="22"/>
          <w:szCs w:val="22"/>
        </w:rPr>
      </w:pPr>
      <w:r w:rsidRPr="00B3330B">
        <w:rPr>
          <w:sz w:val="22"/>
          <w:szCs w:val="22"/>
        </w:rPr>
        <w:t xml:space="preserve">  </w:t>
      </w:r>
      <w:hyperlink r:id="rId109" w:history="1">
        <w:r w:rsidRPr="00B3330B">
          <w:rPr>
            <w:rStyle w:val="affffff7"/>
            <w:sz w:val="22"/>
            <w:szCs w:val="22"/>
          </w:rPr>
          <w:t>Товарной номенклатурой</w:t>
        </w:r>
      </w:hyperlink>
      <w:r w:rsidRPr="00B3330B">
        <w:rPr>
          <w:sz w:val="22"/>
          <w:szCs w:val="22"/>
        </w:rPr>
        <w:t xml:space="preserve"> внешнеэкономической деятельности Евразийского</w:t>
      </w:r>
    </w:p>
    <w:p w:rsidR="00A93F7B" w:rsidRPr="00B3330B" w:rsidRDefault="00A93F7B" w:rsidP="00A93F7B">
      <w:pPr>
        <w:pStyle w:val="aff8"/>
        <w:rPr>
          <w:sz w:val="22"/>
          <w:szCs w:val="22"/>
        </w:rPr>
      </w:pPr>
      <w:r w:rsidRPr="00B3330B">
        <w:rPr>
          <w:sz w:val="22"/>
          <w:szCs w:val="22"/>
        </w:rPr>
        <w:t xml:space="preserve">     экономического союза, утвержденной </w:t>
      </w:r>
      <w:hyperlink r:id="rId110" w:history="1">
        <w:r w:rsidRPr="00B3330B">
          <w:rPr>
            <w:rStyle w:val="affffff7"/>
            <w:sz w:val="22"/>
            <w:szCs w:val="22"/>
          </w:rPr>
          <w:t>решением</w:t>
        </w:r>
      </w:hyperlink>
      <w:r w:rsidRPr="00B3330B">
        <w:rPr>
          <w:sz w:val="22"/>
          <w:szCs w:val="22"/>
        </w:rPr>
        <w:t xml:space="preserve"> Совета Евразийской</w:t>
      </w:r>
    </w:p>
    <w:p w:rsidR="00A93F7B" w:rsidRPr="00B3330B" w:rsidRDefault="00A93F7B" w:rsidP="00A93F7B">
      <w:pPr>
        <w:pStyle w:val="aff8"/>
        <w:rPr>
          <w:sz w:val="22"/>
          <w:szCs w:val="22"/>
        </w:rPr>
      </w:pPr>
      <w:r w:rsidRPr="00B3330B">
        <w:rPr>
          <w:sz w:val="22"/>
          <w:szCs w:val="22"/>
        </w:rPr>
        <w:t>экономической комиссии от 16 июля 2012 г. N 54, информация о наименовании</w:t>
      </w:r>
    </w:p>
    <w:p w:rsidR="00A93F7B" w:rsidRPr="00B3330B" w:rsidRDefault="00A93F7B" w:rsidP="00A93F7B">
      <w:pPr>
        <w:pStyle w:val="aff8"/>
        <w:rPr>
          <w:sz w:val="22"/>
          <w:szCs w:val="22"/>
        </w:rPr>
      </w:pPr>
      <w:r w:rsidRPr="00B3330B">
        <w:rPr>
          <w:sz w:val="22"/>
          <w:szCs w:val="22"/>
        </w:rPr>
        <w:t>и классификационном коде (на уровне товарной позиции, 4 знака) товаров,</w:t>
      </w:r>
    </w:p>
    <w:p w:rsidR="00A93F7B" w:rsidRPr="00B3330B" w:rsidRDefault="00A93F7B" w:rsidP="00A93F7B">
      <w:pPr>
        <w:pStyle w:val="aff8"/>
        <w:rPr>
          <w:sz w:val="22"/>
          <w:szCs w:val="22"/>
        </w:rPr>
      </w:pPr>
      <w:r w:rsidRPr="00B3330B">
        <w:rPr>
          <w:sz w:val="22"/>
          <w:szCs w:val="22"/>
        </w:rPr>
        <w:t>в отношении которых заявитель планирует стабилизировать ставки вывозных</w:t>
      </w:r>
    </w:p>
    <w:p w:rsidR="00A93F7B" w:rsidRPr="00B3330B" w:rsidRDefault="00A93F7B" w:rsidP="00A93F7B">
      <w:pPr>
        <w:pStyle w:val="aff8"/>
        <w:rPr>
          <w:sz w:val="22"/>
          <w:szCs w:val="22"/>
        </w:rPr>
      </w:pPr>
      <w:r w:rsidRPr="00B3330B">
        <w:rPr>
          <w:sz w:val="22"/>
          <w:szCs w:val="22"/>
        </w:rPr>
        <w:t xml:space="preserve">                         таможенных пошлин)</w:t>
      </w:r>
    </w:p>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_____________________________</w:t>
      </w:r>
    </w:p>
    <w:p w:rsidR="00A93F7B" w:rsidRPr="00B3330B" w:rsidRDefault="00A93F7B" w:rsidP="00A93F7B">
      <w:pPr>
        <w:pStyle w:val="aff8"/>
        <w:rPr>
          <w:sz w:val="22"/>
          <w:szCs w:val="22"/>
        </w:rPr>
      </w:pPr>
      <w:r w:rsidRPr="00B3330B">
        <w:rPr>
          <w:sz w:val="22"/>
          <w:szCs w:val="22"/>
        </w:rPr>
        <w:t xml:space="preserve">               (дата)</w:t>
      </w:r>
    </w:p>
    <w:p w:rsidR="00A93F7B" w:rsidRPr="00B3330B" w:rsidRDefault="00A93F7B" w:rsidP="00A93F7B">
      <w:pPr>
        <w:pStyle w:val="aff8"/>
        <w:rPr>
          <w:sz w:val="22"/>
          <w:szCs w:val="22"/>
        </w:rPr>
      </w:pPr>
      <w:r w:rsidRPr="00B3330B">
        <w:rPr>
          <w:sz w:val="22"/>
          <w:szCs w:val="22"/>
        </w:rPr>
        <w:t>____________________________ __________________ _________________________</w:t>
      </w:r>
    </w:p>
    <w:p w:rsidR="00A93F7B" w:rsidRPr="00B3330B" w:rsidRDefault="00A93F7B" w:rsidP="00A93F7B">
      <w:pPr>
        <w:pStyle w:val="aff8"/>
        <w:rPr>
          <w:sz w:val="22"/>
          <w:szCs w:val="22"/>
        </w:rPr>
      </w:pPr>
      <w:r w:rsidRPr="00B3330B">
        <w:rPr>
          <w:sz w:val="22"/>
          <w:szCs w:val="22"/>
        </w:rPr>
        <w:t xml:space="preserve">        (должность             (подпись)                  (ф.и.о.</w:t>
      </w:r>
    </w:p>
    <w:p w:rsidR="00A93F7B" w:rsidRPr="00B3330B" w:rsidRDefault="00A93F7B" w:rsidP="00A93F7B">
      <w:pPr>
        <w:pStyle w:val="aff8"/>
        <w:rPr>
          <w:sz w:val="22"/>
          <w:szCs w:val="22"/>
        </w:rPr>
      </w:pPr>
      <w:r w:rsidRPr="00B3330B">
        <w:rPr>
          <w:sz w:val="22"/>
          <w:szCs w:val="22"/>
        </w:rPr>
        <w:t xml:space="preserve"> уполномоченного лица)                             уполномоченного лица)</w:t>
      </w:r>
    </w:p>
    <w:p w:rsidR="00A93F7B" w:rsidRPr="00B3330B" w:rsidRDefault="00A93F7B" w:rsidP="00A93F7B">
      <w:pPr>
        <w:rPr>
          <w:sz w:val="22"/>
          <w:szCs w:val="22"/>
        </w:rPr>
      </w:pPr>
    </w:p>
    <w:p w:rsidR="00A93F7B" w:rsidRPr="00B3330B" w:rsidRDefault="00A93F7B" w:rsidP="00A93F7B">
      <w:pPr>
        <w:ind w:firstLine="698"/>
        <w:jc w:val="right"/>
        <w:rPr>
          <w:rStyle w:val="afff7"/>
          <w:sz w:val="22"/>
          <w:szCs w:val="22"/>
        </w:rPr>
      </w:pPr>
      <w:bookmarkStart w:id="265" w:name="sub_15000"/>
    </w:p>
    <w:p w:rsidR="00A93F7B" w:rsidRPr="00B3330B" w:rsidRDefault="00A93F7B" w:rsidP="00A93F7B">
      <w:pPr>
        <w:ind w:firstLine="698"/>
        <w:jc w:val="right"/>
        <w:rPr>
          <w:sz w:val="22"/>
          <w:szCs w:val="22"/>
        </w:rPr>
      </w:pPr>
      <w:r w:rsidRPr="00B3330B">
        <w:rPr>
          <w:rStyle w:val="afff7"/>
          <w:sz w:val="22"/>
          <w:szCs w:val="22"/>
        </w:rPr>
        <w:t>Приложение N 5</w:t>
      </w:r>
      <w:r w:rsidRPr="00B3330B">
        <w:rPr>
          <w:rStyle w:val="afff7"/>
          <w:sz w:val="22"/>
          <w:szCs w:val="22"/>
        </w:rPr>
        <w:br/>
        <w:t>к Положению заключения, изменения,</w:t>
      </w:r>
      <w:r w:rsidR="009B0058">
        <w:rPr>
          <w:rStyle w:val="afff7"/>
          <w:sz w:val="22"/>
          <w:szCs w:val="22"/>
        </w:rPr>
        <w:t xml:space="preserve"> </w:t>
      </w:r>
      <w:r w:rsidRPr="00B3330B">
        <w:rPr>
          <w:rStyle w:val="afff7"/>
          <w:sz w:val="22"/>
          <w:szCs w:val="22"/>
        </w:rPr>
        <w:t>прекращения действия соглашений</w:t>
      </w:r>
      <w:r w:rsidR="009B0058">
        <w:rPr>
          <w:rStyle w:val="afff7"/>
          <w:sz w:val="22"/>
          <w:szCs w:val="22"/>
        </w:rPr>
        <w:t xml:space="preserve"> </w:t>
      </w:r>
      <w:r w:rsidRPr="00B3330B">
        <w:rPr>
          <w:rStyle w:val="afff7"/>
          <w:sz w:val="22"/>
          <w:szCs w:val="22"/>
        </w:rPr>
        <w:t>о защите и поощрении капиталовложений</w:t>
      </w:r>
      <w:bookmarkEnd w:id="265"/>
      <w:r w:rsidR="009B0058">
        <w:rPr>
          <w:rStyle w:val="afff7"/>
          <w:sz w:val="22"/>
          <w:szCs w:val="22"/>
        </w:rPr>
        <w:t xml:space="preserve"> </w:t>
      </w:r>
      <w:r w:rsidRPr="00B3330B">
        <w:rPr>
          <w:rStyle w:val="afff7"/>
          <w:sz w:val="22"/>
          <w:szCs w:val="22"/>
        </w:rPr>
        <w:t>(форма)</w:t>
      </w:r>
    </w:p>
    <w:p w:rsidR="00A93F7B" w:rsidRPr="00B3330B" w:rsidRDefault="00A93F7B" w:rsidP="00A93F7B">
      <w:pPr>
        <w:rPr>
          <w:sz w:val="22"/>
          <w:szCs w:val="22"/>
        </w:rPr>
      </w:pPr>
    </w:p>
    <w:p w:rsidR="00A93F7B" w:rsidRPr="009B0058" w:rsidRDefault="00A93F7B" w:rsidP="00A93F7B">
      <w:pPr>
        <w:pStyle w:val="aff8"/>
        <w:rPr>
          <w:rFonts w:ascii="Times New Roman" w:hAnsi="Times New Roman" w:cs="Times New Roman"/>
          <w:sz w:val="22"/>
          <w:szCs w:val="22"/>
        </w:rPr>
      </w:pPr>
      <w:r w:rsidRPr="00B3330B">
        <w:rPr>
          <w:sz w:val="22"/>
          <w:szCs w:val="22"/>
        </w:rPr>
        <w:t xml:space="preserve">                                </w:t>
      </w:r>
      <w:r w:rsidRPr="009B0058">
        <w:rPr>
          <w:rStyle w:val="afff7"/>
          <w:rFonts w:ascii="Times New Roman" w:hAnsi="Times New Roman" w:cs="Times New Roman"/>
          <w:sz w:val="22"/>
          <w:szCs w:val="22"/>
        </w:rPr>
        <w:t>ИНФОРМАЦИЯ</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w:t>
      </w:r>
      <w:r w:rsidRPr="009B0058">
        <w:rPr>
          <w:rStyle w:val="afff7"/>
          <w:rFonts w:ascii="Times New Roman" w:hAnsi="Times New Roman" w:cs="Times New Roman"/>
          <w:sz w:val="22"/>
          <w:szCs w:val="22"/>
        </w:rPr>
        <w:t>о бенефициарных владельцах заявителя</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_________________________________________________________________________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(полное наименование заявителя)</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_________________________________________________________________________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(ИНН, ОГРН заявителя)</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_________________________________________________________________________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(место нахождения заявителя)</w:t>
      </w:r>
    </w:p>
    <w:p w:rsidR="00A93F7B" w:rsidRPr="009B0058" w:rsidRDefault="00A93F7B" w:rsidP="00A93F7B">
      <w:pPr>
        <w:rPr>
          <w:sz w:val="22"/>
          <w:szCs w:val="22"/>
        </w:rPr>
      </w:pPr>
    </w:p>
    <w:p w:rsidR="00A93F7B" w:rsidRPr="009B0058" w:rsidRDefault="00A93F7B" w:rsidP="00A93F7B">
      <w:pPr>
        <w:pStyle w:val="aff8"/>
        <w:rPr>
          <w:rFonts w:ascii="Times New Roman" w:hAnsi="Times New Roman" w:cs="Times New Roman"/>
          <w:sz w:val="22"/>
          <w:szCs w:val="22"/>
        </w:rPr>
      </w:pPr>
      <w:bookmarkStart w:id="266" w:name="sub_15100"/>
      <w:r w:rsidRPr="009B0058">
        <w:rPr>
          <w:rFonts w:ascii="Times New Roman" w:hAnsi="Times New Roman" w:cs="Times New Roman"/>
          <w:sz w:val="22"/>
          <w:szCs w:val="22"/>
        </w:rPr>
        <w:t xml:space="preserve">     I. Сведения о наличии бенефициарных владельцев у заявителя</w:t>
      </w:r>
    </w:p>
    <w:bookmarkEnd w:id="266"/>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Заявитель сообщает о наличии _______________________________________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(количество бенефициарных владельцев)</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бенефициарных владельцев (об отсутствии бенефициарных владельцев).</w:t>
      </w:r>
    </w:p>
    <w:p w:rsidR="00A93F7B" w:rsidRPr="009B0058" w:rsidRDefault="00A93F7B" w:rsidP="00A93F7B">
      <w:pPr>
        <w:rPr>
          <w:sz w:val="22"/>
          <w:szCs w:val="22"/>
        </w:rPr>
      </w:pPr>
    </w:p>
    <w:p w:rsidR="00A93F7B" w:rsidRPr="009B0058" w:rsidRDefault="00A93F7B" w:rsidP="00A93F7B">
      <w:pPr>
        <w:pStyle w:val="aff8"/>
        <w:rPr>
          <w:rFonts w:ascii="Times New Roman" w:hAnsi="Times New Roman" w:cs="Times New Roman"/>
          <w:sz w:val="22"/>
          <w:szCs w:val="22"/>
        </w:rPr>
      </w:pPr>
      <w:bookmarkStart w:id="267" w:name="sub_15200"/>
      <w:r w:rsidRPr="009B0058">
        <w:rPr>
          <w:rFonts w:ascii="Times New Roman" w:hAnsi="Times New Roman" w:cs="Times New Roman"/>
          <w:sz w:val="22"/>
          <w:szCs w:val="22"/>
        </w:rPr>
        <w:t xml:space="preserve">         II. Сведения о бенефициарных владельцах заявителя</w:t>
      </w:r>
      <w:r w:rsidRPr="009B0058">
        <w:rPr>
          <w:rFonts w:ascii="Times New Roman" w:hAnsi="Times New Roman" w:cs="Times New Roman"/>
          <w:sz w:val="22"/>
          <w:szCs w:val="22"/>
          <w:vertAlign w:val="superscript"/>
        </w:rPr>
        <w:t> 1</w:t>
      </w:r>
    </w:p>
    <w:bookmarkEnd w:id="267"/>
    <w:p w:rsidR="00A93F7B" w:rsidRPr="009B0058" w:rsidRDefault="00A93F7B" w:rsidP="00A93F7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1"/>
        <w:gridCol w:w="4759"/>
        <w:gridCol w:w="4500"/>
      </w:tblGrid>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r w:rsidRPr="009B0058">
              <w:rPr>
                <w:rFonts w:ascii="Times New Roman" w:hAnsi="Times New Roman" w:cs="Times New Roman"/>
                <w:sz w:val="22"/>
                <w:szCs w:val="22"/>
              </w:rPr>
              <w:t>N</w:t>
            </w:r>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r w:rsidRPr="009B0058">
              <w:rPr>
                <w:rFonts w:ascii="Times New Roman" w:hAnsi="Times New Roman" w:cs="Times New Roman"/>
                <w:sz w:val="22"/>
                <w:szCs w:val="22"/>
              </w:rPr>
              <w:t>Наименование показателя</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jc w:val="center"/>
              <w:rPr>
                <w:rFonts w:ascii="Times New Roman" w:hAnsi="Times New Roman" w:cs="Times New Roman"/>
                <w:sz w:val="22"/>
                <w:szCs w:val="22"/>
              </w:rPr>
            </w:pPr>
            <w:r w:rsidRPr="009B0058">
              <w:rPr>
                <w:rFonts w:ascii="Times New Roman" w:hAnsi="Times New Roman" w:cs="Times New Roman"/>
                <w:sz w:val="22"/>
                <w:szCs w:val="22"/>
              </w:rPr>
              <w:t>Значение показателя</w:t>
            </w: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68" w:name="sub_15201"/>
            <w:r w:rsidRPr="009B0058">
              <w:rPr>
                <w:rFonts w:ascii="Times New Roman" w:hAnsi="Times New Roman" w:cs="Times New Roman"/>
                <w:sz w:val="22"/>
                <w:szCs w:val="22"/>
              </w:rPr>
              <w:t>1.</w:t>
            </w:r>
            <w:bookmarkEnd w:id="268"/>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Фамилия, имя, отчество</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69" w:name="sub_15202"/>
            <w:r w:rsidRPr="009B0058">
              <w:rPr>
                <w:rFonts w:ascii="Times New Roman" w:hAnsi="Times New Roman" w:cs="Times New Roman"/>
                <w:sz w:val="22"/>
                <w:szCs w:val="22"/>
              </w:rPr>
              <w:lastRenderedPageBreak/>
              <w:t>2.</w:t>
            </w:r>
            <w:bookmarkEnd w:id="269"/>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Дата и место рождения</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70" w:name="sub_15203"/>
            <w:r w:rsidRPr="009B0058">
              <w:rPr>
                <w:rFonts w:ascii="Times New Roman" w:hAnsi="Times New Roman" w:cs="Times New Roman"/>
                <w:sz w:val="22"/>
                <w:szCs w:val="22"/>
              </w:rPr>
              <w:t>3.</w:t>
            </w:r>
            <w:bookmarkEnd w:id="270"/>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Гражданство (в том числе сведения о наличии у гражданина Российской Федерации иного гражданства)</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71" w:name="sub_15204"/>
            <w:r w:rsidRPr="009B0058">
              <w:rPr>
                <w:rFonts w:ascii="Times New Roman" w:hAnsi="Times New Roman" w:cs="Times New Roman"/>
                <w:sz w:val="22"/>
                <w:szCs w:val="22"/>
              </w:rPr>
              <w:t>4.</w:t>
            </w:r>
            <w:bookmarkEnd w:id="271"/>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Реквизиты документа, удостоверяющего личность (серия (при наличии) и номер документа, дата выдачи документа, наименование органа, выдавшего документ, и код подразделения (при наличии)</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72" w:name="sub_15205"/>
            <w:r w:rsidRPr="009B0058">
              <w:rPr>
                <w:rFonts w:ascii="Times New Roman" w:hAnsi="Times New Roman" w:cs="Times New Roman"/>
                <w:sz w:val="22"/>
                <w:szCs w:val="22"/>
              </w:rPr>
              <w:t>5.</w:t>
            </w:r>
            <w:bookmarkEnd w:id="272"/>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Данные миграционной карты</w:t>
            </w:r>
            <w:r w:rsidRPr="009B0058">
              <w:rPr>
                <w:rFonts w:ascii="Times New Roman" w:hAnsi="Times New Roman" w:cs="Times New Roman"/>
                <w:sz w:val="22"/>
                <w:szCs w:val="22"/>
                <w:vertAlign w:val="superscript"/>
              </w:rPr>
              <w:t> </w:t>
            </w:r>
            <w:hyperlink w:anchor="sub_222" w:history="1">
              <w:r w:rsidRPr="009B0058">
                <w:rPr>
                  <w:rStyle w:val="affffff7"/>
                  <w:rFonts w:ascii="Times New Roman" w:hAnsi="Times New Roman" w:cs="Times New Roman"/>
                  <w:sz w:val="22"/>
                  <w:szCs w:val="22"/>
                  <w:vertAlign w:val="superscript"/>
                </w:rPr>
                <w:t>2</w:t>
              </w:r>
            </w:hyperlink>
            <w:r w:rsidRPr="009B0058">
              <w:rPr>
                <w:rFonts w:ascii="Times New Roman" w:hAnsi="Times New Roman" w:cs="Times New Roman"/>
                <w:sz w:val="22"/>
                <w:szCs w:val="22"/>
                <w:vertAlign w:val="superscript"/>
              </w:rPr>
              <w:t xml:space="preserve"> </w:t>
            </w:r>
            <w:r w:rsidRPr="009B0058">
              <w:rPr>
                <w:rFonts w:ascii="Times New Roman" w:hAnsi="Times New Roman" w:cs="Times New Roman"/>
                <w:sz w:val="22"/>
                <w:szCs w:val="22"/>
              </w:rPr>
              <w:t>(номер карты, дата начала срока пребывания, дата окончания срока пребывания в Российской Федерации)</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73" w:name="sub_15206"/>
            <w:r w:rsidRPr="009B0058">
              <w:rPr>
                <w:rFonts w:ascii="Times New Roman" w:hAnsi="Times New Roman" w:cs="Times New Roman"/>
                <w:sz w:val="22"/>
                <w:szCs w:val="22"/>
              </w:rPr>
              <w:t>6.</w:t>
            </w:r>
            <w:bookmarkEnd w:id="273"/>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Данные документа, подтверждающего право иностранного гражданина или лица без гражданства на пребывание (проживание) в Российской Федерации</w:t>
            </w:r>
            <w:r w:rsidRPr="009B0058">
              <w:rPr>
                <w:rFonts w:ascii="Times New Roman" w:hAnsi="Times New Roman" w:cs="Times New Roman"/>
                <w:sz w:val="22"/>
                <w:szCs w:val="22"/>
                <w:vertAlign w:val="superscript"/>
              </w:rPr>
              <w:t> </w:t>
            </w:r>
            <w:hyperlink w:anchor="sub_333" w:history="1">
              <w:r w:rsidRPr="009B0058">
                <w:rPr>
                  <w:rStyle w:val="affffff7"/>
                  <w:rFonts w:ascii="Times New Roman" w:hAnsi="Times New Roman" w:cs="Times New Roman"/>
                  <w:sz w:val="22"/>
                  <w:szCs w:val="22"/>
                  <w:vertAlign w:val="superscript"/>
                </w:rPr>
                <w:t>3</w:t>
              </w:r>
            </w:hyperlink>
            <w:r w:rsidRPr="009B0058">
              <w:rPr>
                <w:rFonts w:ascii="Times New Roman" w:hAnsi="Times New Roman" w:cs="Times New Roman"/>
                <w:sz w:val="22"/>
                <w:szCs w:val="22"/>
              </w:rPr>
              <w:t xml:space="preserve">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74" w:name="sub_15207"/>
            <w:r w:rsidRPr="009B0058">
              <w:rPr>
                <w:rFonts w:ascii="Times New Roman" w:hAnsi="Times New Roman" w:cs="Times New Roman"/>
                <w:sz w:val="22"/>
                <w:szCs w:val="22"/>
              </w:rPr>
              <w:t>7.</w:t>
            </w:r>
            <w:bookmarkEnd w:id="274"/>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Адрес места жительства (регистрации) или места пребывания на территории Российской Федерации</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75" w:name="sub_15208"/>
            <w:r w:rsidRPr="009B0058">
              <w:rPr>
                <w:rFonts w:ascii="Times New Roman" w:hAnsi="Times New Roman" w:cs="Times New Roman"/>
                <w:sz w:val="22"/>
                <w:szCs w:val="22"/>
              </w:rPr>
              <w:t>8.</w:t>
            </w:r>
            <w:bookmarkEnd w:id="275"/>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Идентификационный номер налогоплательщика (при наличии)</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76" w:name="sub_15209"/>
            <w:r w:rsidRPr="009B0058">
              <w:rPr>
                <w:rFonts w:ascii="Times New Roman" w:hAnsi="Times New Roman" w:cs="Times New Roman"/>
                <w:sz w:val="22"/>
                <w:szCs w:val="22"/>
              </w:rPr>
              <w:t>9</w:t>
            </w:r>
            <w:bookmarkEnd w:id="276"/>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Основания бенефициарного владения:</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77" w:name="sub_15291"/>
            <w:r w:rsidRPr="009B0058">
              <w:rPr>
                <w:rFonts w:ascii="Times New Roman" w:hAnsi="Times New Roman" w:cs="Times New Roman"/>
                <w:sz w:val="22"/>
                <w:szCs w:val="22"/>
              </w:rPr>
              <w:t>9.1.</w:t>
            </w:r>
            <w:bookmarkEnd w:id="277"/>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количество долей (акций) заявителя, принадлежащих бенефициарному владельцу (заполняется в случае, если лицо в конечном счете прямо или косвенно (через третьих лиц) владеет (имеет преобладающее участие) более чем 25 процентами в уставном капитале заявителя)</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A93F7B">
        <w:tblPrEx>
          <w:tblCellMar>
            <w:top w:w="0" w:type="dxa"/>
            <w:bottom w:w="0" w:type="dxa"/>
          </w:tblCellMar>
        </w:tblPrEx>
        <w:tc>
          <w:tcPr>
            <w:tcW w:w="821"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78" w:name="sub_15292"/>
            <w:r w:rsidRPr="009B0058">
              <w:rPr>
                <w:rFonts w:ascii="Times New Roman" w:hAnsi="Times New Roman" w:cs="Times New Roman"/>
                <w:sz w:val="22"/>
                <w:szCs w:val="22"/>
              </w:rPr>
              <w:t>9.2.</w:t>
            </w:r>
            <w:bookmarkEnd w:id="278"/>
          </w:p>
        </w:tc>
        <w:tc>
          <w:tcPr>
            <w:tcW w:w="4759"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 xml:space="preserve">обстоятельства, позволяющие бенефициарному владельцу контролировать действия заявителя (заполняется в случае, если лицо имеет </w:t>
            </w:r>
            <w:r w:rsidRPr="009B0058">
              <w:rPr>
                <w:rFonts w:ascii="Times New Roman" w:hAnsi="Times New Roman" w:cs="Times New Roman"/>
                <w:sz w:val="22"/>
                <w:szCs w:val="22"/>
              </w:rPr>
              <w:lastRenderedPageBreak/>
              <w:t xml:space="preserve">возможность контролировать действия заявителя иным образом, не указанным в </w:t>
            </w:r>
            <w:hyperlink w:anchor="sub_15291" w:history="1">
              <w:r w:rsidRPr="009B0058">
                <w:rPr>
                  <w:rStyle w:val="affffff7"/>
                  <w:rFonts w:ascii="Times New Roman" w:hAnsi="Times New Roman" w:cs="Times New Roman"/>
                  <w:sz w:val="22"/>
                  <w:szCs w:val="22"/>
                </w:rPr>
                <w:t>подпункте 9.1</w:t>
              </w:r>
            </w:hyperlink>
            <w:r w:rsidRPr="009B0058">
              <w:rPr>
                <w:rFonts w:ascii="Times New Roman" w:hAnsi="Times New Roman" w:cs="Times New Roman"/>
                <w:sz w:val="22"/>
                <w:szCs w:val="22"/>
              </w:rPr>
              <w:t xml:space="preserve"> настоящего документа)</w:t>
            </w:r>
          </w:p>
        </w:tc>
        <w:tc>
          <w:tcPr>
            <w:tcW w:w="4500"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bl>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lastRenderedPageBreak/>
        <w:t>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(дата)</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____________________________ __________________ 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(должность             (подпись)                  (ф.и.о.</w:t>
      </w:r>
    </w:p>
    <w:p w:rsidR="00A93F7B" w:rsidRPr="00B3330B" w:rsidRDefault="00A93F7B" w:rsidP="00A93F7B">
      <w:pPr>
        <w:pStyle w:val="aff8"/>
        <w:rPr>
          <w:sz w:val="22"/>
          <w:szCs w:val="22"/>
        </w:rPr>
      </w:pPr>
      <w:r w:rsidRPr="009B0058">
        <w:rPr>
          <w:rFonts w:ascii="Times New Roman" w:hAnsi="Times New Roman" w:cs="Times New Roman"/>
          <w:sz w:val="22"/>
          <w:szCs w:val="22"/>
        </w:rPr>
        <w:t xml:space="preserve"> уполномоченного лица)                             уполномоченного лица</w:t>
      </w:r>
      <w:r w:rsidRPr="00B3330B">
        <w:rPr>
          <w:sz w:val="22"/>
          <w:szCs w:val="22"/>
        </w:rPr>
        <w:t>)</w:t>
      </w:r>
    </w:p>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w:t>
      </w:r>
    </w:p>
    <w:p w:rsidR="00A93F7B" w:rsidRPr="00B3330B" w:rsidRDefault="00A93F7B" w:rsidP="00A93F7B">
      <w:pPr>
        <w:pStyle w:val="affffffd"/>
        <w:rPr>
          <w:sz w:val="22"/>
          <w:szCs w:val="22"/>
        </w:rPr>
      </w:pPr>
      <w:bookmarkStart w:id="279" w:name="sub_111"/>
      <w:r w:rsidRPr="00B3330B">
        <w:rPr>
          <w:sz w:val="22"/>
          <w:szCs w:val="22"/>
          <w:vertAlign w:val="superscript"/>
        </w:rPr>
        <w:t>1</w:t>
      </w:r>
      <w:r w:rsidRPr="00B3330B">
        <w:rPr>
          <w:sz w:val="22"/>
          <w:szCs w:val="22"/>
        </w:rPr>
        <w:t xml:space="preserve"> Раздел заполняется по каждому бенефициарному владельцу заявителя, если у заявителя имеются бенефициарные владельцы.</w:t>
      </w:r>
    </w:p>
    <w:p w:rsidR="00A93F7B" w:rsidRPr="00B3330B" w:rsidRDefault="00A93F7B" w:rsidP="00A93F7B">
      <w:pPr>
        <w:pStyle w:val="affffffd"/>
        <w:rPr>
          <w:sz w:val="22"/>
          <w:szCs w:val="22"/>
        </w:rPr>
      </w:pPr>
      <w:bookmarkStart w:id="280" w:name="sub_222"/>
      <w:bookmarkEnd w:id="279"/>
      <w:r w:rsidRPr="00B3330B">
        <w:rPr>
          <w:sz w:val="22"/>
          <w:szCs w:val="22"/>
          <w:vertAlign w:val="superscript"/>
        </w:rPr>
        <w:t>2</w:t>
      </w:r>
      <w:r w:rsidRPr="00B3330B">
        <w:rPr>
          <w:sz w:val="22"/>
          <w:szCs w:val="22"/>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w:t>
      </w:r>
    </w:p>
    <w:p w:rsidR="00A93F7B" w:rsidRPr="00B3330B" w:rsidRDefault="00A93F7B" w:rsidP="00A93F7B">
      <w:pPr>
        <w:pStyle w:val="affffffd"/>
        <w:rPr>
          <w:sz w:val="22"/>
          <w:szCs w:val="22"/>
        </w:rPr>
      </w:pPr>
      <w:bookmarkStart w:id="281" w:name="sub_333"/>
      <w:bookmarkEnd w:id="280"/>
      <w:r w:rsidRPr="00B3330B">
        <w:rPr>
          <w:sz w:val="22"/>
          <w:szCs w:val="22"/>
          <w:vertAlign w:val="superscript"/>
        </w:rPr>
        <w:t>3</w:t>
      </w:r>
      <w:r w:rsidRPr="00B3330B">
        <w:rPr>
          <w:sz w:val="22"/>
          <w:szCs w:val="22"/>
        </w:rPr>
        <w:t xml:space="preserve"> Сведения устанавливаются в отношении иностранных граждан 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bookmarkEnd w:id="281"/>
    <w:p w:rsidR="00A93F7B" w:rsidRPr="00B3330B" w:rsidRDefault="00A93F7B" w:rsidP="00A93F7B">
      <w:pPr>
        <w:pStyle w:val="aff8"/>
        <w:rPr>
          <w:sz w:val="22"/>
          <w:szCs w:val="22"/>
        </w:rPr>
      </w:pPr>
      <w:r w:rsidRPr="00B3330B">
        <w:rPr>
          <w:sz w:val="22"/>
          <w:szCs w:val="22"/>
        </w:rPr>
        <w:t>──────────────────────────────</w:t>
      </w:r>
    </w:p>
    <w:p w:rsidR="00A93F7B" w:rsidRPr="00B3330B" w:rsidRDefault="00A93F7B" w:rsidP="00A93F7B">
      <w:pPr>
        <w:rPr>
          <w:sz w:val="22"/>
          <w:szCs w:val="22"/>
        </w:rPr>
      </w:pPr>
    </w:p>
    <w:p w:rsidR="00A93F7B" w:rsidRPr="00B3330B" w:rsidRDefault="00A93F7B" w:rsidP="009B0058">
      <w:pPr>
        <w:ind w:firstLine="698"/>
        <w:jc w:val="right"/>
        <w:rPr>
          <w:sz w:val="22"/>
          <w:szCs w:val="22"/>
        </w:rPr>
      </w:pPr>
      <w:bookmarkStart w:id="282" w:name="sub_16000"/>
      <w:r w:rsidRPr="00B3330B">
        <w:rPr>
          <w:rStyle w:val="afff7"/>
          <w:sz w:val="22"/>
          <w:szCs w:val="22"/>
        </w:rPr>
        <w:t>Приложение N 6</w:t>
      </w:r>
      <w:r w:rsidRPr="00B3330B">
        <w:rPr>
          <w:rStyle w:val="afff7"/>
          <w:sz w:val="22"/>
          <w:szCs w:val="22"/>
        </w:rPr>
        <w:br/>
        <w:t>к Положению заключения, изменения,</w:t>
      </w:r>
      <w:r w:rsidR="009B0058">
        <w:rPr>
          <w:rStyle w:val="afff7"/>
          <w:sz w:val="22"/>
          <w:szCs w:val="22"/>
        </w:rPr>
        <w:t xml:space="preserve"> </w:t>
      </w:r>
      <w:r w:rsidRPr="00B3330B">
        <w:rPr>
          <w:rStyle w:val="afff7"/>
          <w:sz w:val="22"/>
          <w:szCs w:val="22"/>
        </w:rPr>
        <w:t>прекращения действия соглашений</w:t>
      </w:r>
      <w:r w:rsidR="009B0058">
        <w:rPr>
          <w:rStyle w:val="afff7"/>
          <w:sz w:val="22"/>
          <w:szCs w:val="22"/>
        </w:rPr>
        <w:t xml:space="preserve"> </w:t>
      </w:r>
      <w:r w:rsidRPr="00B3330B">
        <w:rPr>
          <w:rStyle w:val="afff7"/>
          <w:sz w:val="22"/>
          <w:szCs w:val="22"/>
        </w:rPr>
        <w:t>о защите и поощрении капиталовложений</w:t>
      </w:r>
      <w:bookmarkEnd w:id="282"/>
      <w:r w:rsidRPr="00B3330B">
        <w:rPr>
          <w:sz w:val="22"/>
          <w:szCs w:val="22"/>
        </w:rPr>
        <w:t xml:space="preserve"> </w:t>
      </w:r>
      <w:r w:rsidRPr="00B3330B">
        <w:rPr>
          <w:rStyle w:val="afff7"/>
          <w:sz w:val="22"/>
          <w:szCs w:val="22"/>
        </w:rPr>
        <w:t>(форма)</w:t>
      </w:r>
    </w:p>
    <w:p w:rsidR="00A93F7B" w:rsidRPr="00B3330B" w:rsidRDefault="00A93F7B" w:rsidP="00A93F7B">
      <w:pPr>
        <w:rPr>
          <w:sz w:val="22"/>
          <w:szCs w:val="22"/>
        </w:rPr>
      </w:pPr>
    </w:p>
    <w:p w:rsidR="00A93F7B" w:rsidRPr="00B3330B" w:rsidRDefault="00A93F7B" w:rsidP="00A93F7B">
      <w:pPr>
        <w:pStyle w:val="1"/>
        <w:rPr>
          <w:sz w:val="22"/>
          <w:szCs w:val="22"/>
        </w:rPr>
      </w:pPr>
      <w:r w:rsidRPr="00B3330B">
        <w:rPr>
          <w:sz w:val="22"/>
          <w:szCs w:val="22"/>
        </w:rPr>
        <w:t>СПРАВКА,</w:t>
      </w:r>
      <w:r w:rsidRPr="00B3330B">
        <w:rPr>
          <w:sz w:val="22"/>
          <w:szCs w:val="22"/>
        </w:rPr>
        <w:br/>
        <w:t>представляемая в Финансовый орган при направлении запроса о внесении сведений о соглашении о защите и поощрении капиталовложений (дополнительном соглашении) в реестр соглашений о защите и поощрении капиталовложений</w:t>
      </w:r>
    </w:p>
    <w:p w:rsidR="00A93F7B" w:rsidRPr="00B3330B" w:rsidRDefault="00A93F7B" w:rsidP="00A93F7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8134"/>
        <w:gridCol w:w="3686"/>
        <w:gridCol w:w="3260"/>
      </w:tblGrid>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B3330B" w:rsidRDefault="00A93F7B" w:rsidP="00A93F7B">
            <w:pPr>
              <w:pStyle w:val="affffff8"/>
              <w:jc w:val="center"/>
              <w:rPr>
                <w:sz w:val="22"/>
                <w:szCs w:val="22"/>
              </w:rPr>
            </w:pPr>
            <w:r w:rsidRPr="00B3330B">
              <w:rPr>
                <w:sz w:val="22"/>
                <w:szCs w:val="22"/>
              </w:rPr>
              <w:t>N</w:t>
            </w:r>
          </w:p>
        </w:tc>
        <w:tc>
          <w:tcPr>
            <w:tcW w:w="8134"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jc w:val="center"/>
              <w:rPr>
                <w:sz w:val="22"/>
                <w:szCs w:val="22"/>
              </w:rPr>
            </w:pPr>
            <w:r w:rsidRPr="00B3330B">
              <w:rPr>
                <w:sz w:val="22"/>
                <w:szCs w:val="22"/>
              </w:rPr>
              <w:t>Наименование показателя</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jc w:val="center"/>
              <w:rPr>
                <w:sz w:val="22"/>
                <w:szCs w:val="22"/>
              </w:rPr>
            </w:pPr>
            <w:r w:rsidRPr="00B3330B">
              <w:rPr>
                <w:sz w:val="22"/>
                <w:szCs w:val="22"/>
              </w:rPr>
              <w:t>Значение показателя</w:t>
            </w: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jc w:val="center"/>
              <w:rPr>
                <w:sz w:val="22"/>
                <w:szCs w:val="22"/>
              </w:rPr>
            </w:pPr>
            <w:r w:rsidRPr="00B3330B">
              <w:rPr>
                <w:sz w:val="22"/>
                <w:szCs w:val="22"/>
              </w:rPr>
              <w:t>Сведения ограниченного доступа (да или нет)</w:t>
            </w:r>
          </w:p>
        </w:tc>
      </w:tr>
      <w:tr w:rsidR="00A93F7B" w:rsidRPr="00B3330B" w:rsidTr="009B0058">
        <w:tblPrEx>
          <w:tblCellMar>
            <w:top w:w="0" w:type="dxa"/>
            <w:bottom w:w="0" w:type="dxa"/>
          </w:tblCellMar>
        </w:tblPrEx>
        <w:tc>
          <w:tcPr>
            <w:tcW w:w="16160" w:type="dxa"/>
            <w:gridSpan w:val="4"/>
            <w:tcBorders>
              <w:top w:val="single" w:sz="4" w:space="0" w:color="auto"/>
              <w:bottom w:val="single" w:sz="4" w:space="0" w:color="auto"/>
            </w:tcBorders>
          </w:tcPr>
          <w:p w:rsidR="00A93F7B" w:rsidRPr="00B3330B" w:rsidRDefault="00A93F7B" w:rsidP="00A93F7B">
            <w:pPr>
              <w:pStyle w:val="1"/>
              <w:rPr>
                <w:sz w:val="22"/>
                <w:szCs w:val="22"/>
              </w:rPr>
            </w:pPr>
            <w:r w:rsidRPr="00B3330B">
              <w:rPr>
                <w:sz w:val="22"/>
                <w:szCs w:val="22"/>
              </w:rPr>
              <w:t>I. Сведения об организации, реализующей проект</w:t>
            </w: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83" w:name="sub_16001"/>
            <w:r w:rsidRPr="009B0058">
              <w:rPr>
                <w:rFonts w:ascii="Times New Roman" w:hAnsi="Times New Roman" w:cs="Times New Roman"/>
                <w:sz w:val="22"/>
                <w:szCs w:val="22"/>
              </w:rPr>
              <w:t>1.</w:t>
            </w:r>
            <w:bookmarkEnd w:id="283"/>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Полное наименование организации</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84" w:name="sub_16002"/>
            <w:r w:rsidRPr="009B0058">
              <w:rPr>
                <w:rFonts w:ascii="Times New Roman" w:hAnsi="Times New Roman" w:cs="Times New Roman"/>
                <w:sz w:val="22"/>
                <w:szCs w:val="22"/>
              </w:rPr>
              <w:t>2.</w:t>
            </w:r>
            <w:bookmarkEnd w:id="284"/>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Сокращенное наименование организации</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85" w:name="sub_16003"/>
            <w:r w:rsidRPr="009B0058">
              <w:rPr>
                <w:rFonts w:ascii="Times New Roman" w:hAnsi="Times New Roman" w:cs="Times New Roman"/>
                <w:sz w:val="22"/>
                <w:szCs w:val="22"/>
              </w:rPr>
              <w:t>3.</w:t>
            </w:r>
            <w:bookmarkEnd w:id="285"/>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ИНН</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86" w:name="sub_16004"/>
            <w:r w:rsidRPr="009B0058">
              <w:rPr>
                <w:rFonts w:ascii="Times New Roman" w:hAnsi="Times New Roman" w:cs="Times New Roman"/>
                <w:sz w:val="22"/>
                <w:szCs w:val="22"/>
              </w:rPr>
              <w:t>4.</w:t>
            </w:r>
            <w:bookmarkEnd w:id="286"/>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ОГРН</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87" w:name="sub_16005"/>
            <w:r w:rsidRPr="009B0058">
              <w:rPr>
                <w:rFonts w:ascii="Times New Roman" w:hAnsi="Times New Roman" w:cs="Times New Roman"/>
                <w:sz w:val="22"/>
                <w:szCs w:val="22"/>
              </w:rPr>
              <w:t>5.</w:t>
            </w:r>
            <w:bookmarkEnd w:id="287"/>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Проектная компания (да или нет)</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88" w:name="sub_16006"/>
            <w:r w:rsidRPr="009B0058">
              <w:rPr>
                <w:rFonts w:ascii="Times New Roman" w:hAnsi="Times New Roman" w:cs="Times New Roman"/>
                <w:sz w:val="22"/>
                <w:szCs w:val="22"/>
              </w:rPr>
              <w:t>6.</w:t>
            </w:r>
            <w:bookmarkEnd w:id="288"/>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Адрес электронной почты</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89" w:name="sub_16007"/>
            <w:r w:rsidRPr="009B0058">
              <w:rPr>
                <w:rFonts w:ascii="Times New Roman" w:hAnsi="Times New Roman" w:cs="Times New Roman"/>
                <w:sz w:val="22"/>
                <w:szCs w:val="22"/>
              </w:rPr>
              <w:t>7.</w:t>
            </w:r>
            <w:bookmarkEnd w:id="289"/>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Телефон</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0" w:name="sub_16008"/>
            <w:r w:rsidRPr="009B0058">
              <w:rPr>
                <w:rFonts w:ascii="Times New Roman" w:hAnsi="Times New Roman" w:cs="Times New Roman"/>
                <w:sz w:val="22"/>
                <w:szCs w:val="22"/>
              </w:rPr>
              <w:t>8.</w:t>
            </w:r>
            <w:bookmarkEnd w:id="290"/>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Фамилия, имя, отчество уполномоченного лица организации, реализующей проект</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6160" w:type="dxa"/>
            <w:gridSpan w:val="4"/>
            <w:tcBorders>
              <w:top w:val="single" w:sz="4" w:space="0" w:color="auto"/>
              <w:bottom w:val="single" w:sz="4" w:space="0" w:color="auto"/>
            </w:tcBorders>
          </w:tcPr>
          <w:p w:rsidR="00A93F7B" w:rsidRPr="009B0058" w:rsidRDefault="00A93F7B" w:rsidP="00A93F7B">
            <w:pPr>
              <w:pStyle w:val="1"/>
              <w:rPr>
                <w:sz w:val="22"/>
                <w:szCs w:val="22"/>
              </w:rPr>
            </w:pPr>
            <w:r w:rsidRPr="009B0058">
              <w:rPr>
                <w:sz w:val="22"/>
                <w:szCs w:val="22"/>
              </w:rPr>
              <w:lastRenderedPageBreak/>
              <w:t>II. Сведения о публично-правовых образованиях, являющихся сторонами соглашения</w:t>
            </w: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1" w:name="sub_16009"/>
            <w:r w:rsidRPr="009B0058">
              <w:rPr>
                <w:rFonts w:ascii="Times New Roman" w:hAnsi="Times New Roman" w:cs="Times New Roman"/>
                <w:sz w:val="22"/>
                <w:szCs w:val="22"/>
              </w:rPr>
              <w:t>9.</w:t>
            </w:r>
            <w:bookmarkEnd w:id="291"/>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Уполномоченный орган, действующий от имени Российской Федерации</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2" w:name="sub_16010"/>
            <w:r w:rsidRPr="009B0058">
              <w:rPr>
                <w:rFonts w:ascii="Times New Roman" w:hAnsi="Times New Roman" w:cs="Times New Roman"/>
                <w:sz w:val="22"/>
                <w:szCs w:val="22"/>
              </w:rPr>
              <w:t>10.</w:t>
            </w:r>
            <w:bookmarkEnd w:id="292"/>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Уполномоченный орган, действующий от имени субъекта Российской Федерации</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3" w:name="sub_16011"/>
            <w:r w:rsidRPr="009B0058">
              <w:rPr>
                <w:rFonts w:ascii="Times New Roman" w:hAnsi="Times New Roman" w:cs="Times New Roman"/>
                <w:sz w:val="22"/>
                <w:szCs w:val="22"/>
              </w:rPr>
              <w:t>11.</w:t>
            </w:r>
            <w:bookmarkEnd w:id="293"/>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Уполномоченный орган, действующий от имени муниципального образования</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6160" w:type="dxa"/>
            <w:gridSpan w:val="4"/>
            <w:tcBorders>
              <w:top w:val="single" w:sz="4" w:space="0" w:color="auto"/>
              <w:bottom w:val="single" w:sz="4" w:space="0" w:color="auto"/>
            </w:tcBorders>
          </w:tcPr>
          <w:p w:rsidR="00A93F7B" w:rsidRPr="009B0058" w:rsidRDefault="00A93F7B" w:rsidP="00A93F7B">
            <w:pPr>
              <w:pStyle w:val="1"/>
              <w:rPr>
                <w:sz w:val="22"/>
                <w:szCs w:val="22"/>
              </w:rPr>
            </w:pPr>
            <w:r w:rsidRPr="009B0058">
              <w:rPr>
                <w:sz w:val="22"/>
                <w:szCs w:val="22"/>
              </w:rPr>
              <w:t>III. Сведения о соглашении о защите и поощрении капиталовложений</w:t>
            </w: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4" w:name="sub_16012"/>
            <w:r w:rsidRPr="009B0058">
              <w:rPr>
                <w:rFonts w:ascii="Times New Roman" w:hAnsi="Times New Roman" w:cs="Times New Roman"/>
                <w:sz w:val="22"/>
                <w:szCs w:val="22"/>
              </w:rPr>
              <w:t>12.</w:t>
            </w:r>
            <w:bookmarkEnd w:id="294"/>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Дата подписания соглашения последней из сторон соглашения (далее - соглашение)</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r w:rsidRPr="009B0058">
              <w:rPr>
                <w:rFonts w:ascii="Times New Roman" w:hAnsi="Times New Roman" w:cs="Times New Roman"/>
                <w:sz w:val="22"/>
                <w:szCs w:val="22"/>
              </w:rPr>
              <w:t>13.</w:t>
            </w:r>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ffff8"/>
              <w:rPr>
                <w:rFonts w:ascii="Times New Roman" w:hAnsi="Times New Roman" w:cs="Times New Roman"/>
                <w:sz w:val="22"/>
                <w:szCs w:val="22"/>
              </w:rPr>
            </w:pPr>
            <w:r w:rsidRPr="009B0058">
              <w:rPr>
                <w:rFonts w:ascii="Times New Roman" w:hAnsi="Times New Roman" w:cs="Times New Roman"/>
                <w:sz w:val="22"/>
                <w:szCs w:val="22"/>
              </w:rPr>
              <w:t>Наименование проекта</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5" w:name="sub_16014"/>
            <w:r w:rsidRPr="009B0058">
              <w:rPr>
                <w:rFonts w:ascii="Times New Roman" w:hAnsi="Times New Roman" w:cs="Times New Roman"/>
                <w:sz w:val="22"/>
                <w:szCs w:val="22"/>
              </w:rPr>
              <w:t>14.</w:t>
            </w:r>
            <w:bookmarkEnd w:id="295"/>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Сроки и этапы реализации проекта</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6" w:name="sub_16015"/>
            <w:r w:rsidRPr="009B0058">
              <w:rPr>
                <w:rFonts w:ascii="Times New Roman" w:hAnsi="Times New Roman" w:cs="Times New Roman"/>
                <w:sz w:val="22"/>
                <w:szCs w:val="22"/>
              </w:rPr>
              <w:t>15.</w:t>
            </w:r>
            <w:bookmarkEnd w:id="296"/>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Сведения о размере осуществленных (если применимо) и планируемых капиталовложений, в том числе по этапам реализации проекта (рублей)</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7" w:name="sub_16016"/>
            <w:r w:rsidRPr="009B0058">
              <w:rPr>
                <w:rFonts w:ascii="Times New Roman" w:hAnsi="Times New Roman" w:cs="Times New Roman"/>
                <w:sz w:val="22"/>
                <w:szCs w:val="22"/>
              </w:rPr>
              <w:t>16.</w:t>
            </w:r>
            <w:bookmarkEnd w:id="297"/>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 xml:space="preserve">Перечень актов (решений), применяемых с учетом особенностей, установленных </w:t>
            </w:r>
            <w:hyperlink r:id="rId111" w:history="1">
              <w:r w:rsidRPr="009B0058">
                <w:rPr>
                  <w:rStyle w:val="affffff7"/>
                  <w:rFonts w:ascii="Times New Roman" w:hAnsi="Times New Roman" w:cs="Times New Roman"/>
                  <w:sz w:val="22"/>
                  <w:szCs w:val="22"/>
                </w:rPr>
                <w:t>статьей 9</w:t>
              </w:r>
            </w:hyperlink>
            <w:r w:rsidRPr="009B0058">
              <w:rPr>
                <w:rFonts w:ascii="Times New Roman" w:hAnsi="Times New Roman" w:cs="Times New Roman"/>
                <w:sz w:val="22"/>
                <w:szCs w:val="22"/>
              </w:rPr>
              <w:t xml:space="preserve"> Федерального закона "О защите и поощрении капиталовложений в Российской Федерации", в том числе реквизиты таких актов</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8" w:name="sub_16017"/>
            <w:r w:rsidRPr="009B0058">
              <w:rPr>
                <w:rFonts w:ascii="Times New Roman" w:hAnsi="Times New Roman" w:cs="Times New Roman"/>
                <w:sz w:val="22"/>
                <w:szCs w:val="22"/>
              </w:rPr>
              <w:t>17.</w:t>
            </w:r>
            <w:bookmarkEnd w:id="298"/>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Срок применения</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стабилизационной</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оговорки</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299" w:name="sub_16018"/>
            <w:r w:rsidRPr="009B0058">
              <w:rPr>
                <w:rFonts w:ascii="Times New Roman" w:hAnsi="Times New Roman" w:cs="Times New Roman"/>
                <w:sz w:val="22"/>
                <w:szCs w:val="22"/>
              </w:rPr>
              <w:t>18.</w:t>
            </w:r>
            <w:bookmarkEnd w:id="299"/>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Дата прекращения соглашения</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300" w:name="sub_16019"/>
            <w:r w:rsidRPr="009B0058">
              <w:rPr>
                <w:rFonts w:ascii="Times New Roman" w:hAnsi="Times New Roman" w:cs="Times New Roman"/>
                <w:sz w:val="22"/>
                <w:szCs w:val="22"/>
              </w:rPr>
              <w:t>19.</w:t>
            </w:r>
            <w:bookmarkEnd w:id="300"/>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Сведения о передаче в залог денежных требований по соглашению</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301" w:name="sub_16020"/>
            <w:r w:rsidRPr="009B0058">
              <w:rPr>
                <w:rFonts w:ascii="Times New Roman" w:hAnsi="Times New Roman" w:cs="Times New Roman"/>
                <w:sz w:val="22"/>
                <w:szCs w:val="22"/>
              </w:rPr>
              <w:t>20.</w:t>
            </w:r>
            <w:bookmarkEnd w:id="301"/>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Сведения об уступке прав требований по соглашению</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6160" w:type="dxa"/>
            <w:gridSpan w:val="4"/>
            <w:tcBorders>
              <w:top w:val="single" w:sz="4" w:space="0" w:color="auto"/>
              <w:bottom w:val="single" w:sz="4" w:space="0" w:color="auto"/>
            </w:tcBorders>
          </w:tcPr>
          <w:p w:rsidR="00A93F7B" w:rsidRPr="009B0058" w:rsidRDefault="00A93F7B" w:rsidP="00A93F7B">
            <w:pPr>
              <w:pStyle w:val="1"/>
              <w:rPr>
                <w:sz w:val="22"/>
                <w:szCs w:val="22"/>
              </w:rPr>
            </w:pPr>
            <w:r w:rsidRPr="009B0058">
              <w:rPr>
                <w:sz w:val="22"/>
                <w:szCs w:val="22"/>
              </w:rPr>
              <w:t>IV. Сведения о дополнительном соглашении к соглашению</w:t>
            </w: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302" w:name="sub_16021"/>
            <w:r w:rsidRPr="009B0058">
              <w:rPr>
                <w:rFonts w:ascii="Times New Roman" w:hAnsi="Times New Roman" w:cs="Times New Roman"/>
                <w:sz w:val="22"/>
                <w:szCs w:val="22"/>
              </w:rPr>
              <w:t>21.</w:t>
            </w:r>
            <w:bookmarkEnd w:id="302"/>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Предмет</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дополнительного</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соглашения (в том числе</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 указанием положений</w:t>
            </w:r>
          </w:p>
          <w:p w:rsidR="00A93F7B" w:rsidRPr="009B0058" w:rsidRDefault="00A93F7B" w:rsidP="00A93F7B">
            <w:pPr>
              <w:pStyle w:val="aff7"/>
              <w:rPr>
                <w:rFonts w:ascii="Times New Roman" w:hAnsi="Times New Roman" w:cs="Times New Roman"/>
                <w:sz w:val="22"/>
                <w:szCs w:val="22"/>
              </w:rPr>
            </w:pPr>
            <w:hyperlink r:id="rId112" w:history="1">
              <w:r w:rsidRPr="009B0058">
                <w:rPr>
                  <w:rStyle w:val="affffff7"/>
                  <w:rFonts w:ascii="Times New Roman" w:hAnsi="Times New Roman" w:cs="Times New Roman"/>
                  <w:sz w:val="22"/>
                  <w:szCs w:val="22"/>
                </w:rPr>
                <w:t>Федерального закона</w:t>
              </w:r>
            </w:hyperlink>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"О защите и поощрении</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капиталовложений</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в Российской Федерации",</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на которых основано</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дополнительное</w:t>
            </w:r>
          </w:p>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соглашение)</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303" w:name="sub_16022"/>
            <w:r w:rsidRPr="009B0058">
              <w:rPr>
                <w:rFonts w:ascii="Times New Roman" w:hAnsi="Times New Roman" w:cs="Times New Roman"/>
                <w:sz w:val="22"/>
                <w:szCs w:val="22"/>
              </w:rPr>
              <w:t>22.</w:t>
            </w:r>
            <w:bookmarkEnd w:id="303"/>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Дата подписания дополнительного соглашения последней из сторон дополнительного соглашения</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304" w:name="sub_16023"/>
            <w:r w:rsidRPr="009B0058">
              <w:rPr>
                <w:rFonts w:ascii="Times New Roman" w:hAnsi="Times New Roman" w:cs="Times New Roman"/>
                <w:sz w:val="22"/>
                <w:szCs w:val="22"/>
              </w:rPr>
              <w:t>23.</w:t>
            </w:r>
            <w:bookmarkEnd w:id="304"/>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Дата подписания и регистрационный номер соглашения, к которому заключается дополнительное соглашение</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r w:rsidR="00A93F7B" w:rsidRPr="00B3330B" w:rsidTr="009B0058">
        <w:tblPrEx>
          <w:tblCellMar>
            <w:top w:w="0" w:type="dxa"/>
            <w:bottom w:w="0" w:type="dxa"/>
          </w:tblCellMar>
        </w:tblPrEx>
        <w:tc>
          <w:tcPr>
            <w:tcW w:w="1080" w:type="dxa"/>
            <w:tcBorders>
              <w:top w:val="single" w:sz="4" w:space="0" w:color="auto"/>
              <w:bottom w:val="single" w:sz="4" w:space="0" w:color="auto"/>
              <w:right w:val="single" w:sz="4" w:space="0" w:color="auto"/>
            </w:tcBorders>
          </w:tcPr>
          <w:p w:rsidR="00A93F7B" w:rsidRPr="009B0058" w:rsidRDefault="00A93F7B" w:rsidP="00A93F7B">
            <w:pPr>
              <w:pStyle w:val="affffff8"/>
              <w:jc w:val="center"/>
              <w:rPr>
                <w:rFonts w:ascii="Times New Roman" w:hAnsi="Times New Roman" w:cs="Times New Roman"/>
                <w:sz w:val="22"/>
                <w:szCs w:val="22"/>
              </w:rPr>
            </w:pPr>
            <w:bookmarkStart w:id="305" w:name="sub_16024"/>
            <w:r w:rsidRPr="009B0058">
              <w:rPr>
                <w:rFonts w:ascii="Times New Roman" w:hAnsi="Times New Roman" w:cs="Times New Roman"/>
                <w:sz w:val="22"/>
                <w:szCs w:val="22"/>
              </w:rPr>
              <w:lastRenderedPageBreak/>
              <w:t>24.</w:t>
            </w:r>
            <w:bookmarkEnd w:id="305"/>
          </w:p>
        </w:tc>
        <w:tc>
          <w:tcPr>
            <w:tcW w:w="8134" w:type="dxa"/>
            <w:tcBorders>
              <w:top w:val="single" w:sz="4" w:space="0" w:color="auto"/>
              <w:left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Дата заключения, номер, предмет заключенных связанных договоров, а также публично-правовое образование, за счет средств бюджета которого подлежит возмещению ущерб в случае нарушения условий указанных договоров</w:t>
            </w:r>
          </w:p>
        </w:tc>
        <w:tc>
          <w:tcPr>
            <w:tcW w:w="3686" w:type="dxa"/>
            <w:tcBorders>
              <w:top w:val="single" w:sz="4" w:space="0" w:color="auto"/>
              <w:left w:val="single" w:sz="4" w:space="0" w:color="auto"/>
              <w:bottom w:val="single" w:sz="4" w:space="0" w:color="auto"/>
              <w:right w:val="single" w:sz="4" w:space="0" w:color="auto"/>
            </w:tcBorders>
          </w:tcPr>
          <w:p w:rsidR="00A93F7B" w:rsidRPr="00B3330B" w:rsidRDefault="00A93F7B" w:rsidP="00A93F7B">
            <w:pPr>
              <w:pStyle w:val="affffff8"/>
              <w:rPr>
                <w:sz w:val="22"/>
                <w:szCs w:val="22"/>
              </w:rPr>
            </w:pPr>
          </w:p>
        </w:tc>
        <w:tc>
          <w:tcPr>
            <w:tcW w:w="3260" w:type="dxa"/>
            <w:tcBorders>
              <w:top w:val="single" w:sz="4" w:space="0" w:color="auto"/>
              <w:left w:val="single" w:sz="4" w:space="0" w:color="auto"/>
              <w:bottom w:val="single" w:sz="4" w:space="0" w:color="auto"/>
            </w:tcBorders>
          </w:tcPr>
          <w:p w:rsidR="00A93F7B" w:rsidRPr="00B3330B" w:rsidRDefault="00A93F7B" w:rsidP="00A93F7B">
            <w:pPr>
              <w:pStyle w:val="affffff8"/>
              <w:rPr>
                <w:sz w:val="22"/>
                <w:szCs w:val="22"/>
              </w:rPr>
            </w:pPr>
          </w:p>
        </w:tc>
      </w:tr>
    </w:tbl>
    <w:p w:rsidR="00A93F7B" w:rsidRPr="00B3330B" w:rsidRDefault="00A93F7B" w:rsidP="00A93F7B">
      <w:pPr>
        <w:ind w:firstLine="698"/>
        <w:jc w:val="right"/>
        <w:rPr>
          <w:rStyle w:val="afff7"/>
          <w:sz w:val="22"/>
          <w:szCs w:val="22"/>
        </w:rPr>
      </w:pPr>
      <w:bookmarkStart w:id="306" w:name="sub_17000"/>
    </w:p>
    <w:p w:rsidR="00A93F7B" w:rsidRPr="00B3330B" w:rsidRDefault="00A93F7B" w:rsidP="00A93F7B">
      <w:pPr>
        <w:ind w:firstLine="698"/>
        <w:jc w:val="right"/>
        <w:rPr>
          <w:sz w:val="22"/>
          <w:szCs w:val="22"/>
          <w:shd w:val="clear" w:color="auto" w:fill="F0F0F0"/>
        </w:rPr>
      </w:pPr>
      <w:r w:rsidRPr="00B3330B">
        <w:rPr>
          <w:rStyle w:val="afff7"/>
          <w:sz w:val="22"/>
          <w:szCs w:val="22"/>
        </w:rPr>
        <w:t>Приложение N 7</w:t>
      </w:r>
      <w:r w:rsidRPr="00B3330B">
        <w:rPr>
          <w:rStyle w:val="afff7"/>
          <w:sz w:val="22"/>
          <w:szCs w:val="22"/>
        </w:rPr>
        <w:br/>
        <w:t>к Положению заключения, изменения,</w:t>
      </w:r>
      <w:r w:rsidR="009B0058">
        <w:rPr>
          <w:rStyle w:val="afff7"/>
          <w:sz w:val="22"/>
          <w:szCs w:val="22"/>
        </w:rPr>
        <w:t xml:space="preserve"> </w:t>
      </w:r>
      <w:r w:rsidRPr="00B3330B">
        <w:rPr>
          <w:rStyle w:val="afff7"/>
          <w:sz w:val="22"/>
          <w:szCs w:val="22"/>
        </w:rPr>
        <w:t>прекращения действия соглашений</w:t>
      </w:r>
      <w:r w:rsidR="009B0058">
        <w:rPr>
          <w:rStyle w:val="afff7"/>
          <w:sz w:val="22"/>
          <w:szCs w:val="22"/>
        </w:rPr>
        <w:t xml:space="preserve"> </w:t>
      </w:r>
      <w:r w:rsidRPr="00B3330B">
        <w:rPr>
          <w:rStyle w:val="afff7"/>
          <w:sz w:val="22"/>
          <w:szCs w:val="22"/>
        </w:rPr>
        <w:t>о защите и поощрении капиталовложений</w:t>
      </w:r>
      <w:bookmarkEnd w:id="306"/>
      <w:r w:rsidRPr="00B3330B">
        <w:rPr>
          <w:sz w:val="22"/>
          <w:szCs w:val="22"/>
        </w:rPr>
        <w:t xml:space="preserve"> </w:t>
      </w:r>
    </w:p>
    <w:p w:rsidR="00A93F7B" w:rsidRPr="00B3330B" w:rsidRDefault="00A93F7B" w:rsidP="00A93F7B">
      <w:pPr>
        <w:ind w:firstLine="698"/>
        <w:jc w:val="right"/>
        <w:rPr>
          <w:sz w:val="22"/>
          <w:szCs w:val="22"/>
        </w:rPr>
      </w:pPr>
      <w:r w:rsidRPr="00B3330B">
        <w:rPr>
          <w:rStyle w:val="afff7"/>
          <w:sz w:val="22"/>
          <w:szCs w:val="22"/>
        </w:rPr>
        <w:t>(форма)</w:t>
      </w:r>
    </w:p>
    <w:p w:rsidR="00A93F7B" w:rsidRPr="00B3330B" w:rsidRDefault="00A93F7B" w:rsidP="00A93F7B">
      <w:pPr>
        <w:rPr>
          <w:sz w:val="22"/>
          <w:szCs w:val="22"/>
        </w:rPr>
      </w:pPr>
    </w:p>
    <w:p w:rsidR="00A93F7B" w:rsidRPr="00B3330B" w:rsidRDefault="00A93F7B" w:rsidP="00A93F7B">
      <w:pPr>
        <w:pStyle w:val="1"/>
        <w:rPr>
          <w:sz w:val="22"/>
          <w:szCs w:val="22"/>
        </w:rPr>
      </w:pPr>
      <w:r w:rsidRPr="00B3330B">
        <w:rPr>
          <w:sz w:val="22"/>
          <w:szCs w:val="22"/>
        </w:rPr>
        <w:t>ХОДАТАЙСТВО</w:t>
      </w:r>
      <w:r w:rsidRPr="00B3330B">
        <w:rPr>
          <w:sz w:val="22"/>
          <w:szCs w:val="22"/>
        </w:rPr>
        <w:br/>
        <w:t>о признании ранее заключенного договора в качестве связанного договора</w:t>
      </w:r>
    </w:p>
    <w:p w:rsidR="00A93F7B" w:rsidRPr="00B3330B" w:rsidRDefault="00A93F7B" w:rsidP="00A93F7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616"/>
        <w:gridCol w:w="3544"/>
      </w:tblGrid>
      <w:tr w:rsidR="00A93F7B" w:rsidRPr="009B0058" w:rsidTr="009B0058">
        <w:tblPrEx>
          <w:tblCellMar>
            <w:top w:w="0" w:type="dxa"/>
            <w:bottom w:w="0" w:type="dxa"/>
          </w:tblCellMar>
        </w:tblPrEx>
        <w:tc>
          <w:tcPr>
            <w:tcW w:w="12616" w:type="dxa"/>
            <w:tcBorders>
              <w:top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Полное наименование заявителя</w:t>
            </w:r>
          </w:p>
        </w:tc>
        <w:tc>
          <w:tcPr>
            <w:tcW w:w="3544"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9B0058">
        <w:tblPrEx>
          <w:tblCellMar>
            <w:top w:w="0" w:type="dxa"/>
            <w:bottom w:w="0" w:type="dxa"/>
          </w:tblCellMar>
        </w:tblPrEx>
        <w:tc>
          <w:tcPr>
            <w:tcW w:w="12616" w:type="dxa"/>
            <w:tcBorders>
              <w:top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ИНН заявителя</w:t>
            </w:r>
          </w:p>
        </w:tc>
        <w:tc>
          <w:tcPr>
            <w:tcW w:w="3544"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9B0058">
        <w:tblPrEx>
          <w:tblCellMar>
            <w:top w:w="0" w:type="dxa"/>
            <w:bottom w:w="0" w:type="dxa"/>
          </w:tblCellMar>
        </w:tblPrEx>
        <w:tc>
          <w:tcPr>
            <w:tcW w:w="12616" w:type="dxa"/>
            <w:tcBorders>
              <w:top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ОГРН заявителя</w:t>
            </w:r>
          </w:p>
        </w:tc>
        <w:tc>
          <w:tcPr>
            <w:tcW w:w="3544"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9B0058">
        <w:tblPrEx>
          <w:tblCellMar>
            <w:top w:w="0" w:type="dxa"/>
            <w:bottom w:w="0" w:type="dxa"/>
          </w:tblCellMar>
        </w:tblPrEx>
        <w:tc>
          <w:tcPr>
            <w:tcW w:w="12616" w:type="dxa"/>
            <w:tcBorders>
              <w:top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Наименование инвестиционного проекта</w:t>
            </w:r>
          </w:p>
        </w:tc>
        <w:tc>
          <w:tcPr>
            <w:tcW w:w="3544"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9B0058">
        <w:tblPrEx>
          <w:tblCellMar>
            <w:top w:w="0" w:type="dxa"/>
            <w:bottom w:w="0" w:type="dxa"/>
          </w:tblCellMar>
        </w:tblPrEx>
        <w:tc>
          <w:tcPr>
            <w:tcW w:w="12616" w:type="dxa"/>
            <w:tcBorders>
              <w:top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Дата и регистрационный номер соглашения о защите и поощрении капиталовложений</w:t>
            </w:r>
            <w:r w:rsidRPr="009B0058">
              <w:rPr>
                <w:rFonts w:ascii="Times New Roman" w:hAnsi="Times New Roman" w:cs="Times New Roman"/>
                <w:sz w:val="22"/>
                <w:szCs w:val="22"/>
                <w:vertAlign w:val="superscript"/>
              </w:rPr>
              <w:t> </w:t>
            </w:r>
            <w:hyperlink w:anchor="sub_17111" w:history="1">
              <w:r w:rsidRPr="009B0058">
                <w:rPr>
                  <w:rStyle w:val="affffff7"/>
                  <w:rFonts w:ascii="Times New Roman" w:hAnsi="Times New Roman" w:cs="Times New Roman"/>
                  <w:sz w:val="22"/>
                  <w:szCs w:val="22"/>
                  <w:vertAlign w:val="superscript"/>
                </w:rPr>
                <w:t>1</w:t>
              </w:r>
            </w:hyperlink>
          </w:p>
        </w:tc>
        <w:tc>
          <w:tcPr>
            <w:tcW w:w="3544"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r w:rsidR="00A93F7B" w:rsidRPr="009B0058" w:rsidTr="009B0058">
        <w:tblPrEx>
          <w:tblCellMar>
            <w:top w:w="0" w:type="dxa"/>
            <w:bottom w:w="0" w:type="dxa"/>
          </w:tblCellMar>
        </w:tblPrEx>
        <w:tc>
          <w:tcPr>
            <w:tcW w:w="12616" w:type="dxa"/>
            <w:tcBorders>
              <w:top w:val="single" w:sz="4" w:space="0" w:color="auto"/>
              <w:bottom w:val="single" w:sz="4" w:space="0" w:color="auto"/>
              <w:right w:val="single" w:sz="4" w:space="0" w:color="auto"/>
            </w:tcBorders>
          </w:tcPr>
          <w:p w:rsidR="00A93F7B" w:rsidRPr="009B0058" w:rsidRDefault="00A93F7B" w:rsidP="00A93F7B">
            <w:pPr>
              <w:pStyle w:val="aff7"/>
              <w:rPr>
                <w:rFonts w:ascii="Times New Roman" w:hAnsi="Times New Roman" w:cs="Times New Roman"/>
                <w:sz w:val="22"/>
                <w:szCs w:val="22"/>
              </w:rPr>
            </w:pPr>
            <w:r w:rsidRPr="009B0058">
              <w:rPr>
                <w:rFonts w:ascii="Times New Roman" w:hAnsi="Times New Roman" w:cs="Times New Roman"/>
                <w:sz w:val="22"/>
                <w:szCs w:val="22"/>
              </w:rPr>
              <w:t>Дата направления заявления о заключении соглашения о защите и поощрении капиталовложений</w:t>
            </w:r>
            <w:r w:rsidRPr="009B0058">
              <w:rPr>
                <w:rFonts w:ascii="Times New Roman" w:hAnsi="Times New Roman" w:cs="Times New Roman"/>
                <w:sz w:val="22"/>
                <w:szCs w:val="22"/>
                <w:vertAlign w:val="superscript"/>
              </w:rPr>
              <w:t> </w:t>
            </w:r>
            <w:hyperlink w:anchor="sub_17222" w:history="1">
              <w:r w:rsidRPr="009B0058">
                <w:rPr>
                  <w:rStyle w:val="affffff7"/>
                  <w:rFonts w:ascii="Times New Roman" w:hAnsi="Times New Roman" w:cs="Times New Roman"/>
                  <w:sz w:val="22"/>
                  <w:szCs w:val="22"/>
                  <w:vertAlign w:val="superscript"/>
                </w:rPr>
                <w:t>2</w:t>
              </w:r>
            </w:hyperlink>
          </w:p>
        </w:tc>
        <w:tc>
          <w:tcPr>
            <w:tcW w:w="3544" w:type="dxa"/>
            <w:tcBorders>
              <w:top w:val="single" w:sz="4" w:space="0" w:color="auto"/>
              <w:left w:val="single" w:sz="4" w:space="0" w:color="auto"/>
              <w:bottom w:val="single" w:sz="4" w:space="0" w:color="auto"/>
            </w:tcBorders>
          </w:tcPr>
          <w:p w:rsidR="00A93F7B" w:rsidRPr="009B0058" w:rsidRDefault="00A93F7B" w:rsidP="00A93F7B">
            <w:pPr>
              <w:pStyle w:val="affffff8"/>
              <w:rPr>
                <w:rFonts w:ascii="Times New Roman" w:hAnsi="Times New Roman" w:cs="Times New Roman"/>
                <w:sz w:val="22"/>
                <w:szCs w:val="22"/>
              </w:rPr>
            </w:pPr>
          </w:p>
        </w:tc>
      </w:tr>
    </w:tbl>
    <w:p w:rsidR="00A93F7B" w:rsidRPr="009B0058" w:rsidRDefault="00A93F7B" w:rsidP="00A93F7B">
      <w:pPr>
        <w:rPr>
          <w:sz w:val="22"/>
          <w:szCs w:val="22"/>
        </w:rPr>
      </w:pP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На основании </w:t>
      </w:r>
      <w:hyperlink r:id="rId113" w:history="1">
        <w:r w:rsidRPr="009B0058">
          <w:rPr>
            <w:rStyle w:val="affffff7"/>
            <w:rFonts w:ascii="Times New Roman" w:hAnsi="Times New Roman" w:cs="Times New Roman"/>
            <w:sz w:val="22"/>
            <w:szCs w:val="22"/>
          </w:rPr>
          <w:t>части 3 статьи 7</w:t>
        </w:r>
      </w:hyperlink>
      <w:r w:rsidRPr="009B0058">
        <w:rPr>
          <w:rFonts w:ascii="Times New Roman" w:hAnsi="Times New Roman" w:cs="Times New Roman"/>
          <w:sz w:val="22"/>
          <w:szCs w:val="22"/>
        </w:rPr>
        <w:t xml:space="preserve"> и </w:t>
      </w:r>
      <w:hyperlink r:id="rId114" w:history="1">
        <w:r w:rsidRPr="009B0058">
          <w:rPr>
            <w:rStyle w:val="affffff7"/>
            <w:rFonts w:ascii="Times New Roman" w:hAnsi="Times New Roman" w:cs="Times New Roman"/>
            <w:sz w:val="22"/>
            <w:szCs w:val="22"/>
          </w:rPr>
          <w:t>статьи 14</w:t>
        </w:r>
      </w:hyperlink>
      <w:r w:rsidRPr="009B0058">
        <w:rPr>
          <w:rFonts w:ascii="Times New Roman" w:hAnsi="Times New Roman" w:cs="Times New Roman"/>
          <w:sz w:val="22"/>
          <w:szCs w:val="22"/>
        </w:rPr>
        <w:t xml:space="preserve">   Федерального закона   "О</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защите и поощрении   капиталовложений   в Российской Федерации"    просим</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признать договор от "_____"______________ N _____________________________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о________________________________________________________________________</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 xml:space="preserve">  (вид договора в соответствии с </w:t>
      </w:r>
      <w:hyperlink r:id="rId115" w:history="1">
        <w:r w:rsidRPr="009B0058">
          <w:rPr>
            <w:rStyle w:val="affffff7"/>
            <w:rFonts w:ascii="Times New Roman" w:hAnsi="Times New Roman" w:cs="Times New Roman"/>
            <w:sz w:val="22"/>
            <w:szCs w:val="22"/>
          </w:rPr>
          <w:t>частью 1 статьи 14</w:t>
        </w:r>
      </w:hyperlink>
      <w:r w:rsidRPr="009B0058">
        <w:rPr>
          <w:rFonts w:ascii="Times New Roman" w:hAnsi="Times New Roman" w:cs="Times New Roman"/>
          <w:sz w:val="22"/>
          <w:szCs w:val="22"/>
        </w:rPr>
        <w:t xml:space="preserve"> Федерального закона)</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в качестве   договора,    связанного с соглашением о защите   и поощрении</w:t>
      </w:r>
    </w:p>
    <w:p w:rsidR="00A93F7B" w:rsidRPr="009B0058" w:rsidRDefault="00A93F7B" w:rsidP="00A93F7B">
      <w:pPr>
        <w:pStyle w:val="aff8"/>
        <w:rPr>
          <w:rFonts w:ascii="Times New Roman" w:hAnsi="Times New Roman" w:cs="Times New Roman"/>
          <w:sz w:val="22"/>
          <w:szCs w:val="22"/>
        </w:rPr>
      </w:pPr>
      <w:r w:rsidRPr="009B0058">
        <w:rPr>
          <w:rFonts w:ascii="Times New Roman" w:hAnsi="Times New Roman" w:cs="Times New Roman"/>
          <w:sz w:val="22"/>
          <w:szCs w:val="22"/>
        </w:rPr>
        <w:t>капиталовложений в отношении инвестиционного проекта</w:t>
      </w:r>
    </w:p>
    <w:p w:rsidR="00A93F7B" w:rsidRPr="00B3330B" w:rsidRDefault="00A93F7B" w:rsidP="00A93F7B">
      <w:pPr>
        <w:pStyle w:val="aff8"/>
        <w:rPr>
          <w:sz w:val="22"/>
          <w:szCs w:val="22"/>
        </w:rPr>
      </w:pPr>
      <w:r w:rsidRPr="009B0058">
        <w:rPr>
          <w:rFonts w:ascii="Times New Roman" w:hAnsi="Times New Roman" w:cs="Times New Roman"/>
          <w:sz w:val="22"/>
          <w:szCs w:val="22"/>
        </w:rPr>
        <w:t>"________________________________________________________</w:t>
      </w:r>
      <w:r w:rsidRPr="00B3330B">
        <w:rPr>
          <w:sz w:val="22"/>
          <w:szCs w:val="22"/>
        </w:rPr>
        <w:t>______________".</w:t>
      </w:r>
    </w:p>
    <w:p w:rsidR="00A93F7B" w:rsidRPr="00B3330B" w:rsidRDefault="00A93F7B" w:rsidP="00A93F7B">
      <w:pPr>
        <w:pStyle w:val="aff8"/>
        <w:rPr>
          <w:sz w:val="22"/>
          <w:szCs w:val="22"/>
        </w:rPr>
      </w:pPr>
      <w:r w:rsidRPr="00B3330B">
        <w:rPr>
          <w:sz w:val="22"/>
          <w:szCs w:val="22"/>
        </w:rPr>
        <w:t xml:space="preserve">               (наименование инвестиционного проекта)</w:t>
      </w:r>
    </w:p>
    <w:p w:rsidR="00A93F7B" w:rsidRPr="00B3330B" w:rsidRDefault="00A93F7B" w:rsidP="00A93F7B">
      <w:pPr>
        <w:rPr>
          <w:sz w:val="22"/>
          <w:szCs w:val="22"/>
        </w:rPr>
      </w:pPr>
    </w:p>
    <w:p w:rsidR="00A93F7B" w:rsidRPr="00B3330B" w:rsidRDefault="00A93F7B" w:rsidP="00A93F7B">
      <w:pPr>
        <w:rPr>
          <w:sz w:val="22"/>
          <w:szCs w:val="22"/>
        </w:rPr>
      </w:pPr>
      <w:r w:rsidRPr="00B3330B">
        <w:rPr>
          <w:sz w:val="22"/>
          <w:szCs w:val="22"/>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A93F7B" w:rsidRPr="00B3330B" w:rsidRDefault="00A93F7B" w:rsidP="00A93F7B">
      <w:pPr>
        <w:rPr>
          <w:sz w:val="22"/>
          <w:szCs w:val="22"/>
        </w:rPr>
      </w:pPr>
      <w:r w:rsidRPr="00B3330B">
        <w:rPr>
          <w:sz w:val="22"/>
          <w:szCs w:val="22"/>
        </w:rPr>
        <w:t>2. Заверенная надлежащим образом копия договора о предоставлении субсидии (если применимо).</w:t>
      </w:r>
    </w:p>
    <w:p w:rsidR="00A93F7B" w:rsidRPr="00B3330B" w:rsidRDefault="00A93F7B" w:rsidP="00A93F7B">
      <w:pPr>
        <w:rPr>
          <w:sz w:val="22"/>
          <w:szCs w:val="22"/>
        </w:rPr>
      </w:pPr>
      <w:r w:rsidRPr="00B3330B">
        <w:rPr>
          <w:sz w:val="22"/>
          <w:szCs w:val="22"/>
        </w:rPr>
        <w:t>3. Заверенная надлежащим образом копия договора о предоставлении бюджетных инвестиций (если применимо).</w:t>
      </w:r>
    </w:p>
    <w:p w:rsidR="00A93F7B" w:rsidRPr="00B3330B" w:rsidRDefault="00A93F7B" w:rsidP="00A93F7B">
      <w:pPr>
        <w:rPr>
          <w:sz w:val="22"/>
          <w:szCs w:val="22"/>
        </w:rPr>
      </w:pPr>
      <w:r w:rsidRPr="00B3330B">
        <w:rPr>
          <w:sz w:val="22"/>
          <w:szCs w:val="22"/>
        </w:rPr>
        <w:t>4. Заверенная надлежащим образом копия договора между заявителем и регулируемой организацией (если применимо).</w:t>
      </w:r>
    </w:p>
    <w:p w:rsidR="00A93F7B" w:rsidRPr="00B3330B" w:rsidRDefault="00A93F7B" w:rsidP="00A93F7B">
      <w:pPr>
        <w:rPr>
          <w:sz w:val="22"/>
          <w:szCs w:val="22"/>
        </w:rPr>
      </w:pPr>
      <w:r w:rsidRPr="00B3330B">
        <w:rPr>
          <w:sz w:val="22"/>
          <w:szCs w:val="22"/>
        </w:rPr>
        <w:t xml:space="preserve">5. Заверенная надлежащим образом справка, выданная заявителю кредитором по договору, указанному в </w:t>
      </w:r>
      <w:hyperlink r:id="rId116" w:history="1">
        <w:r w:rsidRPr="00B3330B">
          <w:rPr>
            <w:rStyle w:val="affffff7"/>
            <w:sz w:val="22"/>
            <w:szCs w:val="22"/>
          </w:rPr>
          <w:t>пункте 2 части 1 статьи 14</w:t>
        </w:r>
      </w:hyperlink>
      <w:r w:rsidRPr="00B3330B">
        <w:rPr>
          <w:sz w:val="22"/>
          <w:szCs w:val="22"/>
        </w:rPr>
        <w:t xml:space="preserve"> Федерального закона "О защите и поощрении капиталовложений в Российской Федерации", содержащая условия такого договора (в том числе размер процентной ставки и (или) порядок ее определения, условия, подтверждающие направленность договора на содействие реализации инвестиционного проекта), а также реквизиты </w:t>
      </w:r>
      <w:r w:rsidRPr="00B3330B">
        <w:rPr>
          <w:sz w:val="22"/>
          <w:szCs w:val="22"/>
        </w:rPr>
        <w:lastRenderedPageBreak/>
        <w:t>(дата, номер) и существенные условия соглашения о возмещении за счет средств бюджетов бюджетной системы Российской Федерации недополученных доходов кредитора (если применимо).</w:t>
      </w:r>
    </w:p>
    <w:p w:rsidR="00A93F7B" w:rsidRPr="00B3330B" w:rsidRDefault="00A93F7B" w:rsidP="00A93F7B">
      <w:pPr>
        <w:rPr>
          <w:sz w:val="22"/>
          <w:szCs w:val="22"/>
        </w:rPr>
      </w:pPr>
      <w:r w:rsidRPr="00B3330B">
        <w:rPr>
          <w:sz w:val="22"/>
          <w:szCs w:val="22"/>
        </w:rPr>
        <w:t>6. Подписанный со стороны заявителя проект дополнительного соглашения к соглашению о защите и поощрении капиталовложений, содержащий условия договора, о признании которого связанным ходатайствует заявитель (в количестве экземпляров, равном числу сторон соглашения).</w:t>
      </w:r>
    </w:p>
    <w:p w:rsidR="00A93F7B" w:rsidRPr="00B3330B" w:rsidRDefault="00A93F7B" w:rsidP="00A93F7B">
      <w:pPr>
        <w:rPr>
          <w:sz w:val="22"/>
          <w:szCs w:val="22"/>
        </w:rPr>
      </w:pPr>
      <w:r w:rsidRPr="00B3330B">
        <w:rPr>
          <w:sz w:val="22"/>
          <w:szCs w:val="22"/>
        </w:rPr>
        <w:t>7. Иные документы на усмотрение заявителя, подтверждающие, что указанный в настоящем ходатайстве договор обладает признаками связанного договора (при необходимости).</w:t>
      </w:r>
    </w:p>
    <w:p w:rsidR="00A93F7B" w:rsidRPr="00B3330B" w:rsidRDefault="00A93F7B" w:rsidP="00A93F7B">
      <w:pPr>
        <w:pStyle w:val="aff8"/>
        <w:rPr>
          <w:sz w:val="22"/>
          <w:szCs w:val="22"/>
        </w:rPr>
      </w:pPr>
      <w:r w:rsidRPr="00B3330B">
        <w:rPr>
          <w:sz w:val="22"/>
          <w:szCs w:val="22"/>
        </w:rPr>
        <w:t>______________________</w:t>
      </w:r>
    </w:p>
    <w:p w:rsidR="00A93F7B" w:rsidRPr="00B3330B" w:rsidRDefault="00A93F7B" w:rsidP="00A93F7B">
      <w:pPr>
        <w:pStyle w:val="aff8"/>
        <w:rPr>
          <w:sz w:val="22"/>
          <w:szCs w:val="22"/>
        </w:rPr>
      </w:pPr>
      <w:r w:rsidRPr="00B3330B">
        <w:rPr>
          <w:sz w:val="22"/>
          <w:szCs w:val="22"/>
        </w:rPr>
        <w:t xml:space="preserve">       (дата)</w:t>
      </w:r>
    </w:p>
    <w:p w:rsidR="00A93F7B" w:rsidRPr="00B3330B" w:rsidRDefault="00A93F7B" w:rsidP="00A93F7B">
      <w:pPr>
        <w:pStyle w:val="aff8"/>
        <w:rPr>
          <w:sz w:val="22"/>
          <w:szCs w:val="22"/>
        </w:rPr>
      </w:pPr>
      <w:r w:rsidRPr="00B3330B">
        <w:rPr>
          <w:sz w:val="22"/>
          <w:szCs w:val="22"/>
        </w:rPr>
        <w:t>____________________________ __________________ _________________________</w:t>
      </w:r>
    </w:p>
    <w:p w:rsidR="00A93F7B" w:rsidRPr="00B3330B" w:rsidRDefault="00A93F7B" w:rsidP="00A93F7B">
      <w:pPr>
        <w:pStyle w:val="aff8"/>
        <w:rPr>
          <w:sz w:val="22"/>
          <w:szCs w:val="22"/>
        </w:rPr>
      </w:pPr>
      <w:r w:rsidRPr="00B3330B">
        <w:rPr>
          <w:sz w:val="22"/>
          <w:szCs w:val="22"/>
        </w:rPr>
        <w:t xml:space="preserve">        (должность             (подпись)                  (ф.и.о.</w:t>
      </w:r>
    </w:p>
    <w:p w:rsidR="00A93F7B" w:rsidRPr="00B3330B" w:rsidRDefault="00A93F7B" w:rsidP="00A93F7B">
      <w:pPr>
        <w:pStyle w:val="aff8"/>
        <w:rPr>
          <w:sz w:val="22"/>
          <w:szCs w:val="22"/>
        </w:rPr>
      </w:pPr>
      <w:r w:rsidRPr="00B3330B">
        <w:rPr>
          <w:sz w:val="22"/>
          <w:szCs w:val="22"/>
        </w:rPr>
        <w:t xml:space="preserve"> уполномоченного лица)                             уполномоченного лица)</w:t>
      </w:r>
    </w:p>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w:t>
      </w:r>
    </w:p>
    <w:p w:rsidR="00A93F7B" w:rsidRPr="00B3330B" w:rsidRDefault="00A93F7B" w:rsidP="00A93F7B">
      <w:pPr>
        <w:pStyle w:val="affffffd"/>
        <w:rPr>
          <w:sz w:val="22"/>
          <w:szCs w:val="22"/>
        </w:rPr>
      </w:pPr>
      <w:bookmarkStart w:id="307" w:name="sub_17111"/>
      <w:r w:rsidRPr="00B3330B">
        <w:rPr>
          <w:sz w:val="22"/>
          <w:szCs w:val="22"/>
          <w:vertAlign w:val="superscript"/>
        </w:rPr>
        <w:t>1</w:t>
      </w:r>
      <w:r w:rsidRPr="00B3330B">
        <w:rPr>
          <w:sz w:val="22"/>
          <w:szCs w:val="22"/>
        </w:rPr>
        <w:t xml:space="preserve"> Указывается в случае, если ходатайство о признании ранее заключенного договора связанным договором подается после заключения соглашения о защите и поощрении капиталовложений.</w:t>
      </w:r>
    </w:p>
    <w:p w:rsidR="00A93F7B" w:rsidRPr="00B3330B" w:rsidRDefault="00A93F7B" w:rsidP="00A93F7B">
      <w:pPr>
        <w:pStyle w:val="affffffd"/>
        <w:rPr>
          <w:sz w:val="22"/>
          <w:szCs w:val="22"/>
        </w:rPr>
      </w:pPr>
      <w:bookmarkStart w:id="308" w:name="sub_17222"/>
      <w:bookmarkEnd w:id="307"/>
      <w:r w:rsidRPr="00B3330B">
        <w:rPr>
          <w:sz w:val="22"/>
          <w:szCs w:val="22"/>
          <w:vertAlign w:val="superscript"/>
        </w:rPr>
        <w:t>2</w:t>
      </w:r>
      <w:r w:rsidRPr="00B3330B">
        <w:rPr>
          <w:sz w:val="22"/>
          <w:szCs w:val="22"/>
        </w:rPr>
        <w:t xml:space="preserve"> Указывается в случае, если ходатайство о признании ранее заключенного договора связанным договором подается до заключения соглашения о защите и поощрении капиталовложений.</w:t>
      </w:r>
    </w:p>
    <w:bookmarkEnd w:id="308"/>
    <w:p w:rsidR="00A93F7B" w:rsidRPr="00B3330B" w:rsidRDefault="00A93F7B" w:rsidP="00A9250B">
      <w:pPr>
        <w:pStyle w:val="aff8"/>
        <w:rPr>
          <w:sz w:val="22"/>
          <w:szCs w:val="22"/>
        </w:rPr>
      </w:pPr>
      <w:r w:rsidRPr="00B3330B">
        <w:rPr>
          <w:sz w:val="22"/>
          <w:szCs w:val="22"/>
        </w:rPr>
        <w:t>──────────────────────────────</w:t>
      </w:r>
    </w:p>
    <w:p w:rsidR="00A93F7B" w:rsidRPr="00B3330B" w:rsidRDefault="00A93F7B" w:rsidP="00A9250B">
      <w:pPr>
        <w:ind w:firstLine="698"/>
        <w:jc w:val="right"/>
        <w:rPr>
          <w:sz w:val="22"/>
          <w:szCs w:val="22"/>
        </w:rPr>
      </w:pPr>
      <w:bookmarkStart w:id="309" w:name="sub_18000"/>
      <w:r w:rsidRPr="00B3330B">
        <w:rPr>
          <w:rStyle w:val="afff7"/>
          <w:sz w:val="22"/>
          <w:szCs w:val="22"/>
        </w:rPr>
        <w:t>Приложение N 8</w:t>
      </w:r>
      <w:r w:rsidRPr="00B3330B">
        <w:rPr>
          <w:rStyle w:val="afff7"/>
          <w:sz w:val="22"/>
          <w:szCs w:val="22"/>
        </w:rPr>
        <w:br/>
        <w:t>к Положению заключения, изменения,прекращения действия соглашенийо защите и поощрении капиталовложений</w:t>
      </w:r>
      <w:bookmarkEnd w:id="309"/>
      <w:r w:rsidRPr="00B3330B">
        <w:rPr>
          <w:sz w:val="22"/>
          <w:szCs w:val="22"/>
        </w:rPr>
        <w:t xml:space="preserve"> </w:t>
      </w:r>
      <w:r w:rsidRPr="00B3330B">
        <w:rPr>
          <w:rStyle w:val="afff7"/>
          <w:sz w:val="22"/>
          <w:szCs w:val="22"/>
        </w:rPr>
        <w:t>(форма)</w:t>
      </w:r>
    </w:p>
    <w:p w:rsidR="00A93F7B" w:rsidRPr="00B333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w:t>
      </w:r>
      <w:r w:rsidRPr="00A9250B">
        <w:rPr>
          <w:rStyle w:val="afff7"/>
          <w:rFonts w:ascii="Times New Roman" w:hAnsi="Times New Roman" w:cs="Times New Roman"/>
          <w:sz w:val="22"/>
          <w:szCs w:val="22"/>
        </w:rPr>
        <w:t>ДОПОЛНИТЕЛЬНОЕ СОГЛАШЕНИЕ N________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w:t>
      </w:r>
      <w:r w:rsidRPr="00A9250B">
        <w:rPr>
          <w:rStyle w:val="afff7"/>
          <w:rFonts w:ascii="Times New Roman" w:hAnsi="Times New Roman" w:cs="Times New Roman"/>
          <w:sz w:val="22"/>
          <w:szCs w:val="22"/>
        </w:rPr>
        <w:t>к соглашению о защите и поощрении капиталовложений</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от "____"___________N_______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 включении в соглашение о защите и поощрении капиталовложений</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условий связанного договора)</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        "___"__________________________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(место заключения соглашения)            (дата заключения соглашения)</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Администрация ________________________,в лице________________________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 (при наличии) уполномоченного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(положение, доверенность, приказ или иной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документ,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именуемое в дальнейшем уполномоченный орган, с одной стороны,</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и_______________________________________________________,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(полное наименование организации, реализующей проект)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действующее от своего имени, в лице_____________________________________,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(при наличии) уполномоченного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лица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(устав, доверенность, приказ или иной документ,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организацией,   с другой стороны,   совместно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именуемые  сторонами, в соответствии с </w:t>
      </w:r>
      <w:hyperlink r:id="rId117" w:history="1">
        <w:r w:rsidRPr="00A9250B">
          <w:rPr>
            <w:rStyle w:val="affffff7"/>
            <w:rFonts w:ascii="Times New Roman" w:hAnsi="Times New Roman" w:cs="Times New Roman"/>
            <w:sz w:val="22"/>
            <w:szCs w:val="22"/>
          </w:rPr>
          <w:t>пунктом 5</w:t>
        </w:r>
      </w:hyperlink>
      <w:r w:rsidRPr="00A9250B">
        <w:rPr>
          <w:rFonts w:ascii="Times New Roman" w:hAnsi="Times New Roman" w:cs="Times New Roman"/>
          <w:sz w:val="22"/>
          <w:szCs w:val="22"/>
        </w:rPr>
        <w:t xml:space="preserve">, </w:t>
      </w:r>
      <w:hyperlink r:id="rId118" w:history="1">
        <w:r w:rsidRPr="00A9250B">
          <w:rPr>
            <w:rStyle w:val="affffff7"/>
            <w:rFonts w:ascii="Times New Roman" w:hAnsi="Times New Roman" w:cs="Times New Roman"/>
            <w:sz w:val="22"/>
            <w:szCs w:val="22"/>
          </w:rPr>
          <w:t>подпунктом "б" пункта 6</w:t>
        </w:r>
      </w:hyperlink>
    </w:p>
    <w:p w:rsidR="00A93F7B" w:rsidRPr="00A9250B" w:rsidRDefault="00A93F7B" w:rsidP="00A93F7B">
      <w:pPr>
        <w:pStyle w:val="aff8"/>
        <w:rPr>
          <w:rFonts w:ascii="Times New Roman" w:hAnsi="Times New Roman" w:cs="Times New Roman"/>
          <w:sz w:val="22"/>
          <w:szCs w:val="22"/>
        </w:rPr>
      </w:pPr>
      <w:hyperlink r:id="rId119" w:history="1">
        <w:r w:rsidRPr="00A9250B">
          <w:rPr>
            <w:rStyle w:val="affffff7"/>
            <w:rFonts w:ascii="Times New Roman" w:hAnsi="Times New Roman" w:cs="Times New Roman"/>
            <w:sz w:val="22"/>
            <w:szCs w:val="22"/>
          </w:rPr>
          <w:t>части 8</w:t>
        </w:r>
      </w:hyperlink>
      <w:r w:rsidRPr="00A9250B">
        <w:rPr>
          <w:rFonts w:ascii="Times New Roman" w:hAnsi="Times New Roman" w:cs="Times New Roman"/>
          <w:sz w:val="22"/>
          <w:szCs w:val="22"/>
        </w:rPr>
        <w:t xml:space="preserve">, </w:t>
      </w:r>
      <w:hyperlink r:id="rId120" w:history="1">
        <w:r w:rsidRPr="00A9250B">
          <w:rPr>
            <w:rStyle w:val="affffff7"/>
            <w:rFonts w:ascii="Times New Roman" w:hAnsi="Times New Roman" w:cs="Times New Roman"/>
            <w:sz w:val="22"/>
            <w:szCs w:val="22"/>
          </w:rPr>
          <w:t>частью 9 статьи 10</w:t>
        </w:r>
      </w:hyperlink>
      <w:r w:rsidRPr="00A9250B">
        <w:rPr>
          <w:rFonts w:ascii="Times New Roman" w:hAnsi="Times New Roman" w:cs="Times New Roman"/>
          <w:sz w:val="22"/>
          <w:szCs w:val="22"/>
        </w:rPr>
        <w:t xml:space="preserve"> и </w:t>
      </w:r>
      <w:hyperlink r:id="rId121" w:history="1">
        <w:r w:rsidRPr="00A9250B">
          <w:rPr>
            <w:rStyle w:val="affffff7"/>
            <w:rFonts w:ascii="Times New Roman" w:hAnsi="Times New Roman" w:cs="Times New Roman"/>
            <w:sz w:val="22"/>
            <w:szCs w:val="22"/>
          </w:rPr>
          <w:t>статьей 14</w:t>
        </w:r>
      </w:hyperlink>
      <w:r w:rsidRPr="00A9250B">
        <w:rPr>
          <w:rFonts w:ascii="Times New Roman" w:hAnsi="Times New Roman" w:cs="Times New Roman"/>
          <w:sz w:val="22"/>
          <w:szCs w:val="22"/>
        </w:rPr>
        <w:t xml:space="preserve"> Федерального закона "О  защите 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поощрении капиталовложений в Российской Федерации" (далее -   Федеральный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закон), пришли к соглашению о нижеследующем:</w:t>
      </w:r>
    </w:p>
    <w:p w:rsidR="00A93F7B" w:rsidRPr="00A9250B" w:rsidRDefault="00A93F7B" w:rsidP="00A93F7B">
      <w:pPr>
        <w:pStyle w:val="aff8"/>
        <w:rPr>
          <w:rFonts w:ascii="Times New Roman" w:hAnsi="Times New Roman" w:cs="Times New Roman"/>
          <w:sz w:val="22"/>
          <w:szCs w:val="22"/>
        </w:rPr>
      </w:pPr>
      <w:bookmarkStart w:id="310" w:name="sub_18001"/>
      <w:r w:rsidRPr="00A9250B">
        <w:rPr>
          <w:rFonts w:ascii="Times New Roman" w:hAnsi="Times New Roman" w:cs="Times New Roman"/>
          <w:sz w:val="22"/>
          <w:szCs w:val="22"/>
        </w:rPr>
        <w:t xml:space="preserve">     1. Включить в соглашение о защите и  поощрении капиталовложений   от</w:t>
      </w:r>
    </w:p>
    <w:bookmarkEnd w:id="310"/>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"____"_____________N____(далее -   соглашение) следующие условия договора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"____"___________N_________ (далее - договор), признанного связанным с</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соглашением:</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(указывается корреспондирующие условиям соглашения условие договора,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 том числе сроки предоставления и объемы субсидий, бюджетных инвестиций,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указанных в договоре о предоставлении субсидии, договоре о предоставлении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бюджетных инвестиций, заключенных в соответствии с </w:t>
      </w:r>
      <w:hyperlink r:id="rId122" w:history="1">
        <w:r w:rsidRPr="00A9250B">
          <w:rPr>
            <w:rStyle w:val="affffff7"/>
            <w:rFonts w:ascii="Times New Roman" w:hAnsi="Times New Roman" w:cs="Times New Roman"/>
            <w:sz w:val="22"/>
            <w:szCs w:val="22"/>
          </w:rPr>
          <w:t>бюджетным</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w:t>
      </w:r>
      <w:hyperlink r:id="rId123" w:history="1">
        <w:r w:rsidRPr="00A9250B">
          <w:rPr>
            <w:rStyle w:val="affffff7"/>
            <w:rFonts w:ascii="Times New Roman" w:hAnsi="Times New Roman" w:cs="Times New Roman"/>
            <w:sz w:val="22"/>
            <w:szCs w:val="22"/>
          </w:rPr>
          <w:t>законодательством</w:t>
        </w:r>
      </w:hyperlink>
      <w:r w:rsidRPr="00A9250B">
        <w:rPr>
          <w:rFonts w:ascii="Times New Roman" w:hAnsi="Times New Roman" w:cs="Times New Roman"/>
          <w:sz w:val="22"/>
          <w:szCs w:val="22"/>
        </w:rPr>
        <w:t xml:space="preserve"> Российской Федерации, и (или) процентная ставка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(порядок ее определения) по кредитному договору, предусматривающему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предоставление организации кредитных средств по льготной ставке, если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на дату признания такого договора связанным договором кредитор по нему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является стороной соглашения о возмещении за счет средств бюджетов</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бюджетной системы Российской Федерации доходов, недополученных таким</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кредитором вследствие предоставления кредитных средств по льготной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ставке, а также сроки предоставления и объемы субсидий кредитору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 указанному кредитному договору)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(указывается корреспондирующие условиям соглашения условие договора,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 том числе сроки предоставления и объемы субсидий, бюджетных инвестиций,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указанных в договоре о предоставлении субсидии, договоре о предоставлении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бюджетных инвестиций, заключенных в соответствии с </w:t>
      </w:r>
      <w:hyperlink r:id="rId124" w:history="1">
        <w:r w:rsidRPr="00A9250B">
          <w:rPr>
            <w:rStyle w:val="affffff7"/>
            <w:rFonts w:ascii="Times New Roman" w:hAnsi="Times New Roman" w:cs="Times New Roman"/>
            <w:sz w:val="22"/>
            <w:szCs w:val="22"/>
          </w:rPr>
          <w:t>бюджетным</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w:t>
      </w:r>
      <w:hyperlink r:id="rId125" w:history="1">
        <w:r w:rsidRPr="00A9250B">
          <w:rPr>
            <w:rStyle w:val="affffff7"/>
            <w:rFonts w:ascii="Times New Roman" w:hAnsi="Times New Roman" w:cs="Times New Roman"/>
            <w:sz w:val="22"/>
            <w:szCs w:val="22"/>
          </w:rPr>
          <w:t>законодательством</w:t>
        </w:r>
      </w:hyperlink>
      <w:r w:rsidRPr="00A9250B">
        <w:rPr>
          <w:rFonts w:ascii="Times New Roman" w:hAnsi="Times New Roman" w:cs="Times New Roman"/>
          <w:sz w:val="22"/>
          <w:szCs w:val="22"/>
        </w:rPr>
        <w:t xml:space="preserve"> Российской Федерации, и (или) процентная ставка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(порядок ее определения) по кредитному договору, предусматривающему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предоставление организации кредитных средств по льготной ставке,</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если на дату признания такого договора связанным договором кредитор</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 нему является стороной соглашения о возмещении за счет средств</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бюджетов бюджетной системы Российской Федерации доходов, недополученных</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таким кредитором вследствие предоставления кредитных средств по льготной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ставке, а также сроки предоставления и объемы субсидий кредитору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 указанному кредитному договору)</w:t>
      </w:r>
    </w:p>
    <w:p w:rsidR="00A93F7B" w:rsidRPr="00A9250B" w:rsidRDefault="00A93F7B" w:rsidP="00A93F7B">
      <w:pPr>
        <w:pStyle w:val="aff8"/>
        <w:rPr>
          <w:rFonts w:ascii="Times New Roman" w:hAnsi="Times New Roman" w:cs="Times New Roman"/>
          <w:sz w:val="22"/>
          <w:szCs w:val="22"/>
        </w:rPr>
      </w:pPr>
      <w:bookmarkStart w:id="311" w:name="sub_18002"/>
      <w:r w:rsidRPr="00A9250B">
        <w:rPr>
          <w:rFonts w:ascii="Times New Roman" w:hAnsi="Times New Roman" w:cs="Times New Roman"/>
          <w:sz w:val="22"/>
          <w:szCs w:val="22"/>
        </w:rPr>
        <w:t xml:space="preserve">     2.__________________________________________________________________</w:t>
      </w:r>
    </w:p>
    <w:bookmarkEnd w:id="311"/>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(публично-правовое образование, являющееся стороной соглашения,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за счет средств бюджета которого организации возмещается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соответствующий реальный ущерб)</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обязуется   возместить  организации в соответствии   с </w:t>
      </w:r>
      <w:hyperlink r:id="rId126" w:history="1">
        <w:r w:rsidRPr="00A9250B">
          <w:rPr>
            <w:rStyle w:val="affffff7"/>
            <w:rFonts w:ascii="Times New Roman" w:hAnsi="Times New Roman" w:cs="Times New Roman"/>
            <w:sz w:val="22"/>
            <w:szCs w:val="22"/>
          </w:rPr>
          <w:t>частью 3 статьи 14</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Федерального закона и пунктами ________________ соглашения реальный ущерб</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 случае совершения______________________________________________________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(публично-правовое образование, являющееся стороной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соглашения, за счет средств бюджета которого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организации возмещается соответствующий реальный ущерб)</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одного или нескольких из следующих нарушений:</w:t>
      </w:r>
    </w:p>
    <w:p w:rsidR="00A93F7B" w:rsidRPr="00A9250B" w:rsidRDefault="00A93F7B" w:rsidP="00A93F7B">
      <w:pPr>
        <w:pStyle w:val="aff8"/>
        <w:rPr>
          <w:rFonts w:ascii="Times New Roman" w:hAnsi="Times New Roman" w:cs="Times New Roman"/>
          <w:sz w:val="22"/>
          <w:szCs w:val="22"/>
        </w:rPr>
      </w:pPr>
      <w:bookmarkStart w:id="312" w:name="sub_18021"/>
      <w:r w:rsidRPr="00A9250B">
        <w:rPr>
          <w:rFonts w:ascii="Times New Roman" w:hAnsi="Times New Roman" w:cs="Times New Roman"/>
          <w:sz w:val="22"/>
          <w:szCs w:val="22"/>
        </w:rPr>
        <w:t xml:space="preserve">     а) нарушение   сроков   и (или) объемов   предоставления   субсидий,</w:t>
      </w:r>
    </w:p>
    <w:bookmarkEnd w:id="312"/>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бюджетных инвестиций, предусмотренных договором</w:t>
      </w:r>
      <w:r w:rsidRPr="00A9250B">
        <w:rPr>
          <w:rFonts w:ascii="Times New Roman" w:hAnsi="Times New Roman" w:cs="Times New Roman"/>
          <w:sz w:val="22"/>
          <w:szCs w:val="22"/>
          <w:vertAlign w:val="superscript"/>
        </w:rPr>
        <w:t> </w:t>
      </w:r>
      <w:hyperlink w:anchor="sub_18111" w:history="1">
        <w:r w:rsidRPr="00A9250B">
          <w:rPr>
            <w:rStyle w:val="affffff7"/>
            <w:rFonts w:ascii="Times New Roman" w:hAnsi="Times New Roman" w:cs="Times New Roman"/>
            <w:sz w:val="22"/>
            <w:szCs w:val="22"/>
            <w:vertAlign w:val="superscript"/>
          </w:rPr>
          <w:t>1</w:t>
        </w:r>
      </w:hyperlink>
      <w:r w:rsidRPr="00A9250B">
        <w:rPr>
          <w:rFonts w:ascii="Times New Roman" w:hAnsi="Times New Roman" w:cs="Times New Roman"/>
          <w:sz w:val="22"/>
          <w:szCs w:val="22"/>
        </w:rPr>
        <w:t>;</w:t>
      </w:r>
    </w:p>
    <w:p w:rsidR="00A93F7B" w:rsidRPr="00A9250B" w:rsidRDefault="00A93F7B" w:rsidP="00A93F7B">
      <w:pPr>
        <w:pStyle w:val="aff8"/>
        <w:rPr>
          <w:rFonts w:ascii="Times New Roman" w:hAnsi="Times New Roman" w:cs="Times New Roman"/>
          <w:sz w:val="22"/>
          <w:szCs w:val="22"/>
        </w:rPr>
      </w:pPr>
      <w:bookmarkStart w:id="313" w:name="sub_18022"/>
      <w:r w:rsidRPr="00A9250B">
        <w:rPr>
          <w:rFonts w:ascii="Times New Roman" w:hAnsi="Times New Roman" w:cs="Times New Roman"/>
          <w:sz w:val="22"/>
          <w:szCs w:val="22"/>
        </w:rPr>
        <w:t xml:space="preserve">     б) нарушение   сроков и (или)   объемов   предоставления    субсидий</w:t>
      </w:r>
    </w:p>
    <w:bookmarkEnd w:id="313"/>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кредитору по договору</w:t>
      </w:r>
      <w:r w:rsidRPr="00A9250B">
        <w:rPr>
          <w:rFonts w:ascii="Times New Roman" w:hAnsi="Times New Roman" w:cs="Times New Roman"/>
          <w:sz w:val="22"/>
          <w:szCs w:val="22"/>
          <w:vertAlign w:val="superscript"/>
        </w:rPr>
        <w:t> </w:t>
      </w:r>
      <w:hyperlink w:anchor="sub_18222" w:history="1">
        <w:r w:rsidRPr="00A9250B">
          <w:rPr>
            <w:rStyle w:val="affffff7"/>
            <w:rFonts w:ascii="Times New Roman" w:hAnsi="Times New Roman" w:cs="Times New Roman"/>
            <w:sz w:val="22"/>
            <w:szCs w:val="22"/>
            <w:vertAlign w:val="superscript"/>
          </w:rPr>
          <w:t>2</w:t>
        </w:r>
      </w:hyperlink>
      <w:r w:rsidRPr="00A9250B">
        <w:rPr>
          <w:rFonts w:ascii="Times New Roman" w:hAnsi="Times New Roman" w:cs="Times New Roman"/>
          <w:sz w:val="22"/>
          <w:szCs w:val="22"/>
        </w:rPr>
        <w:t>;</w:t>
      </w:r>
    </w:p>
    <w:p w:rsidR="00A93F7B" w:rsidRPr="00A9250B" w:rsidRDefault="00A93F7B" w:rsidP="00A93F7B">
      <w:pPr>
        <w:pStyle w:val="aff8"/>
        <w:rPr>
          <w:rFonts w:ascii="Times New Roman" w:hAnsi="Times New Roman" w:cs="Times New Roman"/>
          <w:sz w:val="22"/>
          <w:szCs w:val="22"/>
        </w:rPr>
      </w:pPr>
      <w:bookmarkStart w:id="314" w:name="sub_18023"/>
      <w:r w:rsidRPr="00A9250B">
        <w:rPr>
          <w:rFonts w:ascii="Times New Roman" w:hAnsi="Times New Roman" w:cs="Times New Roman"/>
          <w:sz w:val="22"/>
          <w:szCs w:val="22"/>
        </w:rPr>
        <w:t xml:space="preserve">     в) изменение     значений   долгосрочных   параметров  регулирования</w:t>
      </w:r>
    </w:p>
    <w:bookmarkEnd w:id="314"/>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деятельности регулируемых организаций и (или) положений   соглашений  об</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условиях осуществления регулируемых   видов  деятельности,   на основании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которых были определены  условия   поставки товаров, выполнения работ или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оказания услуг,  приобретаемых (получаемых) организацией в соответствии с</w:t>
      </w:r>
    </w:p>
    <w:p w:rsidR="00A93F7B" w:rsidRPr="00A9250B" w:rsidRDefault="00A93F7B" w:rsidP="00A93F7B">
      <w:pPr>
        <w:pStyle w:val="aff8"/>
        <w:rPr>
          <w:rFonts w:ascii="Times New Roman" w:hAnsi="Times New Roman" w:cs="Times New Roman"/>
          <w:sz w:val="22"/>
          <w:szCs w:val="22"/>
        </w:rPr>
      </w:pPr>
      <w:hyperlink r:id="rId127" w:history="1">
        <w:r w:rsidRPr="00A9250B">
          <w:rPr>
            <w:rStyle w:val="affffff7"/>
            <w:rFonts w:ascii="Times New Roman" w:hAnsi="Times New Roman" w:cs="Times New Roman"/>
            <w:sz w:val="22"/>
            <w:szCs w:val="22"/>
          </w:rPr>
          <w:t>подпунктом "а" пункта 3 части 1 статьи 14</w:t>
        </w:r>
      </w:hyperlink>
      <w:r w:rsidRPr="00A9250B">
        <w:rPr>
          <w:rFonts w:ascii="Times New Roman" w:hAnsi="Times New Roman" w:cs="Times New Roman"/>
          <w:sz w:val="22"/>
          <w:szCs w:val="22"/>
        </w:rPr>
        <w:t xml:space="preserve"> Федерального закона</w:t>
      </w:r>
      <w:r w:rsidRPr="00A9250B">
        <w:rPr>
          <w:rFonts w:ascii="Times New Roman" w:hAnsi="Times New Roman" w:cs="Times New Roman"/>
          <w:sz w:val="22"/>
          <w:szCs w:val="22"/>
          <w:vertAlign w:val="superscript"/>
        </w:rPr>
        <w:t> </w:t>
      </w:r>
      <w:hyperlink w:anchor="sub_18333" w:history="1">
        <w:r w:rsidRPr="00A9250B">
          <w:rPr>
            <w:rStyle w:val="affffff7"/>
            <w:rFonts w:ascii="Times New Roman" w:hAnsi="Times New Roman" w:cs="Times New Roman"/>
            <w:sz w:val="22"/>
            <w:szCs w:val="22"/>
            <w:vertAlign w:val="superscript"/>
          </w:rPr>
          <w:t>3</w:t>
        </w:r>
      </w:hyperlink>
      <w:r w:rsidRPr="00A9250B">
        <w:rPr>
          <w:rFonts w:ascii="Times New Roman" w:hAnsi="Times New Roman" w:cs="Times New Roman"/>
          <w:sz w:val="22"/>
          <w:szCs w:val="22"/>
        </w:rPr>
        <w:t>.</w:t>
      </w:r>
    </w:p>
    <w:p w:rsidR="00A93F7B" w:rsidRPr="00A9250B" w:rsidRDefault="00A93F7B" w:rsidP="00A93F7B">
      <w:pPr>
        <w:pStyle w:val="aff8"/>
        <w:rPr>
          <w:rFonts w:ascii="Times New Roman" w:hAnsi="Times New Roman" w:cs="Times New Roman"/>
          <w:sz w:val="22"/>
          <w:szCs w:val="22"/>
        </w:rPr>
      </w:pPr>
      <w:bookmarkStart w:id="315" w:name="sub_18003"/>
      <w:r w:rsidRPr="00A9250B">
        <w:rPr>
          <w:rFonts w:ascii="Times New Roman" w:hAnsi="Times New Roman" w:cs="Times New Roman"/>
          <w:sz w:val="22"/>
          <w:szCs w:val="22"/>
        </w:rPr>
        <w:t xml:space="preserve">     3. Настоящее дополнительное   соглашение действует в течение   срока</w:t>
      </w:r>
    </w:p>
    <w:bookmarkEnd w:id="315"/>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действия соглашения.</w:t>
      </w:r>
    </w:p>
    <w:p w:rsidR="00A93F7B" w:rsidRPr="00A9250B" w:rsidRDefault="00A93F7B" w:rsidP="00A93F7B">
      <w:pPr>
        <w:pStyle w:val="aff8"/>
        <w:rPr>
          <w:rFonts w:ascii="Times New Roman" w:hAnsi="Times New Roman" w:cs="Times New Roman"/>
          <w:sz w:val="22"/>
          <w:szCs w:val="22"/>
        </w:rPr>
      </w:pPr>
      <w:bookmarkStart w:id="316" w:name="sub_18004"/>
      <w:r w:rsidRPr="00A9250B">
        <w:rPr>
          <w:rFonts w:ascii="Times New Roman" w:hAnsi="Times New Roman" w:cs="Times New Roman"/>
          <w:sz w:val="22"/>
          <w:szCs w:val="22"/>
        </w:rPr>
        <w:t xml:space="preserve">     4. Сторона   соглашения,   не указанная    в  </w:t>
      </w:r>
      <w:hyperlink w:anchor="sub_18002" w:history="1">
        <w:r w:rsidRPr="00A9250B">
          <w:rPr>
            <w:rStyle w:val="affffff7"/>
            <w:rFonts w:ascii="Times New Roman" w:hAnsi="Times New Roman" w:cs="Times New Roman"/>
            <w:sz w:val="22"/>
            <w:szCs w:val="22"/>
          </w:rPr>
          <w:t>пункте 2</w:t>
        </w:r>
      </w:hyperlink>
      <w:r w:rsidRPr="00A9250B">
        <w:rPr>
          <w:rFonts w:ascii="Times New Roman" w:hAnsi="Times New Roman" w:cs="Times New Roman"/>
          <w:sz w:val="22"/>
          <w:szCs w:val="22"/>
        </w:rPr>
        <w:t xml:space="preserve">    настоящего</w:t>
      </w:r>
    </w:p>
    <w:bookmarkEnd w:id="316"/>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дополнительного соглашения,   не отвечает   по   обязательствам публично-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правового образования,   указанного в пункте 2 настоящего дополнительного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соглашения,   принятым   в   соответствии    с настоящим   дополнительным</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соглашением.</w:t>
      </w:r>
    </w:p>
    <w:p w:rsidR="00A93F7B" w:rsidRPr="00A9250B" w:rsidRDefault="00A93F7B" w:rsidP="00A93F7B">
      <w:pPr>
        <w:pStyle w:val="aff8"/>
        <w:rPr>
          <w:rFonts w:ascii="Times New Roman" w:hAnsi="Times New Roman" w:cs="Times New Roman"/>
          <w:sz w:val="22"/>
          <w:szCs w:val="22"/>
        </w:rPr>
      </w:pPr>
      <w:bookmarkStart w:id="317" w:name="sub_18005"/>
      <w:r w:rsidRPr="00A9250B">
        <w:rPr>
          <w:rFonts w:ascii="Times New Roman" w:hAnsi="Times New Roman" w:cs="Times New Roman"/>
          <w:sz w:val="22"/>
          <w:szCs w:val="22"/>
        </w:rPr>
        <w:t xml:space="preserve">     5. Настоящее дополнительное соглашение является неотъемлемой  частью</w:t>
      </w:r>
    </w:p>
    <w:bookmarkEnd w:id="317"/>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соглашения, составлено в ______экземплярах    на русском языке, по одному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экземпляру для каждой стороны, и вступает в силу с  даты его  регистрации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(включения сведений в реестр соглашений)  Федеральным  казначейством    в</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установленном порядке.</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администрации 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 __________________ 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 __________________ 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rPr>
          <w:sz w:val="22"/>
          <w:szCs w:val="22"/>
        </w:rPr>
      </w:pPr>
    </w:p>
    <w:p w:rsidR="00A93F7B" w:rsidRPr="00B3330B" w:rsidRDefault="00A93F7B" w:rsidP="00A93F7B">
      <w:pPr>
        <w:pStyle w:val="aff8"/>
        <w:rPr>
          <w:sz w:val="22"/>
          <w:szCs w:val="22"/>
        </w:rPr>
      </w:pPr>
      <w:r w:rsidRPr="00B3330B">
        <w:rPr>
          <w:sz w:val="22"/>
          <w:szCs w:val="22"/>
        </w:rPr>
        <w:t>──────────────────────────────</w:t>
      </w:r>
    </w:p>
    <w:p w:rsidR="00A93F7B" w:rsidRPr="00B3330B" w:rsidRDefault="00A93F7B" w:rsidP="00A93F7B">
      <w:pPr>
        <w:pStyle w:val="affffffd"/>
        <w:rPr>
          <w:sz w:val="22"/>
          <w:szCs w:val="22"/>
        </w:rPr>
      </w:pPr>
      <w:bookmarkStart w:id="318" w:name="sub_18111"/>
      <w:r w:rsidRPr="00B3330B">
        <w:rPr>
          <w:sz w:val="22"/>
          <w:szCs w:val="22"/>
          <w:vertAlign w:val="superscript"/>
        </w:rPr>
        <w:t>1</w:t>
      </w:r>
      <w:r w:rsidRPr="00B3330B">
        <w:rPr>
          <w:sz w:val="22"/>
          <w:szCs w:val="22"/>
        </w:rPr>
        <w:t xml:space="preserve"> Указывается в случае, если договор является договором о предоставлении субсидий или договором о предоставлении бюджетных инвестиций, заключенным в соответствии с </w:t>
      </w:r>
      <w:hyperlink r:id="rId128" w:history="1">
        <w:r w:rsidRPr="00B3330B">
          <w:rPr>
            <w:rStyle w:val="affffff7"/>
            <w:sz w:val="22"/>
            <w:szCs w:val="22"/>
          </w:rPr>
          <w:t>бюджетным законодательством</w:t>
        </w:r>
      </w:hyperlink>
      <w:r w:rsidRPr="00B3330B">
        <w:rPr>
          <w:sz w:val="22"/>
          <w:szCs w:val="22"/>
        </w:rPr>
        <w:t xml:space="preserve"> Российской Федерации.</w:t>
      </w:r>
    </w:p>
    <w:p w:rsidR="00A93F7B" w:rsidRPr="00B3330B" w:rsidRDefault="00A93F7B" w:rsidP="00A93F7B">
      <w:pPr>
        <w:pStyle w:val="affffffd"/>
        <w:rPr>
          <w:sz w:val="22"/>
          <w:szCs w:val="22"/>
        </w:rPr>
      </w:pPr>
      <w:bookmarkStart w:id="319" w:name="sub_18222"/>
      <w:bookmarkEnd w:id="318"/>
      <w:r w:rsidRPr="00B3330B">
        <w:rPr>
          <w:sz w:val="22"/>
          <w:szCs w:val="22"/>
          <w:vertAlign w:val="superscript"/>
        </w:rPr>
        <w:t>2</w:t>
      </w:r>
      <w:r w:rsidRPr="00B3330B">
        <w:rPr>
          <w:sz w:val="22"/>
          <w:szCs w:val="22"/>
        </w:rPr>
        <w:t xml:space="preserve"> Указывается в случае, если договор является кредитным договором, указанным в </w:t>
      </w:r>
      <w:hyperlink r:id="rId129" w:history="1">
        <w:r w:rsidRPr="00B3330B">
          <w:rPr>
            <w:rStyle w:val="affffff7"/>
            <w:sz w:val="22"/>
            <w:szCs w:val="22"/>
          </w:rPr>
          <w:t>пункте 2 части 1 статьи 14</w:t>
        </w:r>
      </w:hyperlink>
      <w:r w:rsidRPr="00B3330B">
        <w:rPr>
          <w:sz w:val="22"/>
          <w:szCs w:val="22"/>
        </w:rPr>
        <w:t xml:space="preserve"> Федерального закона.</w:t>
      </w:r>
    </w:p>
    <w:p w:rsidR="00A93F7B" w:rsidRPr="00B3330B" w:rsidRDefault="00A93F7B" w:rsidP="00A93F7B">
      <w:pPr>
        <w:pStyle w:val="affffffd"/>
        <w:rPr>
          <w:sz w:val="22"/>
          <w:szCs w:val="22"/>
        </w:rPr>
      </w:pPr>
      <w:bookmarkStart w:id="320" w:name="sub_18333"/>
      <w:bookmarkEnd w:id="319"/>
      <w:r w:rsidRPr="00B3330B">
        <w:rPr>
          <w:sz w:val="22"/>
          <w:szCs w:val="22"/>
          <w:vertAlign w:val="superscript"/>
        </w:rPr>
        <w:t>3</w:t>
      </w:r>
      <w:r w:rsidRPr="00B3330B">
        <w:rPr>
          <w:sz w:val="22"/>
          <w:szCs w:val="22"/>
        </w:rPr>
        <w:t xml:space="preserve"> Указывается в случае, если договор является договором между организацией и регулируемой организацией, содержащим условия поставки товаров, выполнения работ или оказания услуг, приобретаемых (получаемых) организацией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bookmarkEnd w:id="320"/>
    <w:p w:rsidR="00A93F7B" w:rsidRPr="00B3330B" w:rsidRDefault="00A93F7B" w:rsidP="00A93F7B">
      <w:pPr>
        <w:pStyle w:val="aff8"/>
        <w:rPr>
          <w:sz w:val="22"/>
          <w:szCs w:val="22"/>
        </w:rPr>
      </w:pPr>
      <w:r w:rsidRPr="00B3330B">
        <w:rPr>
          <w:sz w:val="22"/>
          <w:szCs w:val="22"/>
        </w:rPr>
        <w:t>──────────────────────────────</w:t>
      </w:r>
    </w:p>
    <w:p w:rsidR="00A93F7B" w:rsidRPr="00B3330B" w:rsidRDefault="00A93F7B" w:rsidP="00A93F7B">
      <w:pPr>
        <w:ind w:firstLine="698"/>
        <w:jc w:val="right"/>
        <w:rPr>
          <w:sz w:val="22"/>
          <w:szCs w:val="22"/>
        </w:rPr>
      </w:pPr>
      <w:bookmarkStart w:id="321" w:name="sub_19000"/>
      <w:r w:rsidRPr="00B3330B">
        <w:rPr>
          <w:rStyle w:val="afff7"/>
          <w:sz w:val="22"/>
          <w:szCs w:val="22"/>
        </w:rPr>
        <w:t>Приложение N 9</w:t>
      </w:r>
      <w:r w:rsidRPr="00B3330B">
        <w:rPr>
          <w:rStyle w:val="afff7"/>
          <w:sz w:val="22"/>
          <w:szCs w:val="22"/>
        </w:rPr>
        <w:br/>
        <w:t>к Положению заключения, изменения,прекращения действия соглашенийо защите и поощрении капиталовложений</w:t>
      </w:r>
      <w:bookmarkEnd w:id="321"/>
      <w:r w:rsidRPr="00B3330B">
        <w:rPr>
          <w:sz w:val="22"/>
          <w:szCs w:val="22"/>
        </w:rPr>
        <w:t xml:space="preserve"> </w:t>
      </w:r>
      <w:r w:rsidRPr="00B3330B">
        <w:rPr>
          <w:rStyle w:val="afff7"/>
          <w:sz w:val="22"/>
          <w:szCs w:val="22"/>
        </w:rPr>
        <w:t>(форма)</w:t>
      </w:r>
    </w:p>
    <w:p w:rsidR="00A93F7B" w:rsidRPr="00B3330B" w:rsidRDefault="00A93F7B" w:rsidP="00A93F7B">
      <w:pPr>
        <w:rPr>
          <w:sz w:val="22"/>
          <w:szCs w:val="22"/>
        </w:rPr>
      </w:pPr>
    </w:p>
    <w:p w:rsidR="00A93F7B" w:rsidRPr="00B3330B" w:rsidRDefault="00A93F7B" w:rsidP="00A93F7B">
      <w:pPr>
        <w:pStyle w:val="1"/>
        <w:rPr>
          <w:sz w:val="22"/>
          <w:szCs w:val="22"/>
        </w:rPr>
      </w:pPr>
      <w:r w:rsidRPr="00B3330B">
        <w:rPr>
          <w:sz w:val="22"/>
          <w:szCs w:val="22"/>
        </w:rPr>
        <w:t>ХОДАТАЙСТВО</w:t>
      </w:r>
      <w:r w:rsidRPr="00B3330B">
        <w:rPr>
          <w:sz w:val="22"/>
          <w:szCs w:val="22"/>
        </w:rPr>
        <w:br/>
        <w:t>о включении в соглашение о защите и поощрении капиталовложений обязанности уполномоченного органа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w:t>
      </w:r>
    </w:p>
    <w:p w:rsidR="00A93F7B" w:rsidRPr="00B3330B" w:rsidRDefault="00A93F7B" w:rsidP="00A93F7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80"/>
        <w:gridCol w:w="4500"/>
      </w:tblGrid>
      <w:tr w:rsidR="00A93F7B" w:rsidRPr="00A9250B" w:rsidTr="00A93F7B">
        <w:tblPrEx>
          <w:tblCellMar>
            <w:top w:w="0" w:type="dxa"/>
            <w:bottom w:w="0" w:type="dxa"/>
          </w:tblCellMar>
        </w:tblPrEx>
        <w:tc>
          <w:tcPr>
            <w:tcW w:w="558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lastRenderedPageBreak/>
              <w:t>Полное наименование заявителя</w:t>
            </w:r>
          </w:p>
        </w:tc>
        <w:tc>
          <w:tcPr>
            <w:tcW w:w="450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r w:rsidR="00A93F7B" w:rsidRPr="00A9250B" w:rsidTr="00A93F7B">
        <w:tblPrEx>
          <w:tblCellMar>
            <w:top w:w="0" w:type="dxa"/>
            <w:bottom w:w="0" w:type="dxa"/>
          </w:tblCellMar>
        </w:tblPrEx>
        <w:tc>
          <w:tcPr>
            <w:tcW w:w="558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ИНН заявителя</w:t>
            </w:r>
          </w:p>
        </w:tc>
        <w:tc>
          <w:tcPr>
            <w:tcW w:w="450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r w:rsidR="00A93F7B" w:rsidRPr="00A9250B" w:rsidTr="00A93F7B">
        <w:tblPrEx>
          <w:tblCellMar>
            <w:top w:w="0" w:type="dxa"/>
            <w:bottom w:w="0" w:type="dxa"/>
          </w:tblCellMar>
        </w:tblPrEx>
        <w:tc>
          <w:tcPr>
            <w:tcW w:w="558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ОГРН заявителя</w:t>
            </w:r>
          </w:p>
        </w:tc>
        <w:tc>
          <w:tcPr>
            <w:tcW w:w="450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r w:rsidR="00A93F7B" w:rsidRPr="00A9250B" w:rsidTr="00A93F7B">
        <w:tblPrEx>
          <w:tblCellMar>
            <w:top w:w="0" w:type="dxa"/>
            <w:bottom w:w="0" w:type="dxa"/>
          </w:tblCellMar>
        </w:tblPrEx>
        <w:tc>
          <w:tcPr>
            <w:tcW w:w="558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Наименование инвестиционного проекта</w:t>
            </w:r>
          </w:p>
        </w:tc>
        <w:tc>
          <w:tcPr>
            <w:tcW w:w="450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bl>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Руководствуясь </w:t>
      </w:r>
      <w:hyperlink r:id="rId130" w:history="1">
        <w:r w:rsidRPr="00A9250B">
          <w:rPr>
            <w:rStyle w:val="affffff7"/>
            <w:rFonts w:ascii="Times New Roman" w:hAnsi="Times New Roman" w:cs="Times New Roman"/>
            <w:sz w:val="22"/>
            <w:szCs w:val="22"/>
          </w:rPr>
          <w:t>частью 12   статьи 10</w:t>
        </w:r>
      </w:hyperlink>
      <w:r w:rsidRPr="00A9250B">
        <w:rPr>
          <w:rFonts w:ascii="Times New Roman" w:hAnsi="Times New Roman" w:cs="Times New Roman"/>
          <w:sz w:val="22"/>
          <w:szCs w:val="22"/>
        </w:rPr>
        <w:t xml:space="preserve"> Федерального закона "О защите 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поощрении капиталовложений   в Российской Федерации",   просим включить в</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соглашение о защите и поощрении капиталовложений    (далее - соглашение),</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для заключения которого направлено заявление от "____"_________________ ,</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 соответствии    с которым   планируемый   размер капитальных   вложений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составляет __________________________________________ рублей, обязанность</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(публично-правовое образование - Российская Федерация и (или) субъект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(субъекты) Российской Федерации в зависимости от территории реализации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публичного инвестиционного проекта)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не допускать ухудшение   финансовых показателей инвестиционного   проекта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 в отношении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(наименование инвестиционного проекта)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которого планируется заключение соглашения, сведения о котором содержатся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 заявлении и прилагаемых к нему документах.</w:t>
      </w:r>
    </w:p>
    <w:p w:rsidR="00A93F7B" w:rsidRPr="00B3330B" w:rsidRDefault="00A93F7B" w:rsidP="00A93F7B">
      <w:pPr>
        <w:rPr>
          <w:sz w:val="22"/>
          <w:szCs w:val="22"/>
        </w:rPr>
      </w:pPr>
    </w:p>
    <w:p w:rsidR="00A93F7B" w:rsidRPr="00B3330B" w:rsidRDefault="00A93F7B" w:rsidP="00A93F7B">
      <w:pPr>
        <w:rPr>
          <w:sz w:val="22"/>
          <w:szCs w:val="22"/>
        </w:rPr>
      </w:pPr>
      <w:r w:rsidRPr="00B3330B">
        <w:rPr>
          <w:sz w:val="22"/>
          <w:szCs w:val="22"/>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A93F7B" w:rsidRPr="00B3330B" w:rsidRDefault="00A93F7B" w:rsidP="00A93F7B">
      <w:pPr>
        <w:rPr>
          <w:sz w:val="22"/>
          <w:szCs w:val="22"/>
        </w:rPr>
      </w:pPr>
      <w:r w:rsidRPr="00B3330B">
        <w:rPr>
          <w:sz w:val="22"/>
          <w:szCs w:val="22"/>
        </w:rPr>
        <w:t>2. Подписанный со стороны заявителя проект дополнительного соглашения к соглашению, содержащий условие об обязанности уполномоченного органа не допускать ухудшение финансовых показателей проекта (в количестве экземпляров, равном числу сторон соглашения).</w:t>
      </w:r>
    </w:p>
    <w:p w:rsidR="00A93F7B" w:rsidRPr="00B3330B" w:rsidRDefault="00A93F7B" w:rsidP="00A93F7B">
      <w:pPr>
        <w:rPr>
          <w:sz w:val="22"/>
          <w:szCs w:val="22"/>
        </w:rPr>
      </w:pPr>
      <w:r w:rsidRPr="00B3330B">
        <w:rPr>
          <w:sz w:val="22"/>
          <w:szCs w:val="22"/>
        </w:rPr>
        <w:t>3. Сведения об объекте транспортной инфраструктуры, на создание (строительство), модернизацию и (или) реконструкцию и последующую эксплуатацию которого направлен проект, являющийся предметом соглашения.</w:t>
      </w:r>
    </w:p>
    <w:p w:rsidR="00A93F7B" w:rsidRPr="00B3330B" w:rsidRDefault="00A93F7B" w:rsidP="00A93F7B">
      <w:pPr>
        <w:rPr>
          <w:sz w:val="22"/>
          <w:szCs w:val="22"/>
        </w:rPr>
      </w:pPr>
      <w:r w:rsidRPr="00B3330B">
        <w:rPr>
          <w:sz w:val="22"/>
          <w:szCs w:val="22"/>
        </w:rPr>
        <w:t xml:space="preserve">4. Сведения о публичном инвестиционном проекте, соответствующем требованиям </w:t>
      </w:r>
      <w:hyperlink r:id="rId131" w:history="1">
        <w:r w:rsidRPr="00B3330B">
          <w:rPr>
            <w:rStyle w:val="affffff7"/>
            <w:sz w:val="22"/>
            <w:szCs w:val="22"/>
          </w:rPr>
          <w:t>пунктов 2</w:t>
        </w:r>
      </w:hyperlink>
      <w:r w:rsidRPr="00B3330B">
        <w:rPr>
          <w:sz w:val="22"/>
          <w:szCs w:val="22"/>
        </w:rPr>
        <w:t xml:space="preserve"> и </w:t>
      </w:r>
      <w:hyperlink r:id="rId132" w:history="1">
        <w:r w:rsidRPr="00B3330B">
          <w:rPr>
            <w:rStyle w:val="affffff7"/>
            <w:sz w:val="22"/>
            <w:szCs w:val="22"/>
          </w:rPr>
          <w:t>3 части 13 статьи 10</w:t>
        </w:r>
      </w:hyperlink>
      <w:r w:rsidRPr="00B3330B">
        <w:rPr>
          <w:sz w:val="22"/>
          <w:szCs w:val="22"/>
        </w:rPr>
        <w:t xml:space="preserve"> Федерального закона "О защите и поощрении капиталовложений в Российской Федерации" (наименование, краткое описание, основные характеристики, территория реализации), в связи с которым заявитель подает настоящее ходатайство.</w:t>
      </w:r>
    </w:p>
    <w:p w:rsidR="00A93F7B" w:rsidRPr="00B3330B" w:rsidRDefault="00A93F7B" w:rsidP="00A93F7B">
      <w:pPr>
        <w:rPr>
          <w:sz w:val="22"/>
          <w:szCs w:val="22"/>
        </w:rPr>
      </w:pPr>
      <w:r w:rsidRPr="00B3330B">
        <w:rPr>
          <w:sz w:val="22"/>
          <w:szCs w:val="22"/>
        </w:rPr>
        <w:t xml:space="preserve">5. Перечень финансовых показателей проекта и их значения (с распределением по годам в рамках периода срока действия соглашения), на недопущение ухудшения которых направлено включение в соглашение обязанности Российской Федерации и (или) субъекта (субъектов) Российской Федерации, предусмотренной </w:t>
      </w:r>
      <w:hyperlink r:id="rId133" w:history="1">
        <w:r w:rsidRPr="00B3330B">
          <w:rPr>
            <w:rStyle w:val="affffff7"/>
            <w:sz w:val="22"/>
            <w:szCs w:val="22"/>
          </w:rPr>
          <w:t>частью 12 статьи 10</w:t>
        </w:r>
      </w:hyperlink>
      <w:r w:rsidRPr="00B3330B">
        <w:rPr>
          <w:sz w:val="22"/>
          <w:szCs w:val="22"/>
        </w:rPr>
        <w:t xml:space="preserve"> Федерального закона "О защите и поощрении капиталовложений в Российской Федерации" (в случае, если сторонами соглашения являются несколько субъектов Российской Федерации и реализация публичного инвестиционного проекта осуществляется на территории этих субъектов Российской Федерации, значения соответствующих финансовых показателей проекта приводятся отдельно по каждому субъекту Российской Федерации и в целом по проекту).</w:t>
      </w:r>
    </w:p>
    <w:p w:rsidR="00A93F7B" w:rsidRPr="00B3330B" w:rsidRDefault="00A93F7B" w:rsidP="00A93F7B">
      <w:pPr>
        <w:rPr>
          <w:sz w:val="22"/>
          <w:szCs w:val="22"/>
        </w:rPr>
      </w:pPr>
      <w:r w:rsidRPr="00B3330B">
        <w:rPr>
          <w:sz w:val="22"/>
          <w:szCs w:val="22"/>
        </w:rPr>
        <w:lastRenderedPageBreak/>
        <w:t xml:space="preserve">6. Заключение финансового консультанта в соответствии с требованиями </w:t>
      </w:r>
      <w:hyperlink w:anchor="sub_1000" w:history="1">
        <w:r w:rsidRPr="00B3330B">
          <w:rPr>
            <w:rStyle w:val="affffff7"/>
            <w:sz w:val="22"/>
            <w:szCs w:val="22"/>
          </w:rPr>
          <w:t>Правил</w:t>
        </w:r>
      </w:hyperlink>
      <w:r w:rsidRPr="00B3330B">
        <w:rPr>
          <w:sz w:val="22"/>
          <w:szCs w:val="22"/>
        </w:rP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hyperlink w:anchor="sub_0" w:history="1">
        <w:r w:rsidRPr="00B3330B">
          <w:rPr>
            <w:rStyle w:val="affffff7"/>
            <w:sz w:val="22"/>
            <w:szCs w:val="22"/>
          </w:rPr>
          <w:t>постановлением</w:t>
        </w:r>
      </w:hyperlink>
      <w:r w:rsidRPr="00B3330B">
        <w:rPr>
          <w:sz w:val="22"/>
          <w:szCs w:val="22"/>
        </w:rP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_____________________________</w:t>
      </w:r>
    </w:p>
    <w:p w:rsidR="00A93F7B" w:rsidRPr="00B3330B" w:rsidRDefault="00A93F7B" w:rsidP="00A93F7B">
      <w:pPr>
        <w:pStyle w:val="aff8"/>
        <w:rPr>
          <w:sz w:val="22"/>
          <w:szCs w:val="22"/>
        </w:rPr>
      </w:pPr>
      <w:r w:rsidRPr="00B3330B">
        <w:rPr>
          <w:sz w:val="22"/>
          <w:szCs w:val="22"/>
        </w:rPr>
        <w:t xml:space="preserve">            (дата)</w:t>
      </w:r>
    </w:p>
    <w:p w:rsidR="00A93F7B" w:rsidRPr="00B3330B" w:rsidRDefault="00A93F7B" w:rsidP="00A93F7B">
      <w:pPr>
        <w:pStyle w:val="aff8"/>
        <w:rPr>
          <w:sz w:val="22"/>
          <w:szCs w:val="22"/>
        </w:rPr>
      </w:pPr>
      <w:r w:rsidRPr="00B3330B">
        <w:rPr>
          <w:sz w:val="22"/>
          <w:szCs w:val="22"/>
        </w:rPr>
        <w:t>____________________________ __________________ _________________________</w:t>
      </w:r>
    </w:p>
    <w:p w:rsidR="00A93F7B" w:rsidRPr="00B3330B" w:rsidRDefault="00A93F7B" w:rsidP="00A93F7B">
      <w:pPr>
        <w:pStyle w:val="aff8"/>
        <w:rPr>
          <w:sz w:val="22"/>
          <w:szCs w:val="22"/>
        </w:rPr>
      </w:pPr>
      <w:r w:rsidRPr="00B3330B">
        <w:rPr>
          <w:sz w:val="22"/>
          <w:szCs w:val="22"/>
        </w:rPr>
        <w:t xml:space="preserve">        (должность             (подпись)                  (ф.и.о.</w:t>
      </w:r>
    </w:p>
    <w:p w:rsidR="00A93F7B" w:rsidRPr="00B3330B" w:rsidRDefault="00A93F7B" w:rsidP="00A93F7B">
      <w:pPr>
        <w:pStyle w:val="aff8"/>
        <w:rPr>
          <w:sz w:val="22"/>
          <w:szCs w:val="22"/>
        </w:rPr>
      </w:pPr>
      <w:r w:rsidRPr="00B3330B">
        <w:rPr>
          <w:sz w:val="22"/>
          <w:szCs w:val="22"/>
        </w:rPr>
        <w:t xml:space="preserve"> уполномоченного лица)                             уполномоченного лица)</w:t>
      </w:r>
    </w:p>
    <w:p w:rsidR="00A93F7B" w:rsidRPr="00B3330B" w:rsidRDefault="00A93F7B" w:rsidP="00A93F7B">
      <w:pPr>
        <w:ind w:firstLine="698"/>
        <w:jc w:val="right"/>
        <w:rPr>
          <w:sz w:val="22"/>
          <w:szCs w:val="22"/>
        </w:rPr>
      </w:pPr>
      <w:bookmarkStart w:id="322" w:name="sub_20000"/>
      <w:r w:rsidRPr="00B3330B">
        <w:rPr>
          <w:rStyle w:val="afff7"/>
          <w:sz w:val="22"/>
          <w:szCs w:val="22"/>
        </w:rPr>
        <w:t>Приложение N 10</w:t>
      </w:r>
      <w:r w:rsidRPr="00B3330B">
        <w:rPr>
          <w:rStyle w:val="afff7"/>
          <w:sz w:val="22"/>
          <w:szCs w:val="22"/>
        </w:rPr>
        <w:br/>
        <w:t>к Положению заключения, изменения,прекращения действия соглашенийо защите и поощрении капиталовложений</w:t>
      </w:r>
      <w:bookmarkEnd w:id="322"/>
      <w:r w:rsidRPr="00B3330B">
        <w:rPr>
          <w:rStyle w:val="afff7"/>
          <w:sz w:val="22"/>
          <w:szCs w:val="22"/>
        </w:rPr>
        <w:t>(форма)</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ДОПОЛНИТЕЛЬНОЕ СОГЛАШЕНИЕ N______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к соглашению о защите и поощрении капиталовложений</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от "____"______________N_________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 включении в соглашение о защите и поощрении капиталовложений </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дополнительной обязанности Российской Федерации </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и (или) субъекта (субъектов) Российской Федерации)</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                "___" 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(место заключения соглашения)                (дата заключения соглашения)</w:t>
      </w:r>
    </w:p>
    <w:p w:rsidR="00A93F7B" w:rsidRPr="00A9250B" w:rsidRDefault="00A93F7B" w:rsidP="00A93F7B">
      <w:pPr>
        <w:rPr>
          <w:sz w:val="22"/>
          <w:szCs w:val="22"/>
        </w:rPr>
      </w:pPr>
    </w:p>
    <w:p w:rsidR="00A93F7B" w:rsidRPr="00A9250B" w:rsidRDefault="00A93F7B" w:rsidP="00A93F7B">
      <w:pPr>
        <w:pStyle w:val="aff8"/>
        <w:ind w:firstLine="720"/>
        <w:rPr>
          <w:rFonts w:ascii="Times New Roman" w:hAnsi="Times New Roman" w:cs="Times New Roman"/>
          <w:sz w:val="22"/>
          <w:szCs w:val="22"/>
        </w:rPr>
      </w:pPr>
      <w:r w:rsidRPr="00A9250B">
        <w:rPr>
          <w:rFonts w:ascii="Times New Roman" w:hAnsi="Times New Roman" w:cs="Times New Roman"/>
          <w:sz w:val="22"/>
          <w:szCs w:val="22"/>
        </w:rPr>
        <w:t>Администрация _____________________, в лице________________________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 (при наличии)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должностного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(положение, доверенность,</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приказ или иной документ,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уполномоченный орган, с одной стороны, и_____________________________________________________,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(полное наименование организации, реализующей проект)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действующее от своего имени, в лице_____________________________________,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 (при наличии)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(устав, доверенность, приказ или иной документ,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 xml:space="preserve">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организацией,  с  другой  стороны,   совместно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именуемые  сторонами,   в   соответствии  с  </w:t>
      </w:r>
      <w:hyperlink r:id="rId134" w:history="1">
        <w:r w:rsidRPr="00A9250B">
          <w:rPr>
            <w:rStyle w:val="affffff7"/>
            <w:rFonts w:ascii="Times New Roman" w:hAnsi="Times New Roman" w:cs="Times New Roman"/>
            <w:sz w:val="22"/>
            <w:szCs w:val="22"/>
          </w:rPr>
          <w:t>частями  12 - 14  статьи  10</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Федерального закона "О защите и  поощрении капиталовложений в  Российской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Федерации" пришли к соглашению о нижеследующем:</w:t>
      </w:r>
    </w:p>
    <w:p w:rsidR="00A93F7B" w:rsidRPr="00A9250B" w:rsidRDefault="00A93F7B" w:rsidP="00A93F7B">
      <w:pPr>
        <w:pStyle w:val="aff8"/>
        <w:rPr>
          <w:rFonts w:ascii="Times New Roman" w:hAnsi="Times New Roman" w:cs="Times New Roman"/>
          <w:sz w:val="22"/>
          <w:szCs w:val="22"/>
        </w:rPr>
      </w:pPr>
      <w:bookmarkStart w:id="323" w:name="sub_20001"/>
      <w:r w:rsidRPr="00A9250B">
        <w:rPr>
          <w:rFonts w:ascii="Times New Roman" w:hAnsi="Times New Roman" w:cs="Times New Roman"/>
          <w:sz w:val="22"/>
          <w:szCs w:val="22"/>
        </w:rPr>
        <w:t>1. Включить   в   соглашение  о   защите  и  поощрении   капиталовложений</w:t>
      </w:r>
    </w:p>
    <w:bookmarkEnd w:id="323"/>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"____"_______________ N ____ (далее - соглашение) обязанность</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(публично-правовое образование - Российская Федерация и (или) субъект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(субъекты) Российской Федерации в зависимости от территории реализации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публичного инвестиционного проекта)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не допускать при реализации публичного инвестиционного проекта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(наименование и (или) основные характеристики, территория реализации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соответствующего публичного инвестиционного проекта)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ухудшение следующих финансовых показателей инвестиционного проекта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(наименование инвестиционного проекта, предусмотренного соглашением)</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предусмотренного соглашением:</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(перечень финансовых показателей проекта и их значения (с распределением</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 годам в рамках периода срока действия соглашения), на недопущение</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ухудшения которых направлено включение в соглашение обязанности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Российской Федерации и (или) субъекта (субъектов) Российской Федерации,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предусмотренной </w:t>
      </w:r>
      <w:hyperlink r:id="rId135" w:history="1">
        <w:r w:rsidRPr="00A9250B">
          <w:rPr>
            <w:rStyle w:val="affffff7"/>
            <w:rFonts w:ascii="Times New Roman" w:hAnsi="Times New Roman" w:cs="Times New Roman"/>
            <w:sz w:val="22"/>
            <w:szCs w:val="22"/>
          </w:rPr>
          <w:t>частью 12 статьи 10</w:t>
        </w:r>
      </w:hyperlink>
      <w:r w:rsidRPr="00A9250B">
        <w:rPr>
          <w:rFonts w:ascii="Times New Roman" w:hAnsi="Times New Roman" w:cs="Times New Roman"/>
          <w:sz w:val="22"/>
          <w:szCs w:val="22"/>
        </w:rPr>
        <w:t xml:space="preserve"> Федерального закона (в случае,</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если сторонами соглашения являются несколько субъектов Российской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Федерации и реализация публичного инвестиционного проекта осуществляется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на территории этих субъектов Российской Федерации, значения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соответствующих финансовых показателей проекта приводятся отдельно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 каждому субъекту Российской Федерации и в целом по проекту)</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В случае нарушения обязанности, предусмотренной </w:t>
      </w:r>
      <w:hyperlink w:anchor="sub_20001" w:history="1">
        <w:r w:rsidRPr="00A9250B">
          <w:rPr>
            <w:rStyle w:val="affffff7"/>
            <w:rFonts w:ascii="Times New Roman" w:hAnsi="Times New Roman" w:cs="Times New Roman"/>
            <w:sz w:val="22"/>
            <w:szCs w:val="22"/>
          </w:rPr>
          <w:t>пунктом 1</w:t>
        </w:r>
      </w:hyperlink>
      <w:r w:rsidRPr="00A9250B">
        <w:rPr>
          <w:rFonts w:ascii="Times New Roman" w:hAnsi="Times New Roman" w:cs="Times New Roman"/>
          <w:sz w:val="22"/>
          <w:szCs w:val="22"/>
        </w:rPr>
        <w:t xml:space="preserve"> настоящего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дополнительного соглашения,______________________________________________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(публично-правовое образование,</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 xml:space="preserve"> (являющееся стороной соглашения, за счет средств бюджета которого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организации возмещаются соответствующие убытки)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возмещает  организации  убытки   в  соответствии  с  </w:t>
      </w:r>
      <w:hyperlink r:id="rId136" w:history="1">
        <w:r w:rsidRPr="00A9250B">
          <w:rPr>
            <w:rStyle w:val="affffff7"/>
            <w:rFonts w:ascii="Times New Roman" w:hAnsi="Times New Roman" w:cs="Times New Roman"/>
            <w:sz w:val="22"/>
            <w:szCs w:val="22"/>
          </w:rPr>
          <w:t>частью  4  статьи 12</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Федерального закона и пунктами _______ соглашения.</w:t>
      </w:r>
    </w:p>
    <w:p w:rsidR="00A93F7B" w:rsidRPr="00A9250B" w:rsidRDefault="00A93F7B" w:rsidP="00A93F7B">
      <w:pPr>
        <w:pStyle w:val="aff8"/>
        <w:rPr>
          <w:rFonts w:ascii="Times New Roman" w:hAnsi="Times New Roman" w:cs="Times New Roman"/>
          <w:sz w:val="22"/>
          <w:szCs w:val="22"/>
        </w:rPr>
      </w:pPr>
      <w:bookmarkStart w:id="324" w:name="sub_20002"/>
      <w:r w:rsidRPr="00A9250B">
        <w:rPr>
          <w:rFonts w:ascii="Times New Roman" w:hAnsi="Times New Roman" w:cs="Times New Roman"/>
          <w:sz w:val="22"/>
          <w:szCs w:val="22"/>
        </w:rPr>
        <w:t>2. Настоящее дополнительное соглашение действует в течение срока действия</w:t>
      </w:r>
    </w:p>
    <w:bookmarkEnd w:id="324"/>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соглашения.</w:t>
      </w:r>
    </w:p>
    <w:p w:rsidR="00A93F7B" w:rsidRPr="00A9250B" w:rsidRDefault="00A93F7B" w:rsidP="00A93F7B">
      <w:pPr>
        <w:pStyle w:val="aff8"/>
        <w:rPr>
          <w:rFonts w:ascii="Times New Roman" w:hAnsi="Times New Roman" w:cs="Times New Roman"/>
          <w:sz w:val="22"/>
          <w:szCs w:val="22"/>
        </w:rPr>
      </w:pPr>
      <w:bookmarkStart w:id="325" w:name="sub_20003"/>
      <w:r w:rsidRPr="00A9250B">
        <w:rPr>
          <w:rFonts w:ascii="Times New Roman" w:hAnsi="Times New Roman" w:cs="Times New Roman"/>
          <w:sz w:val="22"/>
          <w:szCs w:val="22"/>
        </w:rPr>
        <w:t>3. Настоящее  дополнительное  соглашение  является   неотъемлемой  частью</w:t>
      </w:r>
    </w:p>
    <w:bookmarkEnd w:id="325"/>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соглашения, составлено в ________ экземплярах на русском языке, по одному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экземпляру  для каждой стороны, и вступает в силу с даты его  регистрации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(включения   сведений  в  реестр  соглашений) Федеральным казначейством в</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установленном порядке.</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Администрация 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 __________________ 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 __________________ 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rPr>
          <w:sz w:val="22"/>
          <w:szCs w:val="22"/>
        </w:rPr>
      </w:pPr>
    </w:p>
    <w:p w:rsidR="00A93F7B" w:rsidRPr="00B3330B" w:rsidRDefault="00A93F7B" w:rsidP="00A93F7B">
      <w:pPr>
        <w:ind w:firstLine="698"/>
        <w:jc w:val="right"/>
        <w:rPr>
          <w:sz w:val="22"/>
          <w:szCs w:val="22"/>
        </w:rPr>
      </w:pPr>
      <w:bookmarkStart w:id="326" w:name="sub_21000"/>
      <w:r w:rsidRPr="00A9250B">
        <w:rPr>
          <w:rStyle w:val="afff7"/>
          <w:sz w:val="22"/>
          <w:szCs w:val="22"/>
        </w:rPr>
        <w:t>Приложение N 11</w:t>
      </w:r>
      <w:r w:rsidRPr="00A9250B">
        <w:rPr>
          <w:rStyle w:val="afff7"/>
          <w:sz w:val="22"/>
          <w:szCs w:val="22"/>
        </w:rPr>
        <w:br/>
        <w:t>к Положению заключения, изменения,</w:t>
      </w:r>
      <w:r w:rsidRPr="00B3330B">
        <w:rPr>
          <w:rStyle w:val="afff7"/>
          <w:sz w:val="22"/>
          <w:szCs w:val="22"/>
        </w:rPr>
        <w:t>прекращения действия соглашенийо защите и поощрении капиталовложений</w:t>
      </w:r>
      <w:bookmarkEnd w:id="326"/>
      <w:r w:rsidRPr="00B3330B">
        <w:rPr>
          <w:rStyle w:val="afff7"/>
          <w:sz w:val="22"/>
          <w:szCs w:val="22"/>
        </w:rPr>
        <w:t>(форма)</w:t>
      </w:r>
    </w:p>
    <w:p w:rsidR="00A93F7B" w:rsidRPr="00B3330B" w:rsidRDefault="00A93F7B" w:rsidP="00A93F7B">
      <w:pPr>
        <w:rPr>
          <w:sz w:val="22"/>
          <w:szCs w:val="22"/>
        </w:rPr>
      </w:pPr>
    </w:p>
    <w:p w:rsidR="00A93F7B" w:rsidRPr="00B3330B" w:rsidRDefault="00A93F7B" w:rsidP="00A93F7B">
      <w:pPr>
        <w:pStyle w:val="1"/>
        <w:rPr>
          <w:sz w:val="22"/>
          <w:szCs w:val="22"/>
        </w:rPr>
      </w:pPr>
      <w:r w:rsidRPr="00B3330B">
        <w:rPr>
          <w:sz w:val="22"/>
          <w:szCs w:val="22"/>
        </w:rPr>
        <w:t>ЗАЯВЛЕНИЕ</w:t>
      </w:r>
      <w:r w:rsidRPr="00B3330B">
        <w:rPr>
          <w:sz w:val="22"/>
          <w:szCs w:val="22"/>
        </w:rPr>
        <w:br/>
        <w:t>о заключении дополнительного соглашения к соглашению о защите и поощрении капиталовложений и включении его в реестр соглашений о защите и поощрении капиталовложений</w:t>
      </w:r>
    </w:p>
    <w:p w:rsidR="00A93F7B" w:rsidRPr="00B3330B" w:rsidRDefault="00A93F7B" w:rsidP="00A93F7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40"/>
        <w:gridCol w:w="4140"/>
      </w:tblGrid>
      <w:tr w:rsidR="00A93F7B" w:rsidRPr="00A9250B" w:rsidTr="00A93F7B">
        <w:tblPrEx>
          <w:tblCellMar>
            <w:top w:w="0" w:type="dxa"/>
            <w:bottom w:w="0" w:type="dxa"/>
          </w:tblCellMar>
        </w:tblPrEx>
        <w:tc>
          <w:tcPr>
            <w:tcW w:w="594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Полное наименование заявителя</w:t>
            </w:r>
          </w:p>
        </w:tc>
        <w:tc>
          <w:tcPr>
            <w:tcW w:w="414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r w:rsidR="00A93F7B" w:rsidRPr="00A9250B" w:rsidTr="00A93F7B">
        <w:tblPrEx>
          <w:tblCellMar>
            <w:top w:w="0" w:type="dxa"/>
            <w:bottom w:w="0" w:type="dxa"/>
          </w:tblCellMar>
        </w:tblPrEx>
        <w:tc>
          <w:tcPr>
            <w:tcW w:w="594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ИНН заявителя</w:t>
            </w:r>
          </w:p>
        </w:tc>
        <w:tc>
          <w:tcPr>
            <w:tcW w:w="414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r w:rsidR="00A93F7B" w:rsidRPr="00A9250B" w:rsidTr="00A93F7B">
        <w:tblPrEx>
          <w:tblCellMar>
            <w:top w:w="0" w:type="dxa"/>
            <w:bottom w:w="0" w:type="dxa"/>
          </w:tblCellMar>
        </w:tblPrEx>
        <w:tc>
          <w:tcPr>
            <w:tcW w:w="594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ОГРН заявителя</w:t>
            </w:r>
          </w:p>
        </w:tc>
        <w:tc>
          <w:tcPr>
            <w:tcW w:w="414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r w:rsidR="00A93F7B" w:rsidRPr="00A9250B" w:rsidTr="00A93F7B">
        <w:tblPrEx>
          <w:tblCellMar>
            <w:top w:w="0" w:type="dxa"/>
            <w:bottom w:w="0" w:type="dxa"/>
          </w:tblCellMar>
        </w:tblPrEx>
        <w:tc>
          <w:tcPr>
            <w:tcW w:w="594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Наименование инвестиционного проекта</w:t>
            </w:r>
          </w:p>
        </w:tc>
        <w:tc>
          <w:tcPr>
            <w:tcW w:w="414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bl>
    <w:p w:rsidR="00A93F7B" w:rsidRPr="00A9250B" w:rsidRDefault="00A93F7B" w:rsidP="00A93F7B">
      <w:pPr>
        <w:rPr>
          <w:sz w:val="22"/>
          <w:szCs w:val="22"/>
        </w:rPr>
      </w:pPr>
    </w:p>
    <w:p w:rsidR="00A93F7B" w:rsidRPr="00B3330B" w:rsidRDefault="00A93F7B" w:rsidP="00A93F7B">
      <w:pPr>
        <w:rPr>
          <w:sz w:val="22"/>
          <w:szCs w:val="22"/>
        </w:rPr>
      </w:pPr>
      <w:r w:rsidRPr="00B3330B">
        <w:rPr>
          <w:sz w:val="22"/>
          <w:szCs w:val="22"/>
        </w:rPr>
        <w:t xml:space="preserve">Руководствуясь </w:t>
      </w:r>
      <w:hyperlink r:id="rId137" w:history="1">
        <w:r w:rsidRPr="00B3330B">
          <w:rPr>
            <w:rStyle w:val="affffff7"/>
            <w:sz w:val="22"/>
            <w:szCs w:val="22"/>
          </w:rPr>
          <w:t>частью 4 статьи 7</w:t>
        </w:r>
      </w:hyperlink>
      <w:r w:rsidRPr="00B3330B">
        <w:rPr>
          <w:sz w:val="22"/>
          <w:szCs w:val="22"/>
        </w:rPr>
        <w:t xml:space="preserve">, пунктом_________ </w:t>
      </w:r>
      <w:hyperlink r:id="rId138" w:history="1">
        <w:r w:rsidRPr="00B3330B">
          <w:rPr>
            <w:rStyle w:val="affffff7"/>
            <w:sz w:val="22"/>
            <w:szCs w:val="22"/>
          </w:rPr>
          <w:t>части 6</w:t>
        </w:r>
      </w:hyperlink>
      <w:r w:rsidRPr="00B3330B">
        <w:rPr>
          <w:sz w:val="22"/>
          <w:szCs w:val="22"/>
        </w:rPr>
        <w:t xml:space="preserve"> и </w:t>
      </w:r>
      <w:hyperlink r:id="rId139" w:history="1">
        <w:r w:rsidRPr="00B3330B">
          <w:rPr>
            <w:rStyle w:val="affffff7"/>
            <w:sz w:val="22"/>
            <w:szCs w:val="22"/>
          </w:rPr>
          <w:t>пунктом 1 части 7</w:t>
        </w:r>
      </w:hyperlink>
      <w:r w:rsidRPr="00B3330B">
        <w:rPr>
          <w:sz w:val="22"/>
          <w:szCs w:val="22"/>
        </w:rPr>
        <w:t xml:space="preserve"> </w:t>
      </w:r>
      <w:hyperlink r:id="rId140" w:history="1">
        <w:r w:rsidRPr="00B3330B">
          <w:rPr>
            <w:rStyle w:val="affffff7"/>
            <w:sz w:val="22"/>
            <w:szCs w:val="22"/>
          </w:rPr>
          <w:t>статьи 11</w:t>
        </w:r>
      </w:hyperlink>
      <w:r w:rsidRPr="00B3330B">
        <w:rPr>
          <w:sz w:val="22"/>
          <w:szCs w:val="22"/>
        </w:rPr>
        <w:t xml:space="preserve"> Федерального закона "О защите и поощрении капиталовложений в Российской Федерации", просим заключить дополнительное соглашение к соглашению о защите и поощрении капиталовложений от "____"___________N____и включить его в реестр соглашений.</w:t>
      </w:r>
    </w:p>
    <w:p w:rsidR="00A93F7B" w:rsidRPr="00B3330B" w:rsidRDefault="00A93F7B" w:rsidP="00A93F7B">
      <w:pPr>
        <w:rPr>
          <w:sz w:val="22"/>
          <w:szCs w:val="22"/>
        </w:rPr>
      </w:pPr>
    </w:p>
    <w:p w:rsidR="00A93F7B" w:rsidRPr="00B3330B" w:rsidRDefault="00A93F7B" w:rsidP="00A93F7B">
      <w:pPr>
        <w:rPr>
          <w:sz w:val="22"/>
          <w:szCs w:val="22"/>
        </w:rPr>
      </w:pPr>
      <w:r w:rsidRPr="00B3330B">
        <w:rPr>
          <w:sz w:val="22"/>
          <w:szCs w:val="22"/>
        </w:rPr>
        <w:t>Приложения: 1. Заверенная надлежащим образом копия документа, подтверждающего полномочия лица, подписавшего настоящее заявление, действовать от имени заявителя.</w:t>
      </w:r>
    </w:p>
    <w:p w:rsidR="00A93F7B" w:rsidRPr="00B3330B" w:rsidRDefault="00A93F7B" w:rsidP="00A93F7B">
      <w:pPr>
        <w:rPr>
          <w:sz w:val="22"/>
          <w:szCs w:val="22"/>
        </w:rPr>
      </w:pPr>
      <w:r w:rsidRPr="00B3330B">
        <w:rPr>
          <w:sz w:val="22"/>
          <w:szCs w:val="22"/>
        </w:rPr>
        <w:t>2. Проект дополнительного соглашения в количестве экземпляров, равном числу сторон соглашения.</w:t>
      </w:r>
    </w:p>
    <w:p w:rsidR="00A93F7B" w:rsidRPr="00B3330B" w:rsidRDefault="00A93F7B" w:rsidP="00A93F7B">
      <w:pPr>
        <w:rPr>
          <w:sz w:val="22"/>
          <w:szCs w:val="22"/>
        </w:rPr>
      </w:pPr>
      <w:r w:rsidRPr="00B3330B">
        <w:rPr>
          <w:sz w:val="22"/>
          <w:szCs w:val="22"/>
        </w:rPr>
        <w:t xml:space="preserve">3. Документы, предусмотренные </w:t>
      </w:r>
      <w:hyperlink r:id="rId141" w:history="1">
        <w:r w:rsidRPr="00B3330B">
          <w:rPr>
            <w:rStyle w:val="affffff7"/>
            <w:sz w:val="22"/>
            <w:szCs w:val="22"/>
          </w:rPr>
          <w:t>частью 7 статьи 11</w:t>
        </w:r>
      </w:hyperlink>
      <w:r w:rsidRPr="00B3330B">
        <w:rPr>
          <w:sz w:val="22"/>
          <w:szCs w:val="22"/>
        </w:rPr>
        <w:t xml:space="preserve"> Федерального закона "О защите и поощрении капиталовложений в Российской Федерации" и соответствующими положениями </w:t>
      </w:r>
      <w:hyperlink w:anchor="sub_1000" w:history="1">
        <w:r w:rsidRPr="00B3330B">
          <w:rPr>
            <w:rStyle w:val="affffff7"/>
            <w:sz w:val="22"/>
            <w:szCs w:val="22"/>
          </w:rPr>
          <w:t>Правил</w:t>
        </w:r>
      </w:hyperlink>
      <w:r w:rsidRPr="00B3330B">
        <w:rPr>
          <w:sz w:val="22"/>
          <w:szCs w:val="22"/>
        </w:rP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hyperlink w:anchor="sub_0" w:history="1">
        <w:r w:rsidRPr="00B3330B">
          <w:rPr>
            <w:rStyle w:val="affffff7"/>
            <w:sz w:val="22"/>
            <w:szCs w:val="22"/>
          </w:rPr>
          <w:t>постановлением</w:t>
        </w:r>
      </w:hyperlink>
      <w:r w:rsidRPr="00B3330B">
        <w:rPr>
          <w:sz w:val="22"/>
          <w:szCs w:val="22"/>
        </w:rP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______________________</w:t>
      </w:r>
    </w:p>
    <w:p w:rsidR="00A93F7B" w:rsidRPr="00B3330B" w:rsidRDefault="00A93F7B" w:rsidP="00A93F7B">
      <w:pPr>
        <w:pStyle w:val="aff8"/>
        <w:rPr>
          <w:sz w:val="22"/>
          <w:szCs w:val="22"/>
        </w:rPr>
      </w:pPr>
      <w:r w:rsidRPr="00B3330B">
        <w:rPr>
          <w:sz w:val="22"/>
          <w:szCs w:val="22"/>
        </w:rPr>
        <w:t xml:space="preserve">       (дата)</w:t>
      </w:r>
    </w:p>
    <w:p w:rsidR="00A93F7B" w:rsidRPr="00B3330B" w:rsidRDefault="00A93F7B" w:rsidP="00A93F7B">
      <w:pPr>
        <w:pStyle w:val="aff8"/>
        <w:rPr>
          <w:sz w:val="22"/>
          <w:szCs w:val="22"/>
        </w:rPr>
      </w:pPr>
      <w:r w:rsidRPr="00B3330B">
        <w:rPr>
          <w:sz w:val="22"/>
          <w:szCs w:val="22"/>
        </w:rPr>
        <w:t>____________________________ __________________ _________________________</w:t>
      </w:r>
    </w:p>
    <w:p w:rsidR="00A93F7B" w:rsidRPr="00B3330B" w:rsidRDefault="00A93F7B" w:rsidP="00A93F7B">
      <w:pPr>
        <w:pStyle w:val="aff8"/>
        <w:rPr>
          <w:sz w:val="22"/>
          <w:szCs w:val="22"/>
        </w:rPr>
      </w:pPr>
      <w:r w:rsidRPr="00B3330B">
        <w:rPr>
          <w:sz w:val="22"/>
          <w:szCs w:val="22"/>
        </w:rPr>
        <w:t xml:space="preserve">        (должность             (подпись)                  (ф.и.о.</w:t>
      </w:r>
    </w:p>
    <w:p w:rsidR="00A93F7B" w:rsidRPr="00B3330B" w:rsidRDefault="00A93F7B" w:rsidP="00A93F7B">
      <w:pPr>
        <w:pStyle w:val="aff8"/>
        <w:rPr>
          <w:sz w:val="22"/>
          <w:szCs w:val="22"/>
        </w:rPr>
      </w:pPr>
      <w:r w:rsidRPr="00B3330B">
        <w:rPr>
          <w:sz w:val="22"/>
          <w:szCs w:val="22"/>
        </w:rPr>
        <w:t xml:space="preserve"> уполномоченного лица)                             уполномоченного лица)</w:t>
      </w:r>
    </w:p>
    <w:p w:rsidR="00A93F7B" w:rsidRPr="00B3330B" w:rsidRDefault="00A93F7B" w:rsidP="00A93F7B">
      <w:pPr>
        <w:rPr>
          <w:sz w:val="22"/>
          <w:szCs w:val="22"/>
        </w:rPr>
      </w:pPr>
    </w:p>
    <w:p w:rsidR="00A93F7B" w:rsidRPr="00B3330B" w:rsidRDefault="00A93F7B" w:rsidP="00A93F7B">
      <w:pPr>
        <w:ind w:firstLine="698"/>
        <w:jc w:val="right"/>
        <w:rPr>
          <w:sz w:val="22"/>
          <w:szCs w:val="22"/>
        </w:rPr>
      </w:pPr>
      <w:bookmarkStart w:id="327" w:name="sub_22000"/>
      <w:r w:rsidRPr="00B3330B">
        <w:rPr>
          <w:rStyle w:val="afff7"/>
          <w:sz w:val="22"/>
          <w:szCs w:val="22"/>
        </w:rPr>
        <w:t>Приложение N 12</w:t>
      </w:r>
      <w:r w:rsidRPr="00B3330B">
        <w:rPr>
          <w:rStyle w:val="afff7"/>
          <w:sz w:val="22"/>
          <w:szCs w:val="22"/>
        </w:rPr>
        <w:br/>
        <w:t>к Положению заключения, изменения,прекращения действия соглашенийо защите и поощрении капиталовложений</w:t>
      </w:r>
      <w:bookmarkEnd w:id="327"/>
      <w:r w:rsidRPr="00B3330B">
        <w:rPr>
          <w:rStyle w:val="afff7"/>
          <w:sz w:val="22"/>
          <w:szCs w:val="22"/>
        </w:rPr>
        <w:t>(форма)</w:t>
      </w:r>
    </w:p>
    <w:p w:rsidR="00A93F7B" w:rsidRPr="00B333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ДОПОЛНИТЕЛЬНОЕ СОГЛАШЕНИЕ N_______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к соглашению о защите и поощрении капиталовложений</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от "____"_____________N_____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(об увеличении срока применения стабилизационной оговорки)</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        "___" 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(место заключения соглашения)             (дата заключения соглашения)</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Администрация _________________________, в лице________________________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 (при наличии) уполномоченного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(положение, доверенность, приказ или иной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документ,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уполномоченный орган, с одной стороны,</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(полное наименование организации, реализующей проект)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действующее от своего имени, в лице_____________________________________,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(при наличии)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(устав, доверенность, приказ или иной документ,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организацией,   с   другой стороны,  совместно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именуемые сторонами,  в   соответствии   с  </w:t>
      </w:r>
      <w:hyperlink r:id="rId142" w:history="1">
        <w:r w:rsidRPr="00A9250B">
          <w:rPr>
            <w:rStyle w:val="affffff7"/>
            <w:rFonts w:ascii="Times New Roman" w:hAnsi="Times New Roman" w:cs="Times New Roman"/>
            <w:sz w:val="22"/>
            <w:szCs w:val="22"/>
          </w:rPr>
          <w:t>пунктом 2 части 6   статьи 11</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Федерального закона   "О защите и поощрении капиталовложений в Российской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Федерации"     (далее   - Федеральный    закон) пришли   к   соглашению 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нижеследующем:</w:t>
      </w:r>
    </w:p>
    <w:p w:rsidR="00A93F7B" w:rsidRPr="00A9250B" w:rsidRDefault="00A93F7B" w:rsidP="00A93F7B">
      <w:pPr>
        <w:pStyle w:val="aff8"/>
        <w:rPr>
          <w:rFonts w:ascii="Times New Roman" w:hAnsi="Times New Roman" w:cs="Times New Roman"/>
          <w:sz w:val="22"/>
          <w:szCs w:val="22"/>
        </w:rPr>
      </w:pPr>
      <w:bookmarkStart w:id="328" w:name="sub_22001"/>
      <w:r w:rsidRPr="00A9250B">
        <w:rPr>
          <w:rFonts w:ascii="Times New Roman" w:hAnsi="Times New Roman" w:cs="Times New Roman"/>
          <w:sz w:val="22"/>
          <w:szCs w:val="22"/>
        </w:rPr>
        <w:t xml:space="preserve">     1. Увеличить    срок     применения     стабилизационной   оговорки,</w:t>
      </w:r>
    </w:p>
    <w:bookmarkEnd w:id="328"/>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установленный пунктом ___________________ соглашения о защите и поощрении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капиталовложений от "____"______________ N_________ (далее - соглашение),</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на___________________________________________________________________лет.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(срок продления применения стабилизационной оговорки с учетом</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w:t>
      </w:r>
      <w:hyperlink r:id="rId143" w:history="1">
        <w:r w:rsidRPr="00A9250B">
          <w:rPr>
            <w:rStyle w:val="affffff7"/>
            <w:rFonts w:ascii="Times New Roman" w:hAnsi="Times New Roman" w:cs="Times New Roman"/>
            <w:sz w:val="22"/>
            <w:szCs w:val="22"/>
          </w:rPr>
          <w:t>части 11 статьи 10</w:t>
        </w:r>
      </w:hyperlink>
      <w:r w:rsidRPr="00A9250B">
        <w:rPr>
          <w:rFonts w:ascii="Times New Roman" w:hAnsi="Times New Roman" w:cs="Times New Roman"/>
          <w:sz w:val="22"/>
          <w:szCs w:val="22"/>
        </w:rPr>
        <w:t xml:space="preserve"> Федерального закона)</w:t>
      </w:r>
    </w:p>
    <w:p w:rsidR="00A93F7B" w:rsidRPr="00A9250B" w:rsidRDefault="00A93F7B" w:rsidP="00A93F7B">
      <w:pPr>
        <w:pStyle w:val="aff8"/>
        <w:rPr>
          <w:rFonts w:ascii="Times New Roman" w:hAnsi="Times New Roman" w:cs="Times New Roman"/>
          <w:sz w:val="22"/>
          <w:szCs w:val="22"/>
        </w:rPr>
      </w:pPr>
      <w:bookmarkStart w:id="329" w:name="sub_22002"/>
      <w:r w:rsidRPr="00A9250B">
        <w:rPr>
          <w:rFonts w:ascii="Times New Roman" w:hAnsi="Times New Roman" w:cs="Times New Roman"/>
          <w:sz w:val="22"/>
          <w:szCs w:val="22"/>
        </w:rPr>
        <w:t xml:space="preserve">     2. Основанием для включения в соглашение условия об увеличении срока</w:t>
      </w:r>
    </w:p>
    <w:bookmarkEnd w:id="329"/>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применения стабилизационной оговорки является  выполнение    организацией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условия, предусмотренного пунктом_________</w:t>
      </w:r>
      <w:hyperlink r:id="rId144" w:history="1">
        <w:r w:rsidRPr="00A9250B">
          <w:rPr>
            <w:rStyle w:val="affffff7"/>
            <w:rFonts w:ascii="Times New Roman" w:hAnsi="Times New Roman" w:cs="Times New Roman"/>
            <w:sz w:val="22"/>
            <w:szCs w:val="22"/>
          </w:rPr>
          <w:t>части 11 статьи 10</w:t>
        </w:r>
      </w:hyperlink>
      <w:r w:rsidRPr="00A9250B">
        <w:rPr>
          <w:rFonts w:ascii="Times New Roman" w:hAnsi="Times New Roman" w:cs="Times New Roman"/>
          <w:sz w:val="22"/>
          <w:szCs w:val="22"/>
        </w:rPr>
        <w:t xml:space="preserve"> Федерального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закона:_________________________________________________________________.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(указывается выполненное условие и обстоятельства,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подтверждающие его выполнение)</w:t>
      </w:r>
    </w:p>
    <w:p w:rsidR="00A93F7B" w:rsidRPr="00A9250B" w:rsidRDefault="00A93F7B" w:rsidP="00A93F7B">
      <w:pPr>
        <w:pStyle w:val="aff8"/>
        <w:rPr>
          <w:rFonts w:ascii="Times New Roman" w:hAnsi="Times New Roman" w:cs="Times New Roman"/>
          <w:sz w:val="22"/>
          <w:szCs w:val="22"/>
        </w:rPr>
      </w:pPr>
      <w:bookmarkStart w:id="330" w:name="sub_22003"/>
      <w:r w:rsidRPr="00A9250B">
        <w:rPr>
          <w:rFonts w:ascii="Times New Roman" w:hAnsi="Times New Roman" w:cs="Times New Roman"/>
          <w:sz w:val="22"/>
          <w:szCs w:val="22"/>
        </w:rPr>
        <w:t xml:space="preserve">     3. Настоящее дополнительное соглашение   действует в   течение срока</w:t>
      </w:r>
    </w:p>
    <w:bookmarkEnd w:id="330"/>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действия соглашения.</w:t>
      </w:r>
    </w:p>
    <w:p w:rsidR="00A93F7B" w:rsidRPr="00A9250B" w:rsidRDefault="00A93F7B" w:rsidP="00A93F7B">
      <w:pPr>
        <w:pStyle w:val="aff8"/>
        <w:rPr>
          <w:rFonts w:ascii="Times New Roman" w:hAnsi="Times New Roman" w:cs="Times New Roman"/>
          <w:sz w:val="22"/>
          <w:szCs w:val="22"/>
        </w:rPr>
      </w:pPr>
      <w:bookmarkStart w:id="331" w:name="sub_22004"/>
      <w:r w:rsidRPr="00A9250B">
        <w:rPr>
          <w:rFonts w:ascii="Times New Roman" w:hAnsi="Times New Roman" w:cs="Times New Roman"/>
          <w:sz w:val="22"/>
          <w:szCs w:val="22"/>
        </w:rPr>
        <w:t xml:space="preserve">     4. Настоящее дополнительное соглашение является неотъемлемой  частью</w:t>
      </w:r>
    </w:p>
    <w:bookmarkEnd w:id="331"/>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соглашения, составлено в ______________ экземплярах на русском языке,  по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одному экземпляру  для каждой   стороны,   и вступает в силу с   даты его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регистрации    (включения   сведений в реестр соглашений)     Федеральным</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казначейством в установленном порядке.</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Российской Федерации: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 __________________ 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От имени субъекта Российской Федерации: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 __________________ 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 __________________ 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rPr>
          <w:sz w:val="22"/>
          <w:szCs w:val="22"/>
        </w:rPr>
      </w:pPr>
    </w:p>
    <w:p w:rsidR="00A93F7B" w:rsidRPr="00B3330B" w:rsidRDefault="00A93F7B" w:rsidP="00A93F7B">
      <w:pPr>
        <w:ind w:firstLine="698"/>
        <w:jc w:val="right"/>
        <w:rPr>
          <w:sz w:val="22"/>
          <w:szCs w:val="22"/>
        </w:rPr>
      </w:pPr>
      <w:bookmarkStart w:id="332" w:name="sub_23000"/>
      <w:r w:rsidRPr="00A9250B">
        <w:rPr>
          <w:rStyle w:val="afff7"/>
          <w:sz w:val="22"/>
          <w:szCs w:val="22"/>
        </w:rPr>
        <w:t>Приложение N 13</w:t>
      </w:r>
      <w:r w:rsidRPr="00A9250B">
        <w:rPr>
          <w:rStyle w:val="afff7"/>
          <w:sz w:val="22"/>
          <w:szCs w:val="22"/>
        </w:rPr>
        <w:br/>
      </w:r>
      <w:r w:rsidRPr="00B3330B">
        <w:rPr>
          <w:rStyle w:val="afff7"/>
          <w:sz w:val="22"/>
          <w:szCs w:val="22"/>
        </w:rPr>
        <w:t>к Положению заключения, изменения,прекращения действия соглашенийо защите и поощрении капиталовложений</w:t>
      </w:r>
      <w:bookmarkEnd w:id="332"/>
      <w:r w:rsidRPr="00B3330B">
        <w:rPr>
          <w:rStyle w:val="afff7"/>
          <w:sz w:val="22"/>
          <w:szCs w:val="22"/>
        </w:rPr>
        <w:t>(форма)</w:t>
      </w:r>
    </w:p>
    <w:p w:rsidR="00A93F7B" w:rsidRPr="00B333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B3330B">
        <w:rPr>
          <w:rStyle w:val="afff7"/>
          <w:sz w:val="22"/>
          <w:szCs w:val="22"/>
        </w:rPr>
        <w:t xml:space="preserve">                 </w:t>
      </w:r>
      <w:r w:rsidRPr="00A9250B">
        <w:rPr>
          <w:rStyle w:val="afff7"/>
          <w:rFonts w:ascii="Times New Roman" w:hAnsi="Times New Roman" w:cs="Times New Roman"/>
          <w:sz w:val="22"/>
          <w:szCs w:val="22"/>
        </w:rPr>
        <w:t>ДОПОЛНИТЕЛЬНОЕ СОГЛАШЕНИЕ N___________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к соглашению о защите и поощрении капиталовложений</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от "____"____________N______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 включении в соглашение о защите и поощрении капиталовложений</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обязанности муниципального образования)</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              "___" 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(место заключения соглашения)               (дата заключения соглашения)</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Администрация ________________________, в лице________________________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 (при наличии) уполномоченного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(положение, доверенность, приказ или иной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документ,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уполномоченный орган, с одной стороны,</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(полное наименование организации, реализующей проект)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действующее от своего имени, в лице_____________________________________,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(при наличии) уполномоченного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лица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 xml:space="preserve">                          (устав, доверенность, приказ или иной документ,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организацией,   с другой   стороны, совместно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именуемые   сторонами,   в соответствии с </w:t>
      </w:r>
      <w:hyperlink r:id="rId145" w:history="1">
        <w:r w:rsidRPr="00A9250B">
          <w:rPr>
            <w:rStyle w:val="affffff7"/>
            <w:rFonts w:ascii="Times New Roman" w:hAnsi="Times New Roman" w:cs="Times New Roman"/>
            <w:sz w:val="22"/>
            <w:szCs w:val="22"/>
          </w:rPr>
          <w:t>пунктом 3 части 6     статьи 11</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Федерального закона "О защите и поощрении капиталовложений   в Российской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Федерации" (далее -    Федеральный   закон)   пришли   к   соглашению   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нижеследующем:</w:t>
      </w:r>
    </w:p>
    <w:p w:rsidR="00A93F7B" w:rsidRPr="00A9250B" w:rsidRDefault="00A93F7B" w:rsidP="00A93F7B">
      <w:pPr>
        <w:pStyle w:val="aff8"/>
        <w:rPr>
          <w:rFonts w:ascii="Times New Roman" w:hAnsi="Times New Roman" w:cs="Times New Roman"/>
          <w:sz w:val="22"/>
          <w:szCs w:val="22"/>
        </w:rPr>
      </w:pPr>
      <w:bookmarkStart w:id="333" w:name="sub_23001"/>
      <w:r w:rsidRPr="00A9250B">
        <w:rPr>
          <w:rFonts w:ascii="Times New Roman" w:hAnsi="Times New Roman" w:cs="Times New Roman"/>
          <w:sz w:val="22"/>
          <w:szCs w:val="22"/>
        </w:rPr>
        <w:t xml:space="preserve">     1. Включить в соглашение о  защите и поощрении   капиталовложений от</w:t>
      </w:r>
    </w:p>
    <w:bookmarkEnd w:id="333"/>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"____"____________N__________ (далее - соглашение) условие о неприменении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муниципальным образованием следующих актов (решений):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(указываются сферы применения актов (решений) органов местного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самоуправления в соответствии с </w:t>
      </w:r>
      <w:hyperlink r:id="rId146" w:history="1">
        <w:r w:rsidRPr="00A9250B">
          <w:rPr>
            <w:rStyle w:val="affffff7"/>
            <w:rFonts w:ascii="Times New Roman" w:hAnsi="Times New Roman" w:cs="Times New Roman"/>
            <w:sz w:val="22"/>
            <w:szCs w:val="22"/>
          </w:rPr>
          <w:t>частью 3 статьи 9</w:t>
        </w:r>
      </w:hyperlink>
      <w:r w:rsidRPr="00A9250B">
        <w:rPr>
          <w:rFonts w:ascii="Times New Roman" w:hAnsi="Times New Roman" w:cs="Times New Roman"/>
          <w:sz w:val="22"/>
          <w:szCs w:val="22"/>
        </w:rPr>
        <w:t xml:space="preserve"> Федерального закона,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а также акты законодательства о налогах и сборах в соответствии с </w:t>
      </w:r>
      <w:hyperlink r:id="rId147" w:history="1">
        <w:r w:rsidRPr="00A9250B">
          <w:rPr>
            <w:rStyle w:val="affffff7"/>
            <w:rFonts w:ascii="Times New Roman" w:hAnsi="Times New Roman" w:cs="Times New Roman"/>
            <w:sz w:val="22"/>
            <w:szCs w:val="22"/>
          </w:rPr>
          <w:t>абзацем</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w:t>
      </w:r>
      <w:hyperlink r:id="rId148" w:history="1">
        <w:r w:rsidRPr="00A9250B">
          <w:rPr>
            <w:rStyle w:val="affffff7"/>
            <w:rFonts w:ascii="Times New Roman" w:hAnsi="Times New Roman" w:cs="Times New Roman"/>
            <w:sz w:val="22"/>
            <w:szCs w:val="22"/>
          </w:rPr>
          <w:t>четвертым пункта 4</w:t>
        </w:r>
      </w:hyperlink>
      <w:hyperlink r:id="rId149" w:history="1">
        <w:r w:rsidRPr="00A9250B">
          <w:rPr>
            <w:rStyle w:val="affffff7"/>
            <w:rFonts w:ascii="Times New Roman" w:hAnsi="Times New Roman" w:cs="Times New Roman"/>
            <w:sz w:val="22"/>
            <w:szCs w:val="22"/>
            <w:vertAlign w:val="superscript"/>
          </w:rPr>
          <w:t> 3</w:t>
        </w:r>
      </w:hyperlink>
      <w:hyperlink r:id="rId150" w:history="1">
        <w:r w:rsidRPr="00A9250B">
          <w:rPr>
            <w:rStyle w:val="affffff7"/>
            <w:rFonts w:ascii="Times New Roman" w:hAnsi="Times New Roman" w:cs="Times New Roman"/>
            <w:sz w:val="22"/>
            <w:szCs w:val="22"/>
          </w:rPr>
          <w:t xml:space="preserve"> статьи 5</w:t>
        </w:r>
      </w:hyperlink>
      <w:r w:rsidRPr="00A9250B">
        <w:rPr>
          <w:rFonts w:ascii="Times New Roman" w:hAnsi="Times New Roman" w:cs="Times New Roman"/>
          <w:sz w:val="22"/>
          <w:szCs w:val="22"/>
        </w:rPr>
        <w:t xml:space="preserve"> Налогового кодекса Российской Федерации)</w:t>
      </w:r>
    </w:p>
    <w:p w:rsidR="00A93F7B" w:rsidRPr="00A9250B" w:rsidRDefault="00A93F7B" w:rsidP="00A93F7B">
      <w:pPr>
        <w:pStyle w:val="aff8"/>
        <w:rPr>
          <w:rFonts w:ascii="Times New Roman" w:hAnsi="Times New Roman" w:cs="Times New Roman"/>
          <w:sz w:val="22"/>
          <w:szCs w:val="22"/>
        </w:rPr>
      </w:pPr>
      <w:bookmarkStart w:id="334" w:name="sub_23002"/>
      <w:r w:rsidRPr="00A9250B">
        <w:rPr>
          <w:rFonts w:ascii="Times New Roman" w:hAnsi="Times New Roman" w:cs="Times New Roman"/>
          <w:sz w:val="22"/>
          <w:szCs w:val="22"/>
        </w:rPr>
        <w:t xml:space="preserve">     2. Настоящее дополнительное соглашение   действует в течение   срока</w:t>
      </w:r>
    </w:p>
    <w:bookmarkEnd w:id="334"/>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действия соглашения.</w:t>
      </w:r>
    </w:p>
    <w:p w:rsidR="00A93F7B" w:rsidRPr="00A9250B" w:rsidRDefault="00A93F7B" w:rsidP="00A93F7B">
      <w:pPr>
        <w:pStyle w:val="aff8"/>
        <w:rPr>
          <w:rFonts w:ascii="Times New Roman" w:hAnsi="Times New Roman" w:cs="Times New Roman"/>
          <w:sz w:val="22"/>
          <w:szCs w:val="22"/>
        </w:rPr>
      </w:pPr>
      <w:bookmarkStart w:id="335" w:name="sub_23003"/>
      <w:r w:rsidRPr="00A9250B">
        <w:rPr>
          <w:rFonts w:ascii="Times New Roman" w:hAnsi="Times New Roman" w:cs="Times New Roman"/>
          <w:sz w:val="22"/>
          <w:szCs w:val="22"/>
        </w:rPr>
        <w:t xml:space="preserve">     3. Настоящее дополнительное соглашение является неотъемлемой  частью</w:t>
      </w:r>
    </w:p>
    <w:bookmarkEnd w:id="335"/>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соглашения, составлено в_________ экземплярах на русском языке, по одному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экземпляру для каждой стороны, и вступает   в силу с даты его регистрации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(включения сведений    в реестр   соглашений) Федеральным казначейством в</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установленном порядке.</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Российской Федерации: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субъекта Российской Федерации: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муниципального образования: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От имени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rPr>
          <w:sz w:val="22"/>
          <w:szCs w:val="22"/>
        </w:rPr>
      </w:pPr>
    </w:p>
    <w:p w:rsidR="00A93F7B" w:rsidRPr="00B3330B" w:rsidRDefault="00A93F7B" w:rsidP="00A93F7B">
      <w:pPr>
        <w:ind w:firstLine="698"/>
        <w:jc w:val="right"/>
        <w:rPr>
          <w:sz w:val="22"/>
          <w:szCs w:val="22"/>
        </w:rPr>
      </w:pPr>
      <w:bookmarkStart w:id="336" w:name="sub_24000"/>
      <w:r w:rsidRPr="00B3330B">
        <w:rPr>
          <w:rStyle w:val="afff7"/>
          <w:sz w:val="22"/>
          <w:szCs w:val="22"/>
        </w:rPr>
        <w:t>Приложение N 14</w:t>
      </w:r>
      <w:r w:rsidRPr="00B3330B">
        <w:rPr>
          <w:rStyle w:val="afff7"/>
          <w:sz w:val="22"/>
          <w:szCs w:val="22"/>
        </w:rPr>
        <w:br/>
        <w:t>к Положению заключения, изменения,прекращения действия соглашенийо защите и поощрении капиталовложений</w:t>
      </w:r>
      <w:bookmarkEnd w:id="336"/>
      <w:r w:rsidRPr="00B3330B">
        <w:rPr>
          <w:rStyle w:val="afff7"/>
          <w:sz w:val="22"/>
          <w:szCs w:val="22"/>
        </w:rPr>
        <w:t>(форма)</w:t>
      </w:r>
    </w:p>
    <w:p w:rsidR="00A93F7B" w:rsidRPr="00B333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ДОПОЛНИТЕЛЬНОЕ СОГЛАШЕНИЕ N_________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к соглашению о защите и поощрении капиталовложений</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от "____"______________N____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 передаче прав и обязанностей организации по соглашению</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 защите и поощрении капиталовложений)</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 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(место заключения соглашения)               (дата заключения соглашения)</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Администрация __________________________, в лице________________________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 (при наличии) уполномоченного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(положение, доверенность, приказ или иной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документ,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уполномоченный орган, с одной стороны,</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(полное наименование организации, реализующей проект)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действующее от своего имени, в лице_____________________________________,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(при наличии) уполномоченного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лица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(устав, доверенность, приказ или иной документ,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организацией, с другой стороны, 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 xml:space="preserve">   (полное наименование юридического лица, которому передаются права 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обязанности организации по соглашению о защите</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и поощрении капиталовложений)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действующее от своего имени, в лице_____________________________________,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(при наличии) уполномоченного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юридического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(устав, доверенность, приказ или иной документ,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юридическим лицом, с четвертой стороны,  совместно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именуемые сторонами, в соответствии   с </w:t>
      </w:r>
      <w:hyperlink r:id="rId151" w:history="1">
        <w:r w:rsidRPr="00A9250B">
          <w:rPr>
            <w:rStyle w:val="affffff7"/>
            <w:rFonts w:ascii="Times New Roman" w:hAnsi="Times New Roman" w:cs="Times New Roman"/>
            <w:sz w:val="22"/>
            <w:szCs w:val="22"/>
          </w:rPr>
          <w:t>частью 6 статьи 10</w:t>
        </w:r>
      </w:hyperlink>
      <w:r w:rsidRPr="00A9250B">
        <w:rPr>
          <w:rFonts w:ascii="Times New Roman" w:hAnsi="Times New Roman" w:cs="Times New Roman"/>
          <w:sz w:val="22"/>
          <w:szCs w:val="22"/>
        </w:rPr>
        <w:t xml:space="preserve"> и    </w:t>
      </w:r>
      <w:hyperlink r:id="rId152" w:history="1">
        <w:r w:rsidRPr="00A9250B">
          <w:rPr>
            <w:rStyle w:val="affffff7"/>
            <w:rFonts w:ascii="Times New Roman" w:hAnsi="Times New Roman" w:cs="Times New Roman"/>
            <w:sz w:val="22"/>
            <w:szCs w:val="22"/>
          </w:rPr>
          <w:t>пунктом 4</w:t>
        </w:r>
      </w:hyperlink>
    </w:p>
    <w:p w:rsidR="00A93F7B" w:rsidRPr="00A9250B" w:rsidRDefault="00A93F7B" w:rsidP="00A93F7B">
      <w:pPr>
        <w:pStyle w:val="aff8"/>
        <w:rPr>
          <w:rFonts w:ascii="Times New Roman" w:hAnsi="Times New Roman" w:cs="Times New Roman"/>
          <w:sz w:val="22"/>
          <w:szCs w:val="22"/>
        </w:rPr>
      </w:pPr>
      <w:hyperlink r:id="rId153" w:history="1">
        <w:r w:rsidRPr="00A9250B">
          <w:rPr>
            <w:rStyle w:val="affffff7"/>
            <w:rFonts w:ascii="Times New Roman" w:hAnsi="Times New Roman" w:cs="Times New Roman"/>
            <w:sz w:val="22"/>
            <w:szCs w:val="22"/>
          </w:rPr>
          <w:t>части 6    статьи 11</w:t>
        </w:r>
      </w:hyperlink>
      <w:r w:rsidRPr="00A9250B">
        <w:rPr>
          <w:rFonts w:ascii="Times New Roman" w:hAnsi="Times New Roman" w:cs="Times New Roman"/>
          <w:sz w:val="22"/>
          <w:szCs w:val="22"/>
        </w:rPr>
        <w:t xml:space="preserve">   Федерального закона    "О   защите и     поощрении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капиталовложений в    Российской   Федерации",    пришли к   соглашению 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нижеследующем:</w:t>
      </w:r>
    </w:p>
    <w:p w:rsidR="00A93F7B" w:rsidRPr="00A9250B" w:rsidRDefault="00A93F7B" w:rsidP="00A93F7B">
      <w:pPr>
        <w:pStyle w:val="aff8"/>
        <w:rPr>
          <w:rFonts w:ascii="Times New Roman" w:hAnsi="Times New Roman" w:cs="Times New Roman"/>
          <w:sz w:val="22"/>
          <w:szCs w:val="22"/>
        </w:rPr>
      </w:pPr>
      <w:bookmarkStart w:id="337" w:name="sub_24001"/>
      <w:r w:rsidRPr="00A9250B">
        <w:rPr>
          <w:rFonts w:ascii="Times New Roman" w:hAnsi="Times New Roman" w:cs="Times New Roman"/>
          <w:sz w:val="22"/>
          <w:szCs w:val="22"/>
        </w:rPr>
        <w:t xml:space="preserve">     1. Российская Федерация  и субъект Российской   Федерации   выражают</w:t>
      </w:r>
    </w:p>
    <w:bookmarkEnd w:id="337"/>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согласие на передачу прав и  обязанностей   организации по соглашению   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защите и поощрении капиталовложений от "____"______________ N____(далее -</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соглашение) в пользу юридического лица.</w:t>
      </w:r>
    </w:p>
    <w:p w:rsidR="00A93F7B" w:rsidRPr="00A9250B" w:rsidRDefault="00A93F7B" w:rsidP="00A93F7B">
      <w:pPr>
        <w:pStyle w:val="aff8"/>
        <w:rPr>
          <w:rFonts w:ascii="Times New Roman" w:hAnsi="Times New Roman" w:cs="Times New Roman"/>
          <w:sz w:val="22"/>
          <w:szCs w:val="22"/>
        </w:rPr>
      </w:pPr>
      <w:bookmarkStart w:id="338" w:name="sub_24002"/>
      <w:r w:rsidRPr="00A9250B">
        <w:rPr>
          <w:rFonts w:ascii="Times New Roman" w:hAnsi="Times New Roman" w:cs="Times New Roman"/>
          <w:sz w:val="22"/>
          <w:szCs w:val="22"/>
        </w:rPr>
        <w:t xml:space="preserve">     2. Юридическое лицо является стороной соглашения с даты вступления в</w:t>
      </w:r>
    </w:p>
    <w:bookmarkEnd w:id="338"/>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силу настоящего дополнительного  соглашения    и   приобретает    права 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обязанности организации по соглашению, в том числе обязанности, возникшие</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до заключения настоящего дополнительного соглашения.</w:t>
      </w:r>
    </w:p>
    <w:p w:rsidR="00A93F7B" w:rsidRPr="00A9250B" w:rsidRDefault="00A93F7B" w:rsidP="00A93F7B">
      <w:pPr>
        <w:pStyle w:val="aff8"/>
        <w:rPr>
          <w:rFonts w:ascii="Times New Roman" w:hAnsi="Times New Roman" w:cs="Times New Roman"/>
          <w:sz w:val="22"/>
          <w:szCs w:val="22"/>
        </w:rPr>
      </w:pPr>
      <w:bookmarkStart w:id="339" w:name="sub_24003"/>
      <w:r w:rsidRPr="00A9250B">
        <w:rPr>
          <w:rFonts w:ascii="Times New Roman" w:hAnsi="Times New Roman" w:cs="Times New Roman"/>
          <w:sz w:val="22"/>
          <w:szCs w:val="22"/>
        </w:rPr>
        <w:t xml:space="preserve">     3. Настоящее дополнительное соглашение действует   в течение   срока</w:t>
      </w:r>
    </w:p>
    <w:bookmarkEnd w:id="339"/>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действия соглашения.</w:t>
      </w:r>
    </w:p>
    <w:p w:rsidR="00A93F7B" w:rsidRPr="00A9250B" w:rsidRDefault="00A93F7B" w:rsidP="00A93F7B">
      <w:pPr>
        <w:pStyle w:val="aff8"/>
        <w:rPr>
          <w:rFonts w:ascii="Times New Roman" w:hAnsi="Times New Roman" w:cs="Times New Roman"/>
          <w:sz w:val="22"/>
          <w:szCs w:val="22"/>
        </w:rPr>
      </w:pPr>
      <w:bookmarkStart w:id="340" w:name="sub_24004"/>
      <w:r w:rsidRPr="00A9250B">
        <w:rPr>
          <w:rFonts w:ascii="Times New Roman" w:hAnsi="Times New Roman" w:cs="Times New Roman"/>
          <w:sz w:val="22"/>
          <w:szCs w:val="22"/>
        </w:rPr>
        <w:t xml:space="preserve">     4. Настоящее дополнительное соглашение является неотъемлемой  частью</w:t>
      </w:r>
    </w:p>
    <w:bookmarkEnd w:id="340"/>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соглашения, составлено в_________ экземплярах на русском языке, по одному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экземпляру для каждой стороны, и вступает в силу с даты его   регистрации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(включения сведений в реестр   соглашений)   Федеральным  казначейством в</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установленном порядке.</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Российской Федерации: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субъекта Российской Федерации: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юридического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B3330B" w:rsidRDefault="00A93F7B" w:rsidP="00A93F7B">
      <w:pPr>
        <w:rPr>
          <w:sz w:val="22"/>
          <w:szCs w:val="22"/>
        </w:rPr>
      </w:pPr>
    </w:p>
    <w:p w:rsidR="00A93F7B" w:rsidRPr="00B3330B" w:rsidRDefault="00A93F7B" w:rsidP="00A93F7B">
      <w:pPr>
        <w:ind w:firstLine="698"/>
        <w:jc w:val="right"/>
        <w:rPr>
          <w:sz w:val="22"/>
          <w:szCs w:val="22"/>
        </w:rPr>
      </w:pPr>
      <w:bookmarkStart w:id="341" w:name="sub_25000"/>
      <w:r w:rsidRPr="00B3330B">
        <w:rPr>
          <w:rStyle w:val="afff7"/>
          <w:sz w:val="22"/>
          <w:szCs w:val="22"/>
        </w:rPr>
        <w:t>Приложение N 15</w:t>
      </w:r>
      <w:r w:rsidRPr="00B3330B">
        <w:rPr>
          <w:rStyle w:val="afff7"/>
          <w:sz w:val="22"/>
          <w:szCs w:val="22"/>
        </w:rPr>
        <w:br/>
        <w:t>к Положению заключения, изменения,прекращения действия соглашенийо защите и поощрении капиталовложений</w:t>
      </w:r>
      <w:bookmarkEnd w:id="341"/>
      <w:r w:rsidRPr="00B3330B">
        <w:rPr>
          <w:rStyle w:val="afff7"/>
          <w:sz w:val="22"/>
          <w:szCs w:val="22"/>
        </w:rPr>
        <w:t>(форма)</w:t>
      </w:r>
    </w:p>
    <w:p w:rsidR="00A93F7B" w:rsidRPr="00B3330B" w:rsidRDefault="00A93F7B" w:rsidP="00A93F7B">
      <w:pPr>
        <w:rPr>
          <w:sz w:val="22"/>
          <w:szCs w:val="22"/>
        </w:rPr>
      </w:pPr>
    </w:p>
    <w:p w:rsidR="00A93F7B" w:rsidRPr="00B3330B" w:rsidRDefault="00A93F7B" w:rsidP="00A93F7B">
      <w:pPr>
        <w:pStyle w:val="1"/>
        <w:rPr>
          <w:sz w:val="22"/>
          <w:szCs w:val="22"/>
        </w:rPr>
      </w:pPr>
      <w:r w:rsidRPr="00B3330B">
        <w:rPr>
          <w:sz w:val="22"/>
          <w:szCs w:val="22"/>
        </w:rPr>
        <w:t>ХОДАТАЙСТВО</w:t>
      </w:r>
      <w:r w:rsidRPr="00B3330B">
        <w:rPr>
          <w:sz w:val="22"/>
          <w:szCs w:val="22"/>
        </w:rPr>
        <w:br/>
        <w:t>о передаче прав и обязанностей по соглашению о защите и поощрении капиталовложений иному лицу</w:t>
      </w:r>
    </w:p>
    <w:p w:rsidR="00A93F7B" w:rsidRPr="00B3330B" w:rsidRDefault="00A93F7B" w:rsidP="00A93F7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860"/>
      </w:tblGrid>
      <w:tr w:rsidR="00A93F7B" w:rsidRPr="00A9250B" w:rsidTr="00A93F7B">
        <w:tblPrEx>
          <w:tblCellMar>
            <w:top w:w="0" w:type="dxa"/>
            <w:bottom w:w="0" w:type="dxa"/>
          </w:tblCellMar>
        </w:tblPrEx>
        <w:tc>
          <w:tcPr>
            <w:tcW w:w="522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Полное наименование заявителя</w:t>
            </w:r>
          </w:p>
        </w:tc>
        <w:tc>
          <w:tcPr>
            <w:tcW w:w="486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r w:rsidR="00A93F7B" w:rsidRPr="00A9250B" w:rsidTr="00A93F7B">
        <w:tblPrEx>
          <w:tblCellMar>
            <w:top w:w="0" w:type="dxa"/>
            <w:bottom w:w="0" w:type="dxa"/>
          </w:tblCellMar>
        </w:tblPrEx>
        <w:tc>
          <w:tcPr>
            <w:tcW w:w="522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ИНН заявителя</w:t>
            </w:r>
          </w:p>
        </w:tc>
        <w:tc>
          <w:tcPr>
            <w:tcW w:w="486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r w:rsidR="00A93F7B" w:rsidRPr="00A9250B" w:rsidTr="00A93F7B">
        <w:tblPrEx>
          <w:tblCellMar>
            <w:top w:w="0" w:type="dxa"/>
            <w:bottom w:w="0" w:type="dxa"/>
          </w:tblCellMar>
        </w:tblPrEx>
        <w:tc>
          <w:tcPr>
            <w:tcW w:w="522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ОГРН заявителя</w:t>
            </w:r>
          </w:p>
        </w:tc>
        <w:tc>
          <w:tcPr>
            <w:tcW w:w="486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r w:rsidR="00A93F7B" w:rsidRPr="00A9250B" w:rsidTr="00A93F7B">
        <w:tblPrEx>
          <w:tblCellMar>
            <w:top w:w="0" w:type="dxa"/>
            <w:bottom w:w="0" w:type="dxa"/>
          </w:tblCellMar>
        </w:tblPrEx>
        <w:tc>
          <w:tcPr>
            <w:tcW w:w="5220" w:type="dxa"/>
            <w:tcBorders>
              <w:top w:val="single" w:sz="4" w:space="0" w:color="auto"/>
              <w:bottom w:val="single" w:sz="4" w:space="0" w:color="auto"/>
              <w:right w:val="single" w:sz="4" w:space="0" w:color="auto"/>
            </w:tcBorders>
          </w:tcPr>
          <w:p w:rsidR="00A93F7B" w:rsidRPr="00A9250B" w:rsidRDefault="00A93F7B" w:rsidP="00A93F7B">
            <w:pPr>
              <w:pStyle w:val="aff7"/>
              <w:rPr>
                <w:rFonts w:ascii="Times New Roman" w:hAnsi="Times New Roman" w:cs="Times New Roman"/>
                <w:sz w:val="22"/>
                <w:szCs w:val="22"/>
              </w:rPr>
            </w:pPr>
            <w:r w:rsidRPr="00A9250B">
              <w:rPr>
                <w:rFonts w:ascii="Times New Roman" w:hAnsi="Times New Roman" w:cs="Times New Roman"/>
                <w:sz w:val="22"/>
                <w:szCs w:val="22"/>
              </w:rPr>
              <w:t>Наименование инвестиционного проекта</w:t>
            </w:r>
          </w:p>
        </w:tc>
        <w:tc>
          <w:tcPr>
            <w:tcW w:w="4860" w:type="dxa"/>
            <w:tcBorders>
              <w:top w:val="single" w:sz="4" w:space="0" w:color="auto"/>
              <w:left w:val="single" w:sz="4" w:space="0" w:color="auto"/>
              <w:bottom w:val="single" w:sz="4" w:space="0" w:color="auto"/>
            </w:tcBorders>
          </w:tcPr>
          <w:p w:rsidR="00A93F7B" w:rsidRPr="00A9250B" w:rsidRDefault="00A93F7B" w:rsidP="00A93F7B">
            <w:pPr>
              <w:pStyle w:val="affffff8"/>
              <w:rPr>
                <w:rFonts w:ascii="Times New Roman" w:hAnsi="Times New Roman" w:cs="Times New Roman"/>
                <w:sz w:val="22"/>
                <w:szCs w:val="22"/>
              </w:rPr>
            </w:pPr>
          </w:p>
        </w:tc>
      </w:tr>
    </w:tbl>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Руководствуясь </w:t>
      </w:r>
      <w:hyperlink r:id="rId154" w:history="1">
        <w:r w:rsidRPr="00A9250B">
          <w:rPr>
            <w:rStyle w:val="affffff7"/>
            <w:rFonts w:ascii="Times New Roman" w:hAnsi="Times New Roman" w:cs="Times New Roman"/>
            <w:sz w:val="22"/>
            <w:szCs w:val="22"/>
          </w:rPr>
          <w:t>частью 6   статьи 10</w:t>
        </w:r>
      </w:hyperlink>
      <w:r w:rsidRPr="00A9250B">
        <w:rPr>
          <w:rFonts w:ascii="Times New Roman" w:hAnsi="Times New Roman" w:cs="Times New Roman"/>
          <w:sz w:val="22"/>
          <w:szCs w:val="22"/>
        </w:rPr>
        <w:t xml:space="preserve">   и </w:t>
      </w:r>
      <w:hyperlink r:id="rId155" w:history="1">
        <w:r w:rsidRPr="00A9250B">
          <w:rPr>
            <w:rStyle w:val="affffff7"/>
            <w:rFonts w:ascii="Times New Roman" w:hAnsi="Times New Roman" w:cs="Times New Roman"/>
            <w:sz w:val="22"/>
            <w:szCs w:val="22"/>
          </w:rPr>
          <w:t>пунктом 4 части 6  статьи 11</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Федерального закона "О защите и поощрении капиталовложений в   Российской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Федерации", в связи с</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(правовые и фактические обстоятельства передачи прав и обязанностей по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соглашению иному лицу)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просим передать права и обязанности______________________________________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(полное наименование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реализующей проект)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по соглашению о защите и поощрении капиталовложений от "____"____________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N______ (далее - соглашение) в пользу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(полное наименование, ИНН и ОГРН юридического лица, которому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 xml:space="preserve">             предлагается передать права и обязанности по соглашению)</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которое соответствует  требованиям, установленным </w:t>
      </w:r>
      <w:hyperlink r:id="rId156" w:history="1">
        <w:r w:rsidRPr="00A9250B">
          <w:rPr>
            <w:rStyle w:val="affffff7"/>
            <w:rFonts w:ascii="Times New Roman" w:hAnsi="Times New Roman" w:cs="Times New Roman"/>
            <w:sz w:val="22"/>
            <w:szCs w:val="22"/>
          </w:rPr>
          <w:t>статьей 7</w:t>
        </w:r>
      </w:hyperlink>
      <w:r w:rsidRPr="00A9250B">
        <w:rPr>
          <w:rFonts w:ascii="Times New Roman" w:hAnsi="Times New Roman" w:cs="Times New Roman"/>
          <w:sz w:val="22"/>
          <w:szCs w:val="22"/>
        </w:rPr>
        <w:t xml:space="preserve">  Федерального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закона "О защите и поощрении капиталовложений в Российской   Федерации" 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соответствующим положениям </w:t>
      </w:r>
      <w:hyperlink w:anchor="sub_1000" w:history="1">
        <w:r w:rsidRPr="00A9250B">
          <w:rPr>
            <w:rStyle w:val="affffff7"/>
            <w:rFonts w:ascii="Times New Roman" w:hAnsi="Times New Roman" w:cs="Times New Roman"/>
            <w:sz w:val="22"/>
            <w:szCs w:val="22"/>
          </w:rPr>
          <w:t>Правил</w:t>
        </w:r>
      </w:hyperlink>
      <w:r w:rsidRPr="00A9250B">
        <w:rPr>
          <w:rFonts w:ascii="Times New Roman" w:hAnsi="Times New Roman" w:cs="Times New Roman"/>
          <w:sz w:val="22"/>
          <w:szCs w:val="22"/>
        </w:rPr>
        <w:t xml:space="preserve">   заключения,   изменения,  прекращения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действия  соглашений   о  защите   и поощрении капиталовложений,  ведения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реестра соглашений о защите и поощрении   капиталовложений,  утвержденных</w:t>
      </w:r>
    </w:p>
    <w:p w:rsidR="00A93F7B" w:rsidRPr="00A9250B" w:rsidRDefault="00A93F7B" w:rsidP="00A93F7B">
      <w:pPr>
        <w:pStyle w:val="aff8"/>
        <w:rPr>
          <w:rFonts w:ascii="Times New Roman" w:hAnsi="Times New Roman" w:cs="Times New Roman"/>
          <w:sz w:val="22"/>
          <w:szCs w:val="22"/>
        </w:rPr>
      </w:pPr>
      <w:hyperlink w:anchor="sub_0" w:history="1">
        <w:r w:rsidRPr="00A9250B">
          <w:rPr>
            <w:rStyle w:val="affffff7"/>
            <w:rFonts w:ascii="Times New Roman" w:hAnsi="Times New Roman" w:cs="Times New Roman"/>
            <w:sz w:val="22"/>
            <w:szCs w:val="22"/>
          </w:rPr>
          <w:t>постановлением</w:t>
        </w:r>
      </w:hyperlink>
      <w:r w:rsidRPr="00A9250B">
        <w:rPr>
          <w:rFonts w:ascii="Times New Roman" w:hAnsi="Times New Roman" w:cs="Times New Roman"/>
          <w:sz w:val="22"/>
          <w:szCs w:val="22"/>
        </w:rPr>
        <w:t xml:space="preserve">   Правительства  Российской Федерации от 1 октября 2020 г.</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N 1577 "Об утверждении Правил заключения, изменения, прекращения действия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соглашений о защите   и   поощрении  капиталовложений,  ведения   реестра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соглашений о защите   и   поощрении капиталовложений", что подтверждается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документами, прилагаемыми к настоящему ходатайству.</w:t>
      </w:r>
    </w:p>
    <w:p w:rsidR="00A93F7B" w:rsidRPr="00B3330B" w:rsidRDefault="00A93F7B" w:rsidP="00A93F7B">
      <w:pPr>
        <w:rPr>
          <w:sz w:val="22"/>
          <w:szCs w:val="22"/>
        </w:rPr>
      </w:pPr>
    </w:p>
    <w:p w:rsidR="00A93F7B" w:rsidRPr="00B3330B" w:rsidRDefault="00A93F7B" w:rsidP="00A93F7B">
      <w:pPr>
        <w:rPr>
          <w:sz w:val="22"/>
          <w:szCs w:val="22"/>
        </w:rPr>
      </w:pPr>
      <w:r w:rsidRPr="00B3330B">
        <w:rPr>
          <w:sz w:val="22"/>
          <w:szCs w:val="22"/>
        </w:rPr>
        <w:t>Приложения: 1. Заверенная надлежащим образом копия документа, подтверждающего полномочия лица, подписавшего настоящее ходатайство, действовать от имени заявителя.</w:t>
      </w:r>
    </w:p>
    <w:p w:rsidR="00A93F7B" w:rsidRPr="00B3330B" w:rsidRDefault="00A93F7B" w:rsidP="00A93F7B">
      <w:pPr>
        <w:rPr>
          <w:sz w:val="22"/>
          <w:szCs w:val="22"/>
        </w:rPr>
      </w:pPr>
      <w:r w:rsidRPr="00B3330B">
        <w:rPr>
          <w:sz w:val="22"/>
          <w:szCs w:val="22"/>
        </w:rPr>
        <w:t>2. Подписанный со стороны заявителя проект дополнительного соглашения о передаче прав и обязанностей организации, реализующей проект, в количестве экземпляров, равном числу сторон соглашения.</w:t>
      </w:r>
    </w:p>
    <w:p w:rsidR="00A93F7B" w:rsidRPr="00B3330B" w:rsidRDefault="00A93F7B" w:rsidP="00A93F7B">
      <w:pPr>
        <w:rPr>
          <w:sz w:val="22"/>
          <w:szCs w:val="22"/>
        </w:rPr>
      </w:pPr>
      <w:r w:rsidRPr="00B3330B">
        <w:rPr>
          <w:sz w:val="22"/>
          <w:szCs w:val="22"/>
        </w:rPr>
        <w:t xml:space="preserve">3. Документы и материалы, подтверждающие соблюдение юридическим лицом, приобретающим права и принимающим обязанности по соглашению, требований, предусмотренных </w:t>
      </w:r>
      <w:hyperlink r:id="rId157" w:history="1">
        <w:r w:rsidRPr="00B3330B">
          <w:rPr>
            <w:rStyle w:val="affffff7"/>
            <w:sz w:val="22"/>
            <w:szCs w:val="22"/>
          </w:rPr>
          <w:t>статьей 7</w:t>
        </w:r>
      </w:hyperlink>
      <w:r w:rsidRPr="00B3330B">
        <w:rPr>
          <w:sz w:val="22"/>
          <w:szCs w:val="22"/>
        </w:rPr>
        <w:t xml:space="preserve"> Федерального закона "О защите и поощрении капиталовложений в Российской Федерации" и соответствующим положениям </w:t>
      </w:r>
      <w:hyperlink w:anchor="sub_1000" w:history="1">
        <w:r w:rsidRPr="00B3330B">
          <w:rPr>
            <w:rStyle w:val="affffff7"/>
            <w:sz w:val="22"/>
            <w:szCs w:val="22"/>
          </w:rPr>
          <w:t>Правил</w:t>
        </w:r>
      </w:hyperlink>
      <w:r w:rsidRPr="00B3330B">
        <w:rPr>
          <w:sz w:val="22"/>
          <w:szCs w:val="22"/>
        </w:rPr>
        <w:t xml:space="preserve">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 утвержденных </w:t>
      </w:r>
      <w:hyperlink w:anchor="sub_0" w:history="1">
        <w:r w:rsidRPr="00B3330B">
          <w:rPr>
            <w:rStyle w:val="affffff7"/>
            <w:sz w:val="22"/>
            <w:szCs w:val="22"/>
          </w:rPr>
          <w:t>постановлением</w:t>
        </w:r>
      </w:hyperlink>
      <w:r w:rsidRPr="00B3330B">
        <w:rPr>
          <w:sz w:val="22"/>
          <w:szCs w:val="22"/>
        </w:rPr>
        <w:t xml:space="preserve"> Правительства Российской Федерации от 1 октября 2020 г. N 1577 "Об утверждении Правил заключения, изменения, прекращения действия соглашений о защите и поощрении капиталовложений, ведения реестра соглашений о защите и поощрении капиталовложений".</w:t>
      </w:r>
    </w:p>
    <w:p w:rsidR="00A93F7B" w:rsidRPr="00B3330B" w:rsidRDefault="00A93F7B" w:rsidP="00A93F7B">
      <w:pPr>
        <w:rPr>
          <w:sz w:val="22"/>
          <w:szCs w:val="22"/>
        </w:rPr>
      </w:pPr>
      <w:r w:rsidRPr="00B3330B">
        <w:rPr>
          <w:sz w:val="22"/>
          <w:szCs w:val="22"/>
        </w:rPr>
        <w:t>4. Письменное согласие юридического лица на принятие прав и обязанностей организации, реализующей проект, по соглашению в случае удовлетворения ходатайства о передаче прав и обязанностей организации, реализующей проект.</w:t>
      </w:r>
    </w:p>
    <w:p w:rsidR="00A93F7B" w:rsidRPr="00B3330B" w:rsidRDefault="00A93F7B" w:rsidP="00A93F7B">
      <w:pPr>
        <w:rPr>
          <w:sz w:val="22"/>
          <w:szCs w:val="22"/>
        </w:rPr>
      </w:pPr>
      <w:r w:rsidRPr="00B3330B">
        <w:rPr>
          <w:sz w:val="22"/>
          <w:szCs w:val="22"/>
        </w:rPr>
        <w:t>5. Заверенная надлежащим образом копия документа, подтверждающего основания передачи прав и обязанностей организации, реализующей проект, по соглашению.</w:t>
      </w:r>
    </w:p>
    <w:p w:rsidR="00A93F7B" w:rsidRPr="00B3330B" w:rsidRDefault="00A93F7B" w:rsidP="00A93F7B">
      <w:pPr>
        <w:rPr>
          <w:sz w:val="22"/>
          <w:szCs w:val="22"/>
        </w:rPr>
      </w:pPr>
    </w:p>
    <w:p w:rsidR="00A93F7B" w:rsidRPr="00B3330B" w:rsidRDefault="00A93F7B" w:rsidP="00A93F7B">
      <w:pPr>
        <w:pStyle w:val="aff8"/>
        <w:rPr>
          <w:sz w:val="22"/>
          <w:szCs w:val="22"/>
        </w:rPr>
      </w:pPr>
      <w:r w:rsidRPr="00B3330B">
        <w:rPr>
          <w:sz w:val="22"/>
          <w:szCs w:val="22"/>
        </w:rPr>
        <w:t>______________________</w:t>
      </w:r>
    </w:p>
    <w:p w:rsidR="00A93F7B" w:rsidRPr="00B3330B" w:rsidRDefault="00A93F7B" w:rsidP="00A93F7B">
      <w:pPr>
        <w:pStyle w:val="aff8"/>
        <w:rPr>
          <w:sz w:val="22"/>
          <w:szCs w:val="22"/>
        </w:rPr>
      </w:pPr>
      <w:r w:rsidRPr="00B3330B">
        <w:rPr>
          <w:sz w:val="22"/>
          <w:szCs w:val="22"/>
        </w:rPr>
        <w:t xml:space="preserve">         (дата)</w:t>
      </w:r>
    </w:p>
    <w:p w:rsidR="00A93F7B" w:rsidRPr="00B3330B" w:rsidRDefault="00A93F7B" w:rsidP="00A93F7B">
      <w:pPr>
        <w:pStyle w:val="aff8"/>
        <w:rPr>
          <w:sz w:val="22"/>
          <w:szCs w:val="22"/>
        </w:rPr>
      </w:pPr>
      <w:r w:rsidRPr="00B3330B">
        <w:rPr>
          <w:sz w:val="22"/>
          <w:szCs w:val="22"/>
        </w:rPr>
        <w:t>_____________________________ ___________ _______________________________</w:t>
      </w:r>
    </w:p>
    <w:p w:rsidR="00A93F7B" w:rsidRPr="00B3330B" w:rsidRDefault="00A93F7B" w:rsidP="00A93F7B">
      <w:pPr>
        <w:pStyle w:val="aff8"/>
        <w:rPr>
          <w:sz w:val="22"/>
          <w:szCs w:val="22"/>
        </w:rPr>
      </w:pPr>
      <w:r w:rsidRPr="00B3330B">
        <w:rPr>
          <w:sz w:val="22"/>
          <w:szCs w:val="22"/>
        </w:rPr>
        <w:t xml:space="preserve">        (должность             (подпись)                 (ф.и.о.</w:t>
      </w:r>
    </w:p>
    <w:p w:rsidR="00A93F7B" w:rsidRPr="00B3330B" w:rsidRDefault="00A93F7B" w:rsidP="00A93F7B">
      <w:pPr>
        <w:pStyle w:val="aff8"/>
        <w:rPr>
          <w:sz w:val="22"/>
          <w:szCs w:val="22"/>
        </w:rPr>
      </w:pPr>
      <w:r w:rsidRPr="00B3330B">
        <w:rPr>
          <w:sz w:val="22"/>
          <w:szCs w:val="22"/>
        </w:rPr>
        <w:t xml:space="preserve">    уполномоченного лица)                        уполномоченного лица)</w:t>
      </w:r>
    </w:p>
    <w:p w:rsidR="00A93F7B" w:rsidRPr="00B3330B" w:rsidRDefault="00A93F7B" w:rsidP="00A93F7B">
      <w:pPr>
        <w:rPr>
          <w:sz w:val="22"/>
          <w:szCs w:val="22"/>
        </w:rPr>
      </w:pPr>
    </w:p>
    <w:p w:rsidR="00A93F7B" w:rsidRPr="00B3330B" w:rsidRDefault="00A93F7B" w:rsidP="00A93F7B">
      <w:pPr>
        <w:ind w:firstLine="698"/>
        <w:jc w:val="right"/>
        <w:rPr>
          <w:sz w:val="22"/>
          <w:szCs w:val="22"/>
        </w:rPr>
      </w:pPr>
      <w:bookmarkStart w:id="342" w:name="sub_26000"/>
      <w:r w:rsidRPr="00B3330B">
        <w:rPr>
          <w:rStyle w:val="afff7"/>
          <w:sz w:val="22"/>
          <w:szCs w:val="22"/>
        </w:rPr>
        <w:t>Приложение N 16</w:t>
      </w:r>
      <w:r w:rsidRPr="00B3330B">
        <w:rPr>
          <w:rStyle w:val="afff7"/>
          <w:sz w:val="22"/>
          <w:szCs w:val="22"/>
        </w:rPr>
        <w:br/>
        <w:t>к Положению заключения, изменения,прекращения действия соглашенийо защите и поощрении капиталовложений</w:t>
      </w:r>
      <w:bookmarkEnd w:id="342"/>
      <w:r w:rsidRPr="00B3330B">
        <w:rPr>
          <w:rStyle w:val="afff7"/>
          <w:sz w:val="22"/>
          <w:szCs w:val="22"/>
        </w:rPr>
        <w:t>(форма)</w:t>
      </w:r>
    </w:p>
    <w:p w:rsidR="00A93F7B" w:rsidRPr="00B333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ДОПОЛНИТЕЛЬНОЕ СОГЛАШЕНИЕ N__________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lastRenderedPageBreak/>
        <w:t xml:space="preserve">            к соглашению о защите и поощрении капиталовложений</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от "____"___________N_____</w:t>
      </w:r>
    </w:p>
    <w:p w:rsidR="00A93F7B" w:rsidRPr="00A9250B" w:rsidRDefault="00A93F7B" w:rsidP="00A93F7B">
      <w:pPr>
        <w:pStyle w:val="aff8"/>
        <w:rPr>
          <w:rFonts w:ascii="Times New Roman" w:hAnsi="Times New Roman" w:cs="Times New Roman"/>
          <w:sz w:val="22"/>
          <w:szCs w:val="22"/>
        </w:rPr>
      </w:pPr>
      <w:r w:rsidRPr="00A9250B">
        <w:rPr>
          <w:rStyle w:val="afff7"/>
          <w:rFonts w:ascii="Times New Roman" w:hAnsi="Times New Roman" w:cs="Times New Roman"/>
          <w:sz w:val="22"/>
          <w:szCs w:val="22"/>
        </w:rPr>
        <w:t xml:space="preserve">                   (об изменении реквизитов сторон)</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         "___" 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(место заключения соглашения)             (дата заключения соглашения)</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Администрация _________________________, в лице________________________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 (при наличии) уполномоченного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(положение, доверенность, приказ или иной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документ,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уполномоченный орган, с одной стороны,</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и_______________________________________________________,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(полное наименование организации, реализующей проект)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действующее от своего имени, в лице_____________________________________,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фамилия, имя, отчество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(при наличии)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действующего на основании_______________________________________________,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(устав, доверенность, приказ или иной документ,</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удостоверяющий полномочия)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именуемое в  дальнейшем организацией,   с другой  стороны,    совместно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именуемые сторонами,    в соответствии   с  </w:t>
      </w:r>
      <w:hyperlink r:id="rId158" w:history="1">
        <w:r w:rsidRPr="00A9250B">
          <w:rPr>
            <w:rStyle w:val="affffff7"/>
            <w:rFonts w:ascii="Times New Roman" w:hAnsi="Times New Roman" w:cs="Times New Roman"/>
            <w:sz w:val="22"/>
            <w:szCs w:val="22"/>
          </w:rPr>
          <w:t>пунктом 5 части 6   статьи 11</w:t>
        </w:r>
      </w:hyperlink>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Федерального закона "О защите и поощрении капиталовложений   в Российской</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Федерации",     являющиеся сторонами  соглашения   о защите и   поощрении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капиталовложений от "____"______________N__________ (далее - соглашение),</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пришли к соглашению о нижеследующем:</w:t>
      </w:r>
    </w:p>
    <w:p w:rsidR="00A93F7B" w:rsidRPr="00A9250B" w:rsidRDefault="00A93F7B" w:rsidP="00A93F7B">
      <w:pPr>
        <w:pStyle w:val="aff8"/>
        <w:rPr>
          <w:rFonts w:ascii="Times New Roman" w:hAnsi="Times New Roman" w:cs="Times New Roman"/>
          <w:sz w:val="22"/>
          <w:szCs w:val="22"/>
        </w:rPr>
      </w:pPr>
      <w:bookmarkStart w:id="343" w:name="sub_26001"/>
      <w:r w:rsidRPr="00A9250B">
        <w:rPr>
          <w:rFonts w:ascii="Times New Roman" w:hAnsi="Times New Roman" w:cs="Times New Roman"/>
          <w:sz w:val="22"/>
          <w:szCs w:val="22"/>
        </w:rPr>
        <w:t xml:space="preserve">     1. В связи с изменением реквизитов__________________________________</w:t>
      </w:r>
    </w:p>
    <w:bookmarkEnd w:id="343"/>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(наименование стороны, реквизиты</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которой изменились)</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 даты   заключения настоящего   дополнительного   соглашения   реквизиты</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_______________________________, предусмотренные </w:t>
      </w:r>
      <w:hyperlink w:anchor="sub_121400" w:history="1">
        <w:r w:rsidRPr="00A9250B">
          <w:rPr>
            <w:rStyle w:val="affffff7"/>
            <w:rFonts w:ascii="Times New Roman" w:hAnsi="Times New Roman" w:cs="Times New Roman"/>
            <w:sz w:val="22"/>
            <w:szCs w:val="22"/>
          </w:rPr>
          <w:t>разделом XIV</w:t>
        </w:r>
      </w:hyperlink>
      <w:r w:rsidRPr="00A9250B">
        <w:rPr>
          <w:rFonts w:ascii="Times New Roman" w:hAnsi="Times New Roman" w:cs="Times New Roman"/>
          <w:sz w:val="22"/>
          <w:szCs w:val="22"/>
        </w:rPr>
        <w:t xml:space="preserve"> соглашения,</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(наименование стороны, реквизиты</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lastRenderedPageBreak/>
        <w:t xml:space="preserve">       которой изменились)</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изложить в следующей редакции:"________________________________________".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(реквизиты соответствующей стороны</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в новой редакции)</w:t>
      </w:r>
    </w:p>
    <w:p w:rsidR="00A93F7B" w:rsidRPr="00A9250B" w:rsidRDefault="00A93F7B" w:rsidP="00A93F7B">
      <w:pPr>
        <w:pStyle w:val="aff8"/>
        <w:rPr>
          <w:rFonts w:ascii="Times New Roman" w:hAnsi="Times New Roman" w:cs="Times New Roman"/>
          <w:sz w:val="22"/>
          <w:szCs w:val="22"/>
        </w:rPr>
      </w:pPr>
      <w:bookmarkStart w:id="344" w:name="sub_26002"/>
      <w:r w:rsidRPr="00A9250B">
        <w:rPr>
          <w:rFonts w:ascii="Times New Roman" w:hAnsi="Times New Roman" w:cs="Times New Roman"/>
          <w:sz w:val="22"/>
          <w:szCs w:val="22"/>
        </w:rPr>
        <w:t xml:space="preserve">     2. Настоящее дополнительное   соглашение   действует в течение срока</w:t>
      </w:r>
    </w:p>
    <w:bookmarkEnd w:id="344"/>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действия соглашения.</w:t>
      </w:r>
    </w:p>
    <w:p w:rsidR="00A93F7B" w:rsidRPr="00A9250B" w:rsidRDefault="00A93F7B" w:rsidP="00A93F7B">
      <w:pPr>
        <w:pStyle w:val="aff8"/>
        <w:rPr>
          <w:rFonts w:ascii="Times New Roman" w:hAnsi="Times New Roman" w:cs="Times New Roman"/>
          <w:sz w:val="22"/>
          <w:szCs w:val="22"/>
        </w:rPr>
      </w:pPr>
      <w:bookmarkStart w:id="345" w:name="sub_26003"/>
      <w:r w:rsidRPr="00A9250B">
        <w:rPr>
          <w:rFonts w:ascii="Times New Roman" w:hAnsi="Times New Roman" w:cs="Times New Roman"/>
          <w:sz w:val="22"/>
          <w:szCs w:val="22"/>
        </w:rPr>
        <w:t xml:space="preserve">     3. Настоящее дополнительное соглашение является неотъемлемой  частью</w:t>
      </w:r>
    </w:p>
    <w:bookmarkEnd w:id="345"/>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соглашения, составлено в_________ экземплярах на русском языке, по одному</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экземпляру для каждой стороны, и вступает в силу с   даты его регистрации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(включения сведений в реестр соглашений)   Федеральным   казначейством  в</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установленном порядке.</w:t>
      </w:r>
    </w:p>
    <w:p w:rsidR="00A93F7B" w:rsidRPr="00A9250B" w:rsidRDefault="00A93F7B" w:rsidP="00A93F7B">
      <w:pPr>
        <w:rPr>
          <w:sz w:val="22"/>
          <w:szCs w:val="22"/>
        </w:rPr>
      </w:pP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Российской Федерации: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субъекта Российской Федерации: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От имени организации:</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_____________________________ ___________ _______________________________</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(должность             (подпись)                 (ф.и.о.</w:t>
      </w:r>
    </w:p>
    <w:p w:rsidR="00A93F7B" w:rsidRPr="00A9250B" w:rsidRDefault="00A93F7B" w:rsidP="00A93F7B">
      <w:pPr>
        <w:pStyle w:val="aff8"/>
        <w:rPr>
          <w:rFonts w:ascii="Times New Roman" w:hAnsi="Times New Roman" w:cs="Times New Roman"/>
          <w:sz w:val="22"/>
          <w:szCs w:val="22"/>
        </w:rPr>
      </w:pPr>
      <w:r w:rsidRPr="00A9250B">
        <w:rPr>
          <w:rFonts w:ascii="Times New Roman" w:hAnsi="Times New Roman" w:cs="Times New Roman"/>
          <w:sz w:val="22"/>
          <w:szCs w:val="22"/>
        </w:rPr>
        <w:t xml:space="preserve">    уполномоченного лица)                        уполномоченного лица)</w:t>
      </w:r>
    </w:p>
    <w:p w:rsidR="00A93F7B" w:rsidRPr="00B3330B" w:rsidRDefault="00A93F7B" w:rsidP="00A93F7B">
      <w:pPr>
        <w:rPr>
          <w:sz w:val="22"/>
          <w:szCs w:val="22"/>
        </w:rPr>
      </w:pPr>
    </w:p>
    <w:p w:rsidR="00A93F7B" w:rsidRPr="00B3330B" w:rsidRDefault="00A93F7B" w:rsidP="00A93F7B">
      <w:pPr>
        <w:spacing w:after="240"/>
        <w:jc w:val="center"/>
        <w:rPr>
          <w:b/>
          <w:sz w:val="22"/>
          <w:szCs w:val="22"/>
        </w:rPr>
      </w:pPr>
      <w:r w:rsidRPr="00B3330B">
        <w:rPr>
          <w:b/>
          <w:sz w:val="22"/>
          <w:szCs w:val="22"/>
        </w:rPr>
        <w:t>АДМИНИСТРАЦИЯ ЗАЛУЧСКОГО СЕЛЬСКОГО ПОСЕЛЕНИЯ</w:t>
      </w:r>
    </w:p>
    <w:p w:rsidR="00A93F7B" w:rsidRPr="00B3330B" w:rsidRDefault="00A93F7B" w:rsidP="00A93F7B">
      <w:pPr>
        <w:jc w:val="center"/>
        <w:rPr>
          <w:b/>
          <w:sz w:val="22"/>
          <w:szCs w:val="22"/>
        </w:rPr>
      </w:pPr>
      <w:r w:rsidRPr="00B3330B">
        <w:rPr>
          <w:b/>
          <w:sz w:val="22"/>
          <w:szCs w:val="22"/>
        </w:rPr>
        <w:t>П О С Т А Н О В Л Е Н И Е</w:t>
      </w:r>
    </w:p>
    <w:p w:rsidR="00A93F7B" w:rsidRPr="00B3330B" w:rsidRDefault="00A93F7B" w:rsidP="00A93F7B">
      <w:pPr>
        <w:spacing w:before="480"/>
        <w:jc w:val="center"/>
        <w:rPr>
          <w:sz w:val="22"/>
          <w:szCs w:val="22"/>
        </w:rPr>
      </w:pPr>
      <w:r w:rsidRPr="00B3330B">
        <w:rPr>
          <w:sz w:val="22"/>
          <w:szCs w:val="22"/>
        </w:rPr>
        <w:t>от   15.03.2021  № 16</w:t>
      </w:r>
    </w:p>
    <w:p w:rsidR="00A93F7B" w:rsidRPr="00B3330B" w:rsidRDefault="00A93F7B" w:rsidP="00A93F7B">
      <w:pPr>
        <w:spacing w:after="480"/>
        <w:jc w:val="center"/>
        <w:rPr>
          <w:b/>
          <w:sz w:val="22"/>
          <w:szCs w:val="22"/>
        </w:rPr>
      </w:pPr>
      <w:r w:rsidRPr="00B3330B">
        <w:rPr>
          <w:sz w:val="22"/>
          <w:szCs w:val="22"/>
        </w:rPr>
        <w:t>с. Залучье</w:t>
      </w:r>
    </w:p>
    <w:p w:rsidR="00A93F7B" w:rsidRPr="00B3330B" w:rsidRDefault="00A93F7B" w:rsidP="00A93F7B">
      <w:pPr>
        <w:pStyle w:val="ConsPlusNormal2"/>
        <w:spacing w:line="360" w:lineRule="exact"/>
        <w:jc w:val="center"/>
        <w:rPr>
          <w:rFonts w:ascii="Times New Roman" w:hAnsi="Times New Roman" w:cs="Times New Roman"/>
          <w:b/>
          <w:sz w:val="22"/>
          <w:szCs w:val="22"/>
        </w:rPr>
      </w:pPr>
      <w:r w:rsidRPr="00B3330B">
        <w:rPr>
          <w:rFonts w:ascii="Times New Roman" w:hAnsi="Times New Roman" w:cs="Times New Roman"/>
          <w:b/>
          <w:sz w:val="22"/>
          <w:szCs w:val="22"/>
        </w:rPr>
        <w:t>О случаях и порядке возврата или перечисления средств,поступающих во временное распоряжение получателейбюджетных средств Залучского сельского поселения</w:t>
      </w:r>
      <w:r w:rsidR="00A9250B">
        <w:rPr>
          <w:rFonts w:ascii="Times New Roman" w:hAnsi="Times New Roman" w:cs="Times New Roman"/>
          <w:b/>
          <w:sz w:val="22"/>
          <w:szCs w:val="22"/>
        </w:rPr>
        <w:t xml:space="preserve"> </w:t>
      </w:r>
      <w:r w:rsidRPr="00B3330B">
        <w:rPr>
          <w:rFonts w:ascii="Times New Roman" w:hAnsi="Times New Roman" w:cs="Times New Roman"/>
          <w:b/>
          <w:sz w:val="22"/>
          <w:szCs w:val="22"/>
        </w:rPr>
        <w:t>Старорусского района Новгородской области</w:t>
      </w:r>
    </w:p>
    <w:p w:rsidR="00A93F7B" w:rsidRPr="00B3330B" w:rsidRDefault="00A93F7B" w:rsidP="00A93F7B">
      <w:pPr>
        <w:jc w:val="both"/>
        <w:rPr>
          <w:sz w:val="22"/>
          <w:szCs w:val="22"/>
          <w:lang w:bidi="ru-RU"/>
        </w:rPr>
      </w:pPr>
    </w:p>
    <w:p w:rsidR="00A93F7B" w:rsidRPr="00B3330B" w:rsidRDefault="00A93F7B" w:rsidP="00A93F7B">
      <w:pPr>
        <w:ind w:firstLine="559"/>
        <w:jc w:val="both"/>
        <w:rPr>
          <w:sz w:val="22"/>
          <w:szCs w:val="22"/>
        </w:rPr>
      </w:pPr>
      <w:r w:rsidRPr="00B3330B">
        <w:rPr>
          <w:sz w:val="22"/>
          <w:szCs w:val="22"/>
        </w:rPr>
        <w:t>В соответствии со статьей 220.1 Бюджетного кодекса Российской Федерации, постановлением Правительства Российской Федерации от 27 марта 2020 года № 356 "О случаях и порядке возврата и перечисления средств, поступающих во временное распоряжение получателей бюджетных средств", руководствуясь Уставом Залучского сельского поселения Старорусского района Новгородской области, Администрация Залучского сельского поселения Старорусского района Новгородской области</w:t>
      </w:r>
    </w:p>
    <w:p w:rsidR="00A93F7B" w:rsidRPr="00B3330B" w:rsidRDefault="00A93F7B" w:rsidP="00B3330B">
      <w:pPr>
        <w:ind w:firstLineChars="200" w:firstLine="442"/>
        <w:jc w:val="both"/>
        <w:rPr>
          <w:sz w:val="22"/>
          <w:szCs w:val="22"/>
        </w:rPr>
      </w:pPr>
      <w:r w:rsidRPr="00B3330B">
        <w:rPr>
          <w:b/>
          <w:sz w:val="22"/>
          <w:szCs w:val="22"/>
        </w:rPr>
        <w:t>ПОСТАНОВЛЯЕТ</w:t>
      </w:r>
      <w:r w:rsidRPr="00B3330B">
        <w:rPr>
          <w:sz w:val="22"/>
          <w:szCs w:val="22"/>
        </w:rPr>
        <w:t>:</w:t>
      </w:r>
    </w:p>
    <w:p w:rsidR="00A93F7B" w:rsidRPr="00B3330B" w:rsidRDefault="00A93F7B" w:rsidP="00A93F7B">
      <w:pPr>
        <w:ind w:firstLine="561"/>
        <w:jc w:val="both"/>
        <w:rPr>
          <w:sz w:val="22"/>
          <w:szCs w:val="22"/>
        </w:rPr>
      </w:pPr>
      <w:r w:rsidRPr="00B3330B">
        <w:rPr>
          <w:sz w:val="22"/>
          <w:szCs w:val="22"/>
        </w:rPr>
        <w:t xml:space="preserve">1. Установить, что возврат плательщику средств, поступивших во временное распоряжение получателей бюджетных средств Залучского сельского поселения Старорусского района Новгородской области (далее - получатель бюджетных средств), учтенных на лицевых счетах, открытых получателям бюджетных средств в территориальных органах Федерального казначейства (далее - средства во временном распоряжении), или перечисление таких средств осуществляется в случаях, установленных нормативными правовыми актами органов местного самоуправления Залучского сельского поселения Старорусского района Новгородской области, определяющими основания для поступления средств во временном распоряжении получателям бюджетных средств. </w:t>
      </w:r>
    </w:p>
    <w:p w:rsidR="00A93F7B" w:rsidRPr="00B3330B" w:rsidRDefault="00A93F7B" w:rsidP="00A93F7B">
      <w:pPr>
        <w:ind w:firstLine="561"/>
        <w:jc w:val="both"/>
        <w:rPr>
          <w:sz w:val="22"/>
          <w:szCs w:val="22"/>
        </w:rPr>
      </w:pPr>
      <w:r w:rsidRPr="00B3330B">
        <w:rPr>
          <w:sz w:val="22"/>
          <w:szCs w:val="22"/>
        </w:rPr>
        <w:t xml:space="preserve">2. Утвердить Порядок санкционирования операций со средствами, поступающими во временное распоряжение получателей бюджетных средств Залучского сельского поселения Старорусского района Новгородской области (далее – Порядок санкционирования) в соответствии с приложением.  </w:t>
      </w:r>
    </w:p>
    <w:p w:rsidR="00A93F7B" w:rsidRPr="00B3330B" w:rsidRDefault="00A93F7B" w:rsidP="00A93F7B">
      <w:pPr>
        <w:ind w:firstLine="561"/>
        <w:jc w:val="both"/>
        <w:rPr>
          <w:sz w:val="22"/>
          <w:szCs w:val="22"/>
        </w:rPr>
      </w:pPr>
      <w:r w:rsidRPr="00B3330B">
        <w:rPr>
          <w:sz w:val="22"/>
          <w:szCs w:val="22"/>
        </w:rPr>
        <w:t>3. Назначить ответственным за формирование Перечня нормативных правовых актов органов местного самоуправления Залучского сельского поселения Старорусского района Новгородской области, определяющих основания для поступления, возврата или перечисления средств во временном распоряжении получателей бюджетных средств Залучского сельского поселения Старорусского района Новгородской области (далее – Перечень) главного специалиста Александрову Н.Н.</w:t>
      </w:r>
    </w:p>
    <w:p w:rsidR="00A93F7B" w:rsidRPr="00B3330B" w:rsidRDefault="00A93F7B" w:rsidP="00A93F7B">
      <w:pPr>
        <w:ind w:firstLine="561"/>
        <w:jc w:val="both"/>
        <w:rPr>
          <w:sz w:val="22"/>
          <w:szCs w:val="22"/>
        </w:rPr>
      </w:pPr>
      <w:r w:rsidRPr="00B3330B">
        <w:rPr>
          <w:sz w:val="22"/>
          <w:szCs w:val="22"/>
        </w:rPr>
        <w:t>4. Александровой Н.Н. обеспечить исполнение положений пункта 3 Порядка санкционирования в срок не позднее 1 марта 2021 года.</w:t>
      </w:r>
    </w:p>
    <w:p w:rsidR="00A93F7B" w:rsidRPr="00B3330B" w:rsidRDefault="00A93F7B" w:rsidP="00A93F7B">
      <w:pPr>
        <w:autoSpaceDE w:val="0"/>
        <w:autoSpaceDN w:val="0"/>
        <w:adjustRightInd w:val="0"/>
        <w:ind w:firstLine="567"/>
        <w:jc w:val="both"/>
        <w:rPr>
          <w:sz w:val="22"/>
          <w:szCs w:val="22"/>
          <w:lang w:bidi="ru-RU"/>
        </w:rPr>
      </w:pPr>
      <w:r w:rsidRPr="00B3330B">
        <w:rPr>
          <w:sz w:val="22"/>
          <w:szCs w:val="22"/>
        </w:rPr>
        <w:t xml:space="preserve">5. </w:t>
      </w:r>
      <w:r w:rsidRPr="00B3330B">
        <w:rPr>
          <w:sz w:val="22"/>
          <w:szCs w:val="22"/>
          <w:lang w:bidi="ru-RU"/>
        </w:rPr>
        <w:t>Опубликовать настоящее постановление в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A93F7B" w:rsidRPr="00B3330B" w:rsidRDefault="00A93F7B" w:rsidP="00A93F7B">
      <w:pPr>
        <w:ind w:firstLine="561"/>
        <w:jc w:val="both"/>
        <w:rPr>
          <w:sz w:val="22"/>
          <w:szCs w:val="22"/>
        </w:rPr>
      </w:pPr>
      <w:r w:rsidRPr="00B3330B">
        <w:rPr>
          <w:sz w:val="22"/>
          <w:szCs w:val="22"/>
        </w:rPr>
        <w:t>6. Настоящее постановление вступает в силу с момента опубликования и распространяется на правоотношения, возникшие с  1 января 2021 года.</w:t>
      </w:r>
    </w:p>
    <w:p w:rsidR="00A93F7B" w:rsidRPr="00B3330B" w:rsidRDefault="00A93F7B" w:rsidP="00A93F7B">
      <w:pPr>
        <w:ind w:firstLine="561"/>
        <w:jc w:val="both"/>
        <w:rPr>
          <w:sz w:val="22"/>
          <w:szCs w:val="22"/>
        </w:rPr>
      </w:pPr>
      <w:r w:rsidRPr="00B3330B">
        <w:rPr>
          <w:sz w:val="22"/>
          <w:szCs w:val="22"/>
        </w:rPr>
        <w:t>7. Контроль за исполнением настоящего постановления оставляю за собой.</w:t>
      </w:r>
    </w:p>
    <w:p w:rsidR="00A93F7B" w:rsidRPr="00B3330B" w:rsidRDefault="00A93F7B" w:rsidP="00A93F7B">
      <w:pPr>
        <w:ind w:firstLine="561"/>
        <w:jc w:val="both"/>
        <w:rPr>
          <w:b/>
          <w:sz w:val="22"/>
          <w:szCs w:val="22"/>
        </w:rPr>
      </w:pPr>
    </w:p>
    <w:p w:rsidR="00A93F7B" w:rsidRPr="00B3330B" w:rsidRDefault="00A93F7B" w:rsidP="00A9250B">
      <w:pPr>
        <w:tabs>
          <w:tab w:val="left" w:pos="6708"/>
        </w:tabs>
        <w:jc w:val="both"/>
        <w:rPr>
          <w:sz w:val="22"/>
          <w:szCs w:val="22"/>
        </w:rPr>
      </w:pPr>
      <w:r w:rsidRPr="00B3330B">
        <w:rPr>
          <w:b/>
          <w:sz w:val="22"/>
          <w:szCs w:val="22"/>
        </w:rPr>
        <w:t>Глава администрации</w:t>
      </w:r>
      <w:r w:rsidR="00A9250B">
        <w:rPr>
          <w:b/>
          <w:sz w:val="22"/>
          <w:szCs w:val="22"/>
        </w:rPr>
        <w:t xml:space="preserve"> </w:t>
      </w:r>
      <w:r w:rsidRPr="00B3330B">
        <w:rPr>
          <w:b/>
          <w:sz w:val="22"/>
          <w:szCs w:val="22"/>
        </w:rPr>
        <w:t>Залучского сельского поселения</w:t>
      </w:r>
      <w:r w:rsidRPr="00B3330B">
        <w:rPr>
          <w:b/>
          <w:sz w:val="22"/>
          <w:szCs w:val="22"/>
        </w:rPr>
        <w:tab/>
        <w:t xml:space="preserve">                     Е.Н. Пятина</w:t>
      </w:r>
    </w:p>
    <w:p w:rsidR="00A93F7B" w:rsidRPr="00B3330B" w:rsidRDefault="00A93F7B" w:rsidP="00A93F7B">
      <w:pPr>
        <w:jc w:val="right"/>
        <w:rPr>
          <w:sz w:val="22"/>
          <w:szCs w:val="22"/>
        </w:rPr>
      </w:pPr>
      <w:r w:rsidRPr="00B3330B">
        <w:rPr>
          <w:sz w:val="22"/>
          <w:szCs w:val="22"/>
        </w:rPr>
        <w:t>Утвержден</w:t>
      </w:r>
    </w:p>
    <w:p w:rsidR="00A93F7B" w:rsidRPr="00B3330B" w:rsidRDefault="00A93F7B" w:rsidP="00A93F7B">
      <w:pPr>
        <w:jc w:val="right"/>
        <w:rPr>
          <w:sz w:val="22"/>
          <w:szCs w:val="22"/>
        </w:rPr>
      </w:pPr>
      <w:r w:rsidRPr="00B3330B">
        <w:rPr>
          <w:sz w:val="22"/>
          <w:szCs w:val="22"/>
        </w:rPr>
        <w:t>постановлением Администрации Залучского сельского поселения Старорусского района Новгородской области</w:t>
      </w:r>
      <w:r w:rsidR="00A9250B">
        <w:rPr>
          <w:sz w:val="22"/>
          <w:szCs w:val="22"/>
        </w:rPr>
        <w:t xml:space="preserve"> </w:t>
      </w:r>
      <w:r w:rsidRPr="00B3330B">
        <w:rPr>
          <w:sz w:val="22"/>
          <w:szCs w:val="22"/>
        </w:rPr>
        <w:t>от 15.03.2021 № 16</w:t>
      </w:r>
    </w:p>
    <w:p w:rsidR="00A93F7B" w:rsidRPr="00B3330B" w:rsidRDefault="00A93F7B" w:rsidP="00A93F7B">
      <w:pPr>
        <w:jc w:val="both"/>
        <w:rPr>
          <w:sz w:val="22"/>
          <w:szCs w:val="22"/>
        </w:rPr>
      </w:pPr>
    </w:p>
    <w:p w:rsidR="00A93F7B" w:rsidRPr="00B3330B" w:rsidRDefault="00A93F7B" w:rsidP="00A93F7B">
      <w:pPr>
        <w:jc w:val="center"/>
        <w:rPr>
          <w:b/>
          <w:bCs/>
          <w:sz w:val="22"/>
          <w:szCs w:val="22"/>
        </w:rPr>
      </w:pPr>
      <w:r w:rsidRPr="00B3330B">
        <w:rPr>
          <w:b/>
          <w:bCs/>
          <w:sz w:val="22"/>
          <w:szCs w:val="22"/>
        </w:rPr>
        <w:t>Порядок</w:t>
      </w:r>
    </w:p>
    <w:p w:rsidR="00A93F7B" w:rsidRPr="00B3330B" w:rsidRDefault="00A93F7B" w:rsidP="00A93F7B">
      <w:pPr>
        <w:jc w:val="center"/>
        <w:rPr>
          <w:b/>
          <w:bCs/>
          <w:sz w:val="22"/>
          <w:szCs w:val="22"/>
        </w:rPr>
      </w:pPr>
      <w:r w:rsidRPr="00B3330B">
        <w:rPr>
          <w:b/>
          <w:bCs/>
          <w:sz w:val="22"/>
          <w:szCs w:val="22"/>
        </w:rPr>
        <w:t>санкционирования операций со средствами, поступающими во временное распоряжение получателей бюджетных средств Залучского сельского поселения Старорусского района Новгородской области</w:t>
      </w:r>
    </w:p>
    <w:p w:rsidR="00A93F7B" w:rsidRPr="00B3330B" w:rsidRDefault="00A93F7B" w:rsidP="00A93F7B">
      <w:pPr>
        <w:jc w:val="both"/>
        <w:rPr>
          <w:sz w:val="22"/>
          <w:szCs w:val="22"/>
        </w:rPr>
      </w:pPr>
    </w:p>
    <w:p w:rsidR="00A93F7B" w:rsidRPr="00B3330B" w:rsidRDefault="00A93F7B" w:rsidP="00A93F7B">
      <w:pPr>
        <w:jc w:val="both"/>
        <w:rPr>
          <w:sz w:val="22"/>
          <w:szCs w:val="22"/>
        </w:rPr>
      </w:pPr>
      <w:r w:rsidRPr="00B3330B">
        <w:rPr>
          <w:sz w:val="22"/>
          <w:szCs w:val="22"/>
        </w:rPr>
        <w:t xml:space="preserve">     1. Настоящий Порядок устанавливает правила санкционирования администрацией</w:t>
      </w:r>
      <w:r w:rsidRPr="00B3330B">
        <w:rPr>
          <w:sz w:val="22"/>
          <w:szCs w:val="22"/>
        </w:rPr>
        <w:tab/>
        <w:t xml:space="preserve"> Залучского сельского поселения Старорусского района Новгородской области (далее – администрация) операций со средствами, поступающими во временное распоряжение получателей бюджетных средств Залучского сельского поселения Старорусского района Новгородской области (далее – получатели бюджетных средств), в целях проведения операций с указанными средствами на лицевых счетах для учета операций со средствами, поступающими во временное распоряжение получателей бюджетных </w:t>
      </w:r>
      <w:r w:rsidRPr="00B3330B">
        <w:rPr>
          <w:sz w:val="22"/>
          <w:szCs w:val="22"/>
        </w:rPr>
        <w:lastRenderedPageBreak/>
        <w:t>средств, открытых им в территориальных органах Федерального казначейства (далее соответственно - Порядок, средства во временном распоряжении, лицевой счет для учета средств во временном распоряжении).</w:t>
      </w:r>
    </w:p>
    <w:p w:rsidR="00A93F7B" w:rsidRPr="00B3330B" w:rsidRDefault="00A93F7B" w:rsidP="00A93F7B">
      <w:pPr>
        <w:jc w:val="both"/>
        <w:rPr>
          <w:sz w:val="22"/>
          <w:szCs w:val="22"/>
        </w:rPr>
      </w:pPr>
      <w:r w:rsidRPr="00B3330B">
        <w:rPr>
          <w:sz w:val="22"/>
          <w:szCs w:val="22"/>
        </w:rPr>
        <w:t xml:space="preserve">      2. Информационное взаимодействие между получателем бюджетных средств, администрацией и территориальным органом Федерального казначейства при санкционировании операций со средствами во временном распоряжении осуществляется на основании договоров (соглашений) об обмене документами, заключенных между получателем бюджетных средств и (или) администрацией и территориальным органом Федерального казначейства, в электронном виде с использованием усиленной квалифицированной электронной подписи при наличии технической возможности, либо на бумажном носителе (с одновременным представлением на машинном носителе) (далее - бумажный носитель) при отсутствии технической возможности.</w:t>
      </w:r>
    </w:p>
    <w:p w:rsidR="00A93F7B" w:rsidRPr="00B3330B" w:rsidRDefault="00A93F7B" w:rsidP="00A93F7B">
      <w:pPr>
        <w:jc w:val="both"/>
        <w:rPr>
          <w:sz w:val="22"/>
          <w:szCs w:val="22"/>
        </w:rPr>
      </w:pPr>
      <w:r w:rsidRPr="00B3330B">
        <w:rPr>
          <w:sz w:val="22"/>
          <w:szCs w:val="22"/>
        </w:rPr>
        <w:t xml:space="preserve">      Передача информации и документов, содержащих сведения, составляющие государственную тайну, осуществляется с соблюдением требований законодательства Российской Федерации о защите государственной тайны.</w:t>
      </w:r>
    </w:p>
    <w:p w:rsidR="00A93F7B" w:rsidRPr="00B3330B" w:rsidRDefault="00A93F7B" w:rsidP="00A93F7B">
      <w:pPr>
        <w:jc w:val="both"/>
        <w:rPr>
          <w:sz w:val="22"/>
          <w:szCs w:val="22"/>
        </w:rPr>
      </w:pPr>
      <w:r w:rsidRPr="00B3330B">
        <w:rPr>
          <w:sz w:val="22"/>
          <w:szCs w:val="22"/>
        </w:rPr>
        <w:t xml:space="preserve">     3. В целях санкционирования операций, связанных с поступлением, возвратом или перечислением средств во временном распоряжении получателей бюджетных средств, администрация осуществляет формирование и направляет в территориальный орган Федерального казначейства Перечень нормативных правовых актов органов местного самоуправления Залучского сельского поселения Старорусского района Новгородской области, определяющих основания для поступления, возврата или перечисления средств во временном распоряжении получателей бюджетных средств Залучского сельского поселения Старорусского района Новгородской области (далее - нормативный акт, Перечень), содержащего:</w:t>
      </w:r>
    </w:p>
    <w:p w:rsidR="00A93F7B" w:rsidRPr="00B3330B" w:rsidRDefault="00A93F7B" w:rsidP="00A93F7B">
      <w:pPr>
        <w:jc w:val="both"/>
        <w:rPr>
          <w:sz w:val="22"/>
          <w:szCs w:val="22"/>
        </w:rPr>
      </w:pPr>
      <w:r w:rsidRPr="00B3330B">
        <w:rPr>
          <w:sz w:val="22"/>
          <w:szCs w:val="22"/>
        </w:rPr>
        <w:t>а) порядковый номер записи в Перечне - код нормативного акта, присвоенный администрацией при включении нормативного акта в Перечень (далее - код нормативного акта), или при внесении изменений в нормативный акт, включенный в Перечень;</w:t>
      </w:r>
    </w:p>
    <w:p w:rsidR="00A93F7B" w:rsidRPr="00B3330B" w:rsidRDefault="00A93F7B" w:rsidP="00A93F7B">
      <w:pPr>
        <w:jc w:val="both"/>
        <w:rPr>
          <w:sz w:val="22"/>
          <w:szCs w:val="22"/>
        </w:rPr>
      </w:pPr>
      <w:r w:rsidRPr="00B3330B">
        <w:rPr>
          <w:sz w:val="22"/>
          <w:szCs w:val="22"/>
        </w:rPr>
        <w:t>б) наименование вида нормативного акта, его название, номер и дату;</w:t>
      </w:r>
    </w:p>
    <w:p w:rsidR="00A93F7B" w:rsidRPr="00B3330B" w:rsidRDefault="00A93F7B" w:rsidP="00A93F7B">
      <w:pPr>
        <w:jc w:val="both"/>
        <w:rPr>
          <w:sz w:val="22"/>
          <w:szCs w:val="22"/>
        </w:rPr>
      </w:pPr>
      <w:r w:rsidRPr="00B3330B">
        <w:rPr>
          <w:sz w:val="22"/>
          <w:szCs w:val="22"/>
        </w:rPr>
        <w:t>в) вид денежных средств во временном распоряжении в соответствии с нормативным актом (указывается наименование вида поступлений);</w:t>
      </w:r>
    </w:p>
    <w:p w:rsidR="00A93F7B" w:rsidRPr="00B3330B" w:rsidRDefault="00A93F7B" w:rsidP="00A93F7B">
      <w:pPr>
        <w:jc w:val="both"/>
        <w:rPr>
          <w:sz w:val="22"/>
          <w:szCs w:val="22"/>
        </w:rPr>
      </w:pPr>
      <w:r w:rsidRPr="00B3330B">
        <w:rPr>
          <w:sz w:val="22"/>
          <w:szCs w:val="22"/>
        </w:rPr>
        <w:t>г) направление расходования средств во временном распоряжении в соответствии с нормативным актом;</w:t>
      </w:r>
    </w:p>
    <w:p w:rsidR="00A93F7B" w:rsidRPr="00B3330B" w:rsidRDefault="00A93F7B" w:rsidP="00A93F7B">
      <w:pPr>
        <w:jc w:val="both"/>
        <w:rPr>
          <w:sz w:val="22"/>
          <w:szCs w:val="22"/>
        </w:rPr>
      </w:pPr>
      <w:r w:rsidRPr="00B3330B">
        <w:rPr>
          <w:sz w:val="22"/>
          <w:szCs w:val="22"/>
        </w:rPr>
        <w:t>д) аналитический код, соответствующий направлению расходования средств во временном распоряжении, в соответствии с нормативным актом, принимающий следующие значения:</w:t>
      </w:r>
    </w:p>
    <w:p w:rsidR="00A93F7B" w:rsidRPr="00B3330B" w:rsidRDefault="00A93F7B" w:rsidP="00A93F7B">
      <w:pPr>
        <w:jc w:val="both"/>
        <w:rPr>
          <w:sz w:val="22"/>
          <w:szCs w:val="22"/>
        </w:rPr>
      </w:pPr>
      <w:r w:rsidRPr="00B3330B">
        <w:rPr>
          <w:sz w:val="22"/>
          <w:szCs w:val="22"/>
        </w:rPr>
        <w:t>01 - возврат денежных средств;</w:t>
      </w:r>
    </w:p>
    <w:p w:rsidR="00A93F7B" w:rsidRPr="00B3330B" w:rsidRDefault="00A93F7B" w:rsidP="00A93F7B">
      <w:pPr>
        <w:jc w:val="both"/>
        <w:rPr>
          <w:sz w:val="22"/>
          <w:szCs w:val="22"/>
        </w:rPr>
      </w:pPr>
      <w:r w:rsidRPr="00B3330B">
        <w:rPr>
          <w:sz w:val="22"/>
          <w:szCs w:val="22"/>
        </w:rPr>
        <w:t>02 - перечисление денежных средств по назначению;</w:t>
      </w:r>
    </w:p>
    <w:p w:rsidR="00A93F7B" w:rsidRPr="00B3330B" w:rsidRDefault="00A93F7B" w:rsidP="00A93F7B">
      <w:pPr>
        <w:jc w:val="both"/>
        <w:rPr>
          <w:sz w:val="22"/>
          <w:szCs w:val="22"/>
        </w:rPr>
      </w:pPr>
      <w:r w:rsidRPr="00B3330B">
        <w:rPr>
          <w:sz w:val="22"/>
          <w:szCs w:val="22"/>
        </w:rPr>
        <w:t>03 - перечисление денежных средств в доход соответствующего бюджета бюджетной системы Российской Федерации;</w:t>
      </w:r>
    </w:p>
    <w:p w:rsidR="00A93F7B" w:rsidRPr="00B3330B" w:rsidRDefault="00A93F7B" w:rsidP="00A93F7B">
      <w:pPr>
        <w:jc w:val="both"/>
        <w:rPr>
          <w:sz w:val="22"/>
          <w:szCs w:val="22"/>
        </w:rPr>
      </w:pPr>
      <w:r w:rsidRPr="00B3330B">
        <w:rPr>
          <w:sz w:val="22"/>
          <w:szCs w:val="22"/>
        </w:rPr>
        <w:t>11 - возврат денежных средств по уточненным реквизитам плательщика.</w:t>
      </w:r>
    </w:p>
    <w:p w:rsidR="00A93F7B" w:rsidRPr="00B3330B" w:rsidRDefault="00A93F7B" w:rsidP="00A93F7B">
      <w:pPr>
        <w:jc w:val="both"/>
        <w:rPr>
          <w:sz w:val="22"/>
          <w:szCs w:val="22"/>
        </w:rPr>
      </w:pPr>
      <w:r w:rsidRPr="00B3330B">
        <w:rPr>
          <w:sz w:val="22"/>
          <w:szCs w:val="22"/>
        </w:rPr>
        <w:t>Перечень подлежит размещению на официальном сайте администрации в информационно-телекоммуникационной сети "Интернет" и направлению в территориальный орган Федерального казначейства.</w:t>
      </w:r>
    </w:p>
    <w:p w:rsidR="00A93F7B" w:rsidRPr="00B3330B" w:rsidRDefault="00A93F7B" w:rsidP="00A93F7B">
      <w:pPr>
        <w:jc w:val="both"/>
        <w:rPr>
          <w:sz w:val="22"/>
          <w:szCs w:val="22"/>
        </w:rPr>
      </w:pPr>
      <w:r w:rsidRPr="00B3330B">
        <w:rPr>
          <w:sz w:val="22"/>
          <w:szCs w:val="22"/>
        </w:rPr>
        <w:t xml:space="preserve">      4. В случае принятия (издания) нормативного акта и (или) внесения в нормативный акт изменений, администрация в течение 10 рабочих дней со дня, следующего за днем принятия (издания) и (или) изменения такого акта, представляет в территориальный орган Федерального казначейства и размещает  на официальном сайте администрации в информационно-телекоммуникационной сети "Интернет" уточненный Перечень.</w:t>
      </w:r>
    </w:p>
    <w:p w:rsidR="00A93F7B" w:rsidRPr="00B3330B" w:rsidRDefault="00A93F7B" w:rsidP="00A93F7B">
      <w:pPr>
        <w:jc w:val="both"/>
        <w:rPr>
          <w:sz w:val="22"/>
          <w:szCs w:val="22"/>
        </w:rPr>
      </w:pPr>
      <w:r w:rsidRPr="00B3330B">
        <w:rPr>
          <w:sz w:val="22"/>
          <w:szCs w:val="22"/>
        </w:rPr>
        <w:t xml:space="preserve">        5. Получатель бюджетных средств информирует плательщика о необходимости указания кода нормативного акта или уникального идентификатора платежа, присвоенного Федеральной службой судебных приставов (далее - уникальный идентификатор платежа), в случае поступления средств, связанных с осуществлением предусмотренных законодательством Российской Федерации об исполнительном производстве мер, в поле 22 "Код" платежного поручения, оформленного в соответствии с пунктом 1.21.1 Положения Центрального банка Российской Федерации от 19 июня 2012 г. № 383-П "О правилах осуществления перевода денежных средств" в валюте Российской Федерации, а также в документе по платежам, осуществляемым в иностранной валюте (далее при совместном упоминании - платежный документ).</w:t>
      </w:r>
    </w:p>
    <w:p w:rsidR="00A93F7B" w:rsidRPr="00B3330B" w:rsidRDefault="00A93F7B" w:rsidP="00A93F7B">
      <w:pPr>
        <w:jc w:val="both"/>
        <w:rPr>
          <w:sz w:val="22"/>
          <w:szCs w:val="22"/>
        </w:rPr>
      </w:pPr>
      <w:r w:rsidRPr="00B3330B">
        <w:rPr>
          <w:sz w:val="22"/>
          <w:szCs w:val="22"/>
        </w:rPr>
        <w:lastRenderedPageBreak/>
        <w:t xml:space="preserve">      6. Санкционирование расходов получателя бюджетных средств за счет средств во временном распоряжении осуществляется на основании направленных получателем бюджетных средств в территориальный орган Федерального казначейства сведений об осуществлении операций со средствами во временном распоряжении (далее - Сведения) в соответствии с приложением № 2 к настоящему Порядку.</w:t>
      </w:r>
    </w:p>
    <w:p w:rsidR="00A93F7B" w:rsidRPr="00B3330B" w:rsidRDefault="00A93F7B" w:rsidP="00A93F7B">
      <w:pPr>
        <w:jc w:val="both"/>
        <w:rPr>
          <w:sz w:val="22"/>
          <w:szCs w:val="22"/>
        </w:rPr>
      </w:pPr>
      <w:r w:rsidRPr="00B3330B">
        <w:rPr>
          <w:sz w:val="22"/>
          <w:szCs w:val="22"/>
        </w:rPr>
        <w:t xml:space="preserve">     7. Сведения утверждаются в электронном виде или при отсутствии технической возможности на бумажном носителе Главой администрации, или получателем бюджетных средств в случае представления им в территориальный орган Федерального казначейства разрешения Главы администрации на утверждение Сведений получателем бюджетных средств, оформленного в электронном виде или при отсутствии технической возможности в письменной форме на официальном бланке администрации.</w:t>
      </w:r>
    </w:p>
    <w:p w:rsidR="00A93F7B" w:rsidRPr="00B3330B" w:rsidRDefault="00A93F7B" w:rsidP="00A93F7B">
      <w:pPr>
        <w:jc w:val="both"/>
        <w:rPr>
          <w:sz w:val="22"/>
          <w:szCs w:val="22"/>
        </w:rPr>
      </w:pPr>
      <w:r w:rsidRPr="00B3330B">
        <w:rPr>
          <w:sz w:val="22"/>
          <w:szCs w:val="22"/>
        </w:rPr>
        <w:t xml:space="preserve">      При внесении изменений в Сведения получатель бюджетных средств формирует Сведения, в которых указываются показатели с учетом внесенных изменений в соответствии с настоящим Порядком.</w:t>
      </w:r>
    </w:p>
    <w:p w:rsidR="00A93F7B" w:rsidRPr="00B3330B" w:rsidRDefault="00A93F7B" w:rsidP="00A93F7B">
      <w:pPr>
        <w:jc w:val="both"/>
        <w:rPr>
          <w:sz w:val="22"/>
          <w:szCs w:val="22"/>
        </w:rPr>
      </w:pPr>
      <w:r w:rsidRPr="00B3330B">
        <w:rPr>
          <w:sz w:val="22"/>
          <w:szCs w:val="22"/>
        </w:rPr>
        <w:t xml:space="preserve">        В случае отсутствия в Перечне информации, необходимой для формирования Сведений, получатель бюджетных средств направляет обращение в администрацию для включения информации в Перечень в соответствии с пунктом 4 настоящего Порядка.</w:t>
      </w:r>
    </w:p>
    <w:p w:rsidR="00A93F7B" w:rsidRPr="00B3330B" w:rsidRDefault="00A93F7B" w:rsidP="00A93F7B">
      <w:pPr>
        <w:jc w:val="both"/>
        <w:rPr>
          <w:sz w:val="22"/>
          <w:szCs w:val="22"/>
        </w:rPr>
      </w:pPr>
      <w:r w:rsidRPr="00B3330B">
        <w:rPr>
          <w:sz w:val="22"/>
          <w:szCs w:val="22"/>
        </w:rPr>
        <w:t xml:space="preserve">      8. В Сведениях указываются:</w:t>
      </w:r>
    </w:p>
    <w:p w:rsidR="00A93F7B" w:rsidRPr="00B3330B" w:rsidRDefault="00A93F7B" w:rsidP="00A93F7B">
      <w:pPr>
        <w:jc w:val="both"/>
        <w:rPr>
          <w:sz w:val="22"/>
          <w:szCs w:val="22"/>
        </w:rPr>
      </w:pPr>
      <w:r w:rsidRPr="00B3330B">
        <w:rPr>
          <w:sz w:val="22"/>
          <w:szCs w:val="22"/>
        </w:rPr>
        <w:t>а) в заголовочной части:</w:t>
      </w:r>
    </w:p>
    <w:p w:rsidR="00A93F7B" w:rsidRPr="00B3330B" w:rsidRDefault="00A93F7B" w:rsidP="00A93F7B">
      <w:pPr>
        <w:jc w:val="both"/>
        <w:rPr>
          <w:sz w:val="22"/>
          <w:szCs w:val="22"/>
        </w:rPr>
      </w:pPr>
      <w:r w:rsidRPr="00B3330B">
        <w:rPr>
          <w:sz w:val="22"/>
          <w:szCs w:val="22"/>
        </w:rPr>
        <w:t>дата составления Сведений с указанием в кодовой зоне даты составления документа и даты представления Сведений, предшествующих настоящим, в формате "ДД.ММ.ГГГГ";</w:t>
      </w:r>
    </w:p>
    <w:p w:rsidR="00A93F7B" w:rsidRPr="00B3330B" w:rsidRDefault="00A93F7B" w:rsidP="00A93F7B">
      <w:pPr>
        <w:jc w:val="both"/>
        <w:rPr>
          <w:sz w:val="22"/>
          <w:szCs w:val="22"/>
        </w:rPr>
      </w:pPr>
      <w:r w:rsidRPr="00B3330B">
        <w:rPr>
          <w:sz w:val="22"/>
          <w:szCs w:val="22"/>
        </w:rPr>
        <w:t>в строке "Получатель бюджетных средств " - полное или сокращенное наименование получателя бюджетных средств с указанием в кодовой зоне уникального кода получателя бюджетных средств по Сводному реестру и номера открытого ему лицевого счета для учета средств во временном распоряжении;</w:t>
      </w:r>
    </w:p>
    <w:p w:rsidR="00A93F7B" w:rsidRPr="00B3330B" w:rsidRDefault="00A93F7B" w:rsidP="00A93F7B">
      <w:pPr>
        <w:jc w:val="both"/>
        <w:rPr>
          <w:sz w:val="22"/>
          <w:szCs w:val="22"/>
        </w:rPr>
      </w:pPr>
      <w:r w:rsidRPr="00B3330B">
        <w:rPr>
          <w:sz w:val="22"/>
          <w:szCs w:val="22"/>
        </w:rPr>
        <w:t>в строке "Главный распорядитель (распорядитель) бюджетных средств " - полное или сокращенное наименование администрации, с указанием в кодовой зоне уникального кода по Сводному реестру и кода главы по бюджетной классификации;</w:t>
      </w:r>
    </w:p>
    <w:p w:rsidR="00A93F7B" w:rsidRPr="00B3330B" w:rsidRDefault="00A93F7B" w:rsidP="00A93F7B">
      <w:pPr>
        <w:jc w:val="both"/>
        <w:rPr>
          <w:sz w:val="22"/>
          <w:szCs w:val="22"/>
        </w:rPr>
      </w:pPr>
      <w:r w:rsidRPr="00B3330B">
        <w:rPr>
          <w:sz w:val="22"/>
          <w:szCs w:val="22"/>
        </w:rPr>
        <w:t>в строке "Наименование территориального органа Федерального казначейства" указывается наименование территориального органа Федерального казначейства, в котором получателю бюджетных средств открыт лицевой счет для учета средств во временном распоряжении, с указанием в кодовой зоне кода территориального органа Федерального казначейства, присваиваемого Федеральным казначейством;</w:t>
      </w:r>
    </w:p>
    <w:p w:rsidR="00A93F7B" w:rsidRPr="00B3330B" w:rsidRDefault="00A93F7B" w:rsidP="00A93F7B">
      <w:pPr>
        <w:jc w:val="both"/>
        <w:rPr>
          <w:sz w:val="22"/>
          <w:szCs w:val="22"/>
        </w:rPr>
      </w:pPr>
      <w:r w:rsidRPr="00B3330B">
        <w:rPr>
          <w:sz w:val="22"/>
          <w:szCs w:val="22"/>
        </w:rPr>
        <w:t>б) в табличной части:</w:t>
      </w:r>
    </w:p>
    <w:p w:rsidR="00A93F7B" w:rsidRPr="00B3330B" w:rsidRDefault="00A93F7B" w:rsidP="00A93F7B">
      <w:pPr>
        <w:jc w:val="both"/>
        <w:rPr>
          <w:sz w:val="22"/>
          <w:szCs w:val="22"/>
        </w:rPr>
      </w:pPr>
      <w:r w:rsidRPr="00B3330B">
        <w:rPr>
          <w:sz w:val="22"/>
          <w:szCs w:val="22"/>
        </w:rPr>
        <w:t>в графе 1 - порядковый номер записи по строке Сведений;</w:t>
      </w:r>
    </w:p>
    <w:p w:rsidR="00A93F7B" w:rsidRPr="00B3330B" w:rsidRDefault="00A93F7B" w:rsidP="00A93F7B">
      <w:pPr>
        <w:jc w:val="both"/>
        <w:rPr>
          <w:sz w:val="22"/>
          <w:szCs w:val="22"/>
        </w:rPr>
      </w:pPr>
      <w:r w:rsidRPr="00B3330B">
        <w:rPr>
          <w:sz w:val="22"/>
          <w:szCs w:val="22"/>
        </w:rPr>
        <w:t>в графе 2 - код нормативного акта в соответствии с Перечнем;</w:t>
      </w:r>
    </w:p>
    <w:p w:rsidR="00A93F7B" w:rsidRPr="00B3330B" w:rsidRDefault="00A93F7B" w:rsidP="00A93F7B">
      <w:pPr>
        <w:jc w:val="both"/>
        <w:rPr>
          <w:sz w:val="22"/>
          <w:szCs w:val="22"/>
        </w:rPr>
      </w:pPr>
      <w:r w:rsidRPr="00B3330B">
        <w:rPr>
          <w:sz w:val="22"/>
          <w:szCs w:val="22"/>
        </w:rPr>
        <w:t>в графе 3 - код средств, состоящий из 15 разрядов, содержание которых соответствует содержанию первых 15 разрядов идентификационного кода поступлений, указанного в пункте 12 настоящего Порядка;</w:t>
      </w:r>
    </w:p>
    <w:p w:rsidR="00A93F7B" w:rsidRPr="00B3330B" w:rsidRDefault="00A93F7B" w:rsidP="00A93F7B">
      <w:pPr>
        <w:jc w:val="both"/>
        <w:rPr>
          <w:sz w:val="22"/>
          <w:szCs w:val="22"/>
        </w:rPr>
      </w:pPr>
      <w:r w:rsidRPr="00B3330B">
        <w:rPr>
          <w:sz w:val="22"/>
          <w:szCs w:val="22"/>
        </w:rPr>
        <w:t>в графе 4 - указывается примечание (при необходимости).</w:t>
      </w:r>
    </w:p>
    <w:p w:rsidR="00A93F7B" w:rsidRPr="00B3330B" w:rsidRDefault="00A93F7B" w:rsidP="00A93F7B">
      <w:pPr>
        <w:jc w:val="both"/>
        <w:rPr>
          <w:color w:val="FF0000"/>
          <w:sz w:val="22"/>
          <w:szCs w:val="22"/>
        </w:rPr>
      </w:pPr>
      <w:r w:rsidRPr="00B3330B">
        <w:rPr>
          <w:sz w:val="22"/>
          <w:szCs w:val="22"/>
        </w:rPr>
        <w:t xml:space="preserve">      9. Уполномоченный специалист администрации проверяет информацию, указанную в Сведениях на соответствие Перечню и в случае несоответствия информации, указанной в Сведениях, данным Перечня не позднее рабочего дня, следующего за днем поступления Сведений в администрацию, направляет получателю бюджетных средств уведомление об отказе в утверждении Сведений.</w:t>
      </w:r>
      <w:r w:rsidRPr="00B3330B">
        <w:rPr>
          <w:color w:val="FF0000"/>
          <w:sz w:val="22"/>
          <w:szCs w:val="22"/>
        </w:rPr>
        <w:t xml:space="preserve"> </w:t>
      </w:r>
    </w:p>
    <w:p w:rsidR="00A93F7B" w:rsidRPr="00B3330B" w:rsidRDefault="00A93F7B" w:rsidP="00A93F7B">
      <w:pPr>
        <w:jc w:val="both"/>
        <w:rPr>
          <w:sz w:val="22"/>
          <w:szCs w:val="22"/>
        </w:rPr>
      </w:pPr>
      <w:r w:rsidRPr="00B3330B">
        <w:rPr>
          <w:sz w:val="22"/>
          <w:szCs w:val="22"/>
        </w:rPr>
        <w:t xml:space="preserve">      В случае соответствия информации, указанной в Сведениях, Перечню, они в течение рабочего дня, следующего за днем поступления Сведений в администрацию, направляются в территориальный орган Федерального казначейства в соответствии с</w:t>
      </w:r>
      <w:r w:rsidRPr="00B3330B">
        <w:rPr>
          <w:color w:val="FF0000"/>
          <w:sz w:val="22"/>
          <w:szCs w:val="22"/>
        </w:rPr>
        <w:t xml:space="preserve"> </w:t>
      </w:r>
      <w:r w:rsidRPr="00B3330B">
        <w:rPr>
          <w:sz w:val="22"/>
          <w:szCs w:val="22"/>
        </w:rPr>
        <w:t>правилами организации и функционирования системы казначейских платежей, установленными Федеральным казначейством  (далее - правила организации и функционирования системы казначейских платежей).</w:t>
      </w:r>
    </w:p>
    <w:p w:rsidR="00A93F7B" w:rsidRPr="00B3330B" w:rsidRDefault="00A93F7B" w:rsidP="00A93F7B">
      <w:pPr>
        <w:jc w:val="both"/>
        <w:rPr>
          <w:sz w:val="22"/>
          <w:szCs w:val="22"/>
        </w:rPr>
      </w:pPr>
      <w:r w:rsidRPr="00B3330B">
        <w:rPr>
          <w:sz w:val="22"/>
          <w:szCs w:val="22"/>
        </w:rPr>
        <w:lastRenderedPageBreak/>
        <w:t xml:space="preserve">     10. При поступлении средств на лицевой счет для учета средств во временном распоряжении территориальный орган Федерального казначейства осуществляет проверку на:</w:t>
      </w:r>
    </w:p>
    <w:p w:rsidR="00A93F7B" w:rsidRPr="00B3330B" w:rsidRDefault="00A93F7B" w:rsidP="00A93F7B">
      <w:pPr>
        <w:jc w:val="both"/>
        <w:rPr>
          <w:sz w:val="22"/>
          <w:szCs w:val="22"/>
        </w:rPr>
      </w:pPr>
      <w:r w:rsidRPr="00B3330B">
        <w:rPr>
          <w:sz w:val="22"/>
          <w:szCs w:val="22"/>
        </w:rPr>
        <w:t>наличие в платежном документе кода нормативного акта или уникального идентификатора платежа;</w:t>
      </w:r>
    </w:p>
    <w:p w:rsidR="00A93F7B" w:rsidRPr="00B3330B" w:rsidRDefault="00A93F7B" w:rsidP="00A93F7B">
      <w:pPr>
        <w:jc w:val="both"/>
        <w:rPr>
          <w:sz w:val="22"/>
          <w:szCs w:val="22"/>
        </w:rPr>
      </w:pPr>
      <w:r w:rsidRPr="00B3330B">
        <w:rPr>
          <w:sz w:val="22"/>
          <w:szCs w:val="22"/>
        </w:rPr>
        <w:t>соответствие кода нормативного акта, указанного в платежном документе, Сведениям, представленным получателем средств федерального бюджета в территориальный орган Федерального казначейства.</w:t>
      </w:r>
    </w:p>
    <w:p w:rsidR="00A93F7B" w:rsidRPr="00B3330B" w:rsidRDefault="00A93F7B" w:rsidP="00A93F7B">
      <w:pPr>
        <w:jc w:val="both"/>
        <w:rPr>
          <w:sz w:val="22"/>
          <w:szCs w:val="22"/>
        </w:rPr>
      </w:pPr>
      <w:r w:rsidRPr="00B3330B">
        <w:rPr>
          <w:sz w:val="22"/>
          <w:szCs w:val="22"/>
        </w:rPr>
        <w:t xml:space="preserve">     11. В случае отрицательного результата проверки, предусмотренной пунктом 10 Порядка, или отсутствия в территориальном органе Федерального казначейства Сведений, указанные поступления учитываются территориальным органом Федерального казначейства на лицевом счете для учета средств во временном распоряжении, открытом территориальному органу Федерального казначейства, как невыясненные поступления.</w:t>
      </w:r>
    </w:p>
    <w:p w:rsidR="00A93F7B" w:rsidRPr="00B3330B" w:rsidRDefault="00A93F7B" w:rsidP="00A93F7B">
      <w:pPr>
        <w:jc w:val="both"/>
        <w:rPr>
          <w:sz w:val="22"/>
          <w:szCs w:val="22"/>
        </w:rPr>
      </w:pPr>
      <w:r w:rsidRPr="00B3330B">
        <w:rPr>
          <w:sz w:val="22"/>
          <w:szCs w:val="22"/>
        </w:rPr>
        <w:t>Учет и уточнение невыясненных поступлений осуществляются в соответствии с порядком казначейского обслуживания, установленным Федеральным казначейством (далее - порядок казначейского обслуживания).</w:t>
      </w:r>
    </w:p>
    <w:p w:rsidR="00A93F7B" w:rsidRPr="00B3330B" w:rsidRDefault="00A93F7B" w:rsidP="00A93F7B">
      <w:pPr>
        <w:jc w:val="both"/>
        <w:rPr>
          <w:sz w:val="22"/>
          <w:szCs w:val="22"/>
        </w:rPr>
      </w:pPr>
      <w:r w:rsidRPr="00B3330B">
        <w:rPr>
          <w:sz w:val="22"/>
          <w:szCs w:val="22"/>
        </w:rPr>
        <w:t xml:space="preserve">    12. В случае положительного результата проверки, предусмотренной пунктом 10 Порядка, территориальный орган Федерального казначейства отражает поступившие средства на лицевом счете для учета средств во временном распоряжении с присвоением идентификационного кода поступления, состоящего из 23 символов и имеющего следующую структуру:</w:t>
      </w:r>
    </w:p>
    <w:p w:rsidR="00A93F7B" w:rsidRPr="00B3330B" w:rsidRDefault="00A93F7B" w:rsidP="00A93F7B">
      <w:pPr>
        <w:jc w:val="both"/>
        <w:rPr>
          <w:sz w:val="22"/>
          <w:szCs w:val="22"/>
        </w:rPr>
      </w:pPr>
      <w:r w:rsidRPr="00B3330B">
        <w:rPr>
          <w:sz w:val="22"/>
          <w:szCs w:val="22"/>
        </w:rPr>
        <w:t>1 - 3 разряды - код главы получателя бюджетных средств по бюджетной классификации (при наличии сведений, составляющих государственную тайну, указываются нули);</w:t>
      </w:r>
    </w:p>
    <w:p w:rsidR="00A93F7B" w:rsidRPr="00B3330B" w:rsidRDefault="00A93F7B" w:rsidP="00A93F7B">
      <w:pPr>
        <w:jc w:val="both"/>
        <w:rPr>
          <w:sz w:val="22"/>
          <w:szCs w:val="22"/>
        </w:rPr>
      </w:pPr>
      <w:r w:rsidRPr="00B3330B">
        <w:rPr>
          <w:sz w:val="22"/>
          <w:szCs w:val="22"/>
        </w:rPr>
        <w:t>4 - 11 разряды - уникальный код получателя бюджетных средств, соответствующий номеру реестровой записи реестра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A93F7B" w:rsidRPr="00B3330B" w:rsidRDefault="00A93F7B" w:rsidP="00A93F7B">
      <w:pPr>
        <w:jc w:val="both"/>
        <w:rPr>
          <w:sz w:val="22"/>
          <w:szCs w:val="22"/>
        </w:rPr>
      </w:pPr>
      <w:r w:rsidRPr="00B3330B">
        <w:rPr>
          <w:sz w:val="22"/>
          <w:szCs w:val="22"/>
        </w:rPr>
        <w:t>12 - 15 разряды - код нормативного акта (в случае, если в платежном документе указан уникальный идентификатор платежа, указывается код нормативного акта, включенного в Перечень, соответствующий законодательству Российской Федерации об исполнительном производстве);</w:t>
      </w:r>
    </w:p>
    <w:p w:rsidR="00A93F7B" w:rsidRPr="00B3330B" w:rsidRDefault="00A93F7B" w:rsidP="00A93F7B">
      <w:pPr>
        <w:jc w:val="both"/>
        <w:rPr>
          <w:sz w:val="22"/>
          <w:szCs w:val="22"/>
        </w:rPr>
      </w:pPr>
      <w:r w:rsidRPr="00B3330B">
        <w:rPr>
          <w:sz w:val="22"/>
          <w:szCs w:val="22"/>
        </w:rPr>
        <w:t>16 - 17 разряды - две последние цифры года поступления средств;</w:t>
      </w:r>
    </w:p>
    <w:p w:rsidR="00A93F7B" w:rsidRPr="00B3330B" w:rsidRDefault="00A93F7B" w:rsidP="00A93F7B">
      <w:pPr>
        <w:jc w:val="both"/>
        <w:rPr>
          <w:sz w:val="22"/>
          <w:szCs w:val="22"/>
        </w:rPr>
      </w:pPr>
      <w:r w:rsidRPr="00B3330B">
        <w:rPr>
          <w:sz w:val="22"/>
          <w:szCs w:val="22"/>
        </w:rPr>
        <w:t>18 - 23 разряды - контрольное значение, присвоенное территориальным органом Федерального казначейства в пределах текущего года (контрольное значение формируется последовательно отдельно по каждому получателю бюджетных средств).</w:t>
      </w:r>
    </w:p>
    <w:p w:rsidR="00A93F7B" w:rsidRPr="00B3330B" w:rsidRDefault="00A93F7B" w:rsidP="00A93F7B">
      <w:pPr>
        <w:jc w:val="both"/>
        <w:rPr>
          <w:sz w:val="22"/>
          <w:szCs w:val="22"/>
        </w:rPr>
      </w:pPr>
      <w:r w:rsidRPr="00B3330B">
        <w:rPr>
          <w:sz w:val="22"/>
          <w:szCs w:val="22"/>
        </w:rPr>
        <w:t xml:space="preserve">      13. При осуществлении возврата плательщику или перечислении с лицевого счета для учета средств во временном распоряжении территориальный орган Федерального казначейства осуществляет проверку непревышения суммы, указанной в распоряжении о совершении казначейских платежей, составленном в соответствии с требованиями, установленными правилами организации и функционирования системы казначейских платежей (далее - Распоряжение), над остатком средств по соответствующему идентификационному коду поступлений.</w:t>
      </w:r>
    </w:p>
    <w:p w:rsidR="00A93F7B" w:rsidRPr="00B3330B" w:rsidRDefault="00A93F7B" w:rsidP="00A93F7B">
      <w:pPr>
        <w:jc w:val="both"/>
        <w:rPr>
          <w:sz w:val="22"/>
          <w:szCs w:val="22"/>
        </w:rPr>
      </w:pPr>
      <w:r w:rsidRPr="00B3330B">
        <w:rPr>
          <w:sz w:val="22"/>
          <w:szCs w:val="22"/>
        </w:rPr>
        <w:t xml:space="preserve">       14. Суммы средств, подлежащие возврату плательщику или перечислению с лицевого счета для учета средств во временном распоряжении соответствующих получателей бюджетных средств, учитываются по идентификационным кодам выплат, сформированным получателем бюджетных средств и указанным в Распоряжении, имеющим следующую структуру:</w:t>
      </w:r>
    </w:p>
    <w:p w:rsidR="00A93F7B" w:rsidRPr="00B3330B" w:rsidRDefault="00A93F7B" w:rsidP="00A93F7B">
      <w:pPr>
        <w:jc w:val="both"/>
        <w:rPr>
          <w:sz w:val="22"/>
          <w:szCs w:val="22"/>
        </w:rPr>
      </w:pPr>
      <w:r w:rsidRPr="00B3330B">
        <w:rPr>
          <w:sz w:val="22"/>
          <w:szCs w:val="22"/>
        </w:rPr>
        <w:t>1 - 23 разряды - идентификационный код поступления;</w:t>
      </w:r>
    </w:p>
    <w:p w:rsidR="00A93F7B" w:rsidRPr="00B3330B" w:rsidRDefault="00A93F7B" w:rsidP="00A93F7B">
      <w:pPr>
        <w:jc w:val="both"/>
        <w:rPr>
          <w:sz w:val="22"/>
          <w:szCs w:val="22"/>
        </w:rPr>
      </w:pPr>
      <w:r w:rsidRPr="00B3330B">
        <w:rPr>
          <w:sz w:val="22"/>
          <w:szCs w:val="22"/>
        </w:rPr>
        <w:t>24, 25 разряды - аналитический код (направление использования).</w:t>
      </w:r>
    </w:p>
    <w:p w:rsidR="00A93F7B" w:rsidRPr="00B3330B" w:rsidRDefault="00A93F7B" w:rsidP="00A93F7B">
      <w:pPr>
        <w:jc w:val="both"/>
        <w:rPr>
          <w:sz w:val="22"/>
          <w:szCs w:val="22"/>
        </w:rPr>
      </w:pPr>
      <w:r w:rsidRPr="00B3330B">
        <w:rPr>
          <w:sz w:val="22"/>
          <w:szCs w:val="22"/>
        </w:rPr>
        <w:t>Идентификационный код выплат присваивается в пределах каждого идентификационного кода поступления, учтенного на лицевом счете для учета средств во временном распоряжении.</w:t>
      </w:r>
    </w:p>
    <w:p w:rsidR="00A93F7B" w:rsidRPr="00B3330B" w:rsidRDefault="00A93F7B" w:rsidP="00A93F7B">
      <w:pPr>
        <w:jc w:val="both"/>
        <w:rPr>
          <w:sz w:val="22"/>
          <w:szCs w:val="22"/>
        </w:rPr>
      </w:pPr>
      <w:r w:rsidRPr="00B3330B">
        <w:rPr>
          <w:sz w:val="22"/>
          <w:szCs w:val="22"/>
        </w:rPr>
        <w:t>Одному идентификационному коду поступления может соответствовать несколько идентификационных кодов выплат.</w:t>
      </w:r>
    </w:p>
    <w:p w:rsidR="00A93F7B" w:rsidRPr="00B3330B" w:rsidRDefault="00A93F7B" w:rsidP="00A93F7B">
      <w:pPr>
        <w:jc w:val="both"/>
        <w:rPr>
          <w:sz w:val="22"/>
          <w:szCs w:val="22"/>
        </w:rPr>
      </w:pPr>
      <w:r w:rsidRPr="00B3330B">
        <w:rPr>
          <w:sz w:val="22"/>
          <w:szCs w:val="22"/>
        </w:rPr>
        <w:lastRenderedPageBreak/>
        <w:t>Территориальный орган Федерального казначейства осуществляет проверку соответствия аналитического кода, указанного в 24, 25 разрядах идентификационного кода выплат, направлению использования средств по соответствующему нормативному акту Перечня.</w:t>
      </w:r>
    </w:p>
    <w:p w:rsidR="00A93F7B" w:rsidRPr="00B3330B" w:rsidRDefault="00A93F7B" w:rsidP="00A93F7B">
      <w:pPr>
        <w:jc w:val="both"/>
        <w:rPr>
          <w:sz w:val="22"/>
          <w:szCs w:val="22"/>
        </w:rPr>
      </w:pPr>
      <w:r w:rsidRPr="00B3330B">
        <w:rPr>
          <w:sz w:val="22"/>
          <w:szCs w:val="22"/>
        </w:rPr>
        <w:t xml:space="preserve">      15. В дополнение к проверке, предусмотренной пунктами 10 и 13 Порядка, территориальный орган Федерального казначейства осуществляет проверку Распоряжения, предоставленного для возврата денежных средств плательщику в соответствии с порядком казначейского обслуживания, по следующим направлениям:</w:t>
      </w:r>
    </w:p>
    <w:p w:rsidR="00A93F7B" w:rsidRPr="00B3330B" w:rsidRDefault="00A93F7B" w:rsidP="00A93F7B">
      <w:pPr>
        <w:jc w:val="both"/>
        <w:rPr>
          <w:sz w:val="22"/>
          <w:szCs w:val="22"/>
        </w:rPr>
      </w:pPr>
      <w:r w:rsidRPr="00B3330B">
        <w:rPr>
          <w:sz w:val="22"/>
          <w:szCs w:val="22"/>
        </w:rPr>
        <w:t>а) при возврате средств плательщику - юридическому лицу:</w:t>
      </w:r>
    </w:p>
    <w:p w:rsidR="00A93F7B" w:rsidRPr="00B3330B" w:rsidRDefault="00A93F7B" w:rsidP="00A93F7B">
      <w:pPr>
        <w:jc w:val="both"/>
        <w:rPr>
          <w:sz w:val="22"/>
          <w:szCs w:val="22"/>
        </w:rPr>
      </w:pPr>
      <w:r w:rsidRPr="00B3330B">
        <w:rPr>
          <w:sz w:val="22"/>
          <w:szCs w:val="22"/>
        </w:rPr>
        <w:t>соответствие реквизитов плательщика (идентификационный код налогоплательщика, код причины постановки на учет в налоговом органе (при наличии) (далее - ИНН, КПП (при наличии) и наименование), указанных в платежном документе плательщика, реквизитам получателя платежа, указанным в Распоряжении (ИНН, КПП (при наличии) и наименование);</w:t>
      </w:r>
    </w:p>
    <w:p w:rsidR="00A93F7B" w:rsidRPr="00B3330B" w:rsidRDefault="00A93F7B" w:rsidP="00A93F7B">
      <w:pPr>
        <w:jc w:val="both"/>
        <w:rPr>
          <w:sz w:val="22"/>
          <w:szCs w:val="22"/>
        </w:rPr>
      </w:pPr>
      <w:r w:rsidRPr="00B3330B">
        <w:rPr>
          <w:sz w:val="22"/>
          <w:szCs w:val="22"/>
        </w:rPr>
        <w:t>соответствие банковских реквизитов плательщика банковским реквизитам получателя;</w:t>
      </w:r>
    </w:p>
    <w:p w:rsidR="00A93F7B" w:rsidRPr="00B3330B" w:rsidRDefault="00A93F7B" w:rsidP="00A93F7B">
      <w:pPr>
        <w:jc w:val="both"/>
        <w:rPr>
          <w:sz w:val="22"/>
          <w:szCs w:val="22"/>
        </w:rPr>
      </w:pPr>
      <w:r w:rsidRPr="00B3330B">
        <w:rPr>
          <w:sz w:val="22"/>
          <w:szCs w:val="22"/>
        </w:rPr>
        <w:t>б) при возврате средств плательщику - физическому лицу:</w:t>
      </w:r>
    </w:p>
    <w:p w:rsidR="00A93F7B" w:rsidRPr="00B3330B" w:rsidRDefault="00A93F7B" w:rsidP="00A93F7B">
      <w:pPr>
        <w:jc w:val="both"/>
        <w:rPr>
          <w:sz w:val="22"/>
          <w:szCs w:val="22"/>
        </w:rPr>
      </w:pPr>
      <w:r w:rsidRPr="00B3330B">
        <w:rPr>
          <w:sz w:val="22"/>
          <w:szCs w:val="22"/>
        </w:rPr>
        <w:t>соответствие реквизитов плательщика (ИНН (при наличии) и фамилия, имя, отчество (при наличии) (далее - ФИО), указанных в платежном документе плательщика, реквизитам получателя платежа, указанным в Распоряжении (ИНН (при наличии) и ФИО);</w:t>
      </w:r>
    </w:p>
    <w:p w:rsidR="00A93F7B" w:rsidRPr="00B3330B" w:rsidRDefault="00A93F7B" w:rsidP="00A93F7B">
      <w:pPr>
        <w:jc w:val="both"/>
        <w:rPr>
          <w:sz w:val="22"/>
          <w:szCs w:val="22"/>
        </w:rPr>
      </w:pPr>
      <w:r w:rsidRPr="00B3330B">
        <w:rPr>
          <w:sz w:val="22"/>
          <w:szCs w:val="22"/>
        </w:rPr>
        <w:t>соответствие банковских реквизитов плательщика банковским реквизитам получателя;</w:t>
      </w:r>
    </w:p>
    <w:p w:rsidR="00A93F7B" w:rsidRPr="00B3330B" w:rsidRDefault="00A93F7B" w:rsidP="00A93F7B">
      <w:pPr>
        <w:jc w:val="both"/>
        <w:rPr>
          <w:sz w:val="22"/>
          <w:szCs w:val="22"/>
        </w:rPr>
      </w:pPr>
      <w:r w:rsidRPr="00B3330B">
        <w:rPr>
          <w:sz w:val="22"/>
          <w:szCs w:val="22"/>
        </w:rPr>
        <w:t>в) в случае возврата денежных средств, внесенных плательщиком в кассу получателя бюджетных средств, территориальный орган Федерального казначейства дополнительно проверяет обоснованность возврата по следующим направлениям:</w:t>
      </w:r>
    </w:p>
    <w:p w:rsidR="00A93F7B" w:rsidRPr="00B3330B" w:rsidRDefault="00A93F7B" w:rsidP="00A93F7B">
      <w:pPr>
        <w:jc w:val="both"/>
        <w:rPr>
          <w:sz w:val="22"/>
          <w:szCs w:val="22"/>
        </w:rPr>
      </w:pPr>
      <w:r w:rsidRPr="00B3330B">
        <w:rPr>
          <w:sz w:val="22"/>
          <w:szCs w:val="22"/>
        </w:rPr>
        <w:t>наличие расшифровки сумм неиспользованных (внесенных через банкомат или пункт выдачи наличных денежных средств) средств, представленной получателем бюджетных средств в соответствии с порядком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 установленным Федеральным казначейством (в случае внесения наличных денежных средств с использованием платежных карт);</w:t>
      </w:r>
    </w:p>
    <w:p w:rsidR="00A93F7B" w:rsidRPr="00B3330B" w:rsidRDefault="00A93F7B" w:rsidP="00A93F7B">
      <w:pPr>
        <w:jc w:val="both"/>
        <w:rPr>
          <w:sz w:val="22"/>
          <w:szCs w:val="22"/>
        </w:rPr>
      </w:pPr>
      <w:r w:rsidRPr="00B3330B">
        <w:rPr>
          <w:sz w:val="22"/>
          <w:szCs w:val="22"/>
        </w:rPr>
        <w:t>наличие информации из распечатки автоматического приемного устройства, подтверждающей проведение операции по сдаче наличных денег для зачисления суммы денежных средств на банковский счет (в случае внесения наличных денежных средств с использованием устройства, функционирующего в автоматическом режиме и предназначенного для приема наличных денег).</w:t>
      </w:r>
    </w:p>
    <w:p w:rsidR="00A93F7B" w:rsidRPr="00B3330B" w:rsidRDefault="00A93F7B" w:rsidP="00A93F7B">
      <w:pPr>
        <w:jc w:val="both"/>
        <w:rPr>
          <w:sz w:val="22"/>
          <w:szCs w:val="22"/>
        </w:rPr>
      </w:pPr>
      <w:r w:rsidRPr="00B3330B">
        <w:rPr>
          <w:sz w:val="22"/>
          <w:szCs w:val="22"/>
        </w:rPr>
        <w:t xml:space="preserve">       В случае поступления в территориальный орган Федерального казначейства вместе с Распоряжением получателя бюджетных средств заявления плательщика, содержащего уточненные реквизиты для осуществления возврата средств во временном распоряжении, в соответствии с законодательством Российской Федерации, проверка, предусмотренная настоящим пунктом, осуществляется на соответствие указанным уточненным реквизитам.</w:t>
      </w:r>
    </w:p>
    <w:p w:rsidR="00A93F7B" w:rsidRPr="00B3330B" w:rsidRDefault="00A93F7B" w:rsidP="00A93F7B">
      <w:pPr>
        <w:jc w:val="both"/>
        <w:rPr>
          <w:sz w:val="22"/>
          <w:szCs w:val="22"/>
        </w:rPr>
      </w:pPr>
      <w:r w:rsidRPr="00B3330B">
        <w:rPr>
          <w:sz w:val="22"/>
          <w:szCs w:val="22"/>
        </w:rPr>
        <w:t xml:space="preserve">      16. В случае отрицательного результата проверки, предусмотренной пунктами 10, 13 и 15 Порядка, а также отсутствия в Распоряжении идентификационного кода выплат, или его несоответствия идентификационному коду поступления, отраженному на лицевом счете для учета средств во временном распоряжении, территориальный орган Федерального казначейства в срок, не позднее рабочего дня, следующего за днем поступления Распоряжения, направляет получателю бюджетных средств уведомление, предусмотренное правилами организации и функционирования системы казначейских платежей.</w:t>
      </w:r>
    </w:p>
    <w:p w:rsidR="00A93F7B" w:rsidRPr="00B3330B" w:rsidRDefault="00A93F7B" w:rsidP="00A93F7B">
      <w:pPr>
        <w:jc w:val="both"/>
        <w:rPr>
          <w:sz w:val="22"/>
          <w:szCs w:val="22"/>
        </w:rPr>
      </w:pPr>
      <w:r w:rsidRPr="00B3330B">
        <w:rPr>
          <w:sz w:val="22"/>
          <w:szCs w:val="22"/>
        </w:rPr>
        <w:t xml:space="preserve">       17. В случае положительного результата проверки, предусмотренной пунктами 10, 13 и 15 Порядка, Распоряжение исполняется территориальным органом Федерального казначейства не позднее второго рабочего дня, следующего за днем их представления в территориальный орган Федерального казначейства.</w:t>
      </w:r>
    </w:p>
    <w:p w:rsidR="00A93F7B" w:rsidRPr="00B3330B" w:rsidRDefault="00A93F7B" w:rsidP="00A93F7B">
      <w:pPr>
        <w:jc w:val="both"/>
        <w:rPr>
          <w:sz w:val="22"/>
          <w:szCs w:val="22"/>
        </w:rPr>
      </w:pPr>
      <w:r w:rsidRPr="00B3330B">
        <w:rPr>
          <w:sz w:val="22"/>
          <w:szCs w:val="22"/>
        </w:rPr>
        <w:lastRenderedPageBreak/>
        <w:t>18. В целях возврата плательщику средств во временном распоряжении в случае отзыва Центральным банком Российской Федерации лицензии у кредитной организации, ранее осуществившей банковскую операцию по переводу указанных денежных средств, в том числе в случае ее банкротства, ликвидации, возврат таких средств осуществляется на основании Распоряжения с приложением заявления плательщика, содержащего реквизиты для осуществления возврата средств во временном распоряжении.</w:t>
      </w:r>
    </w:p>
    <w:p w:rsidR="00A93F7B" w:rsidRPr="00B3330B" w:rsidRDefault="00A93F7B" w:rsidP="00A93F7B">
      <w:pPr>
        <w:jc w:val="both"/>
        <w:rPr>
          <w:sz w:val="22"/>
          <w:szCs w:val="22"/>
        </w:rPr>
      </w:pPr>
      <w:r w:rsidRPr="00B3330B">
        <w:rPr>
          <w:sz w:val="22"/>
          <w:szCs w:val="22"/>
        </w:rPr>
        <w:t xml:space="preserve">       19. В случае невостребованности средств во временном распоряжении по истечении 3 лет со дня их поступления получателю бюджетных средств и невозможности их возврата плательщику в связи с непредставлением им заявления, указанного в пункте 18 настоящего Порядка, такие средства подлежат перечислению в установленном бюджетным законодательством Российской Федерации порядке в доход соответствующего бюджета бюджетной системы Российской Федерации.</w:t>
      </w:r>
    </w:p>
    <w:p w:rsidR="00A93F7B" w:rsidRPr="00B3330B" w:rsidRDefault="00A93F7B" w:rsidP="00A93F7B">
      <w:pPr>
        <w:pStyle w:val="ConsPlusNormal2"/>
        <w:ind w:firstLine="709"/>
        <w:jc w:val="center"/>
        <w:rPr>
          <w:rFonts w:ascii="Times New Roman" w:hAnsi="Times New Roman" w:cs="Times New Roman"/>
          <w:sz w:val="22"/>
          <w:szCs w:val="22"/>
        </w:rPr>
      </w:pPr>
      <w:r w:rsidRPr="00B3330B">
        <w:rPr>
          <w:rFonts w:ascii="Times New Roman" w:hAnsi="Times New Roman" w:cs="Times New Roman"/>
          <w:sz w:val="22"/>
          <w:szCs w:val="22"/>
        </w:rPr>
        <w:t>_________________</w:t>
      </w:r>
    </w:p>
    <w:p w:rsidR="00A93F7B" w:rsidRPr="00B3330B" w:rsidRDefault="00A93F7B" w:rsidP="00A93F7B">
      <w:pPr>
        <w:jc w:val="center"/>
        <w:rPr>
          <w:sz w:val="22"/>
          <w:szCs w:val="22"/>
          <w:lang w:bidi="ru-RU"/>
        </w:rPr>
      </w:pPr>
    </w:p>
    <w:tbl>
      <w:tblPr>
        <w:tblW w:w="31680" w:type="dxa"/>
        <w:tblInd w:w="93" w:type="dxa"/>
        <w:tblLayout w:type="fixed"/>
        <w:tblLook w:val="0000"/>
      </w:tblPr>
      <w:tblGrid>
        <w:gridCol w:w="252"/>
        <w:gridCol w:w="253"/>
        <w:gridCol w:w="310"/>
        <w:gridCol w:w="253"/>
        <w:gridCol w:w="253"/>
        <w:gridCol w:w="253"/>
        <w:gridCol w:w="253"/>
        <w:gridCol w:w="253"/>
        <w:gridCol w:w="253"/>
        <w:gridCol w:w="253"/>
        <w:gridCol w:w="253"/>
        <w:gridCol w:w="253"/>
        <w:gridCol w:w="253"/>
        <w:gridCol w:w="253"/>
        <w:gridCol w:w="253"/>
        <w:gridCol w:w="253"/>
        <w:gridCol w:w="254"/>
        <w:gridCol w:w="254"/>
        <w:gridCol w:w="236"/>
        <w:gridCol w:w="236"/>
        <w:gridCol w:w="236"/>
        <w:gridCol w:w="236"/>
        <w:gridCol w:w="236"/>
        <w:gridCol w:w="236"/>
        <w:gridCol w:w="236"/>
        <w:gridCol w:w="236"/>
        <w:gridCol w:w="236"/>
        <w:gridCol w:w="236"/>
        <w:gridCol w:w="236"/>
        <w:gridCol w:w="242"/>
        <w:gridCol w:w="236"/>
        <w:gridCol w:w="236"/>
        <w:gridCol w:w="236"/>
        <w:gridCol w:w="236"/>
        <w:gridCol w:w="2476"/>
        <w:gridCol w:w="236"/>
        <w:gridCol w:w="236"/>
        <w:gridCol w:w="236"/>
        <w:gridCol w:w="236"/>
        <w:gridCol w:w="236"/>
        <w:gridCol w:w="236"/>
        <w:gridCol w:w="236"/>
        <w:gridCol w:w="236"/>
        <w:gridCol w:w="236"/>
        <w:gridCol w:w="236"/>
        <w:gridCol w:w="236"/>
        <w:gridCol w:w="311"/>
        <w:gridCol w:w="236"/>
        <w:gridCol w:w="236"/>
        <w:gridCol w:w="236"/>
        <w:gridCol w:w="236"/>
        <w:gridCol w:w="236"/>
        <w:gridCol w:w="236"/>
        <w:gridCol w:w="236"/>
        <w:gridCol w:w="236"/>
        <w:gridCol w:w="236"/>
        <w:gridCol w:w="236"/>
        <w:gridCol w:w="236"/>
        <w:gridCol w:w="236"/>
        <w:gridCol w:w="236"/>
        <w:gridCol w:w="236"/>
        <w:gridCol w:w="3840"/>
        <w:gridCol w:w="10759"/>
      </w:tblGrid>
      <w:tr w:rsidR="00A93F7B" w:rsidRPr="00B3330B" w:rsidTr="00F3059E">
        <w:trPr>
          <w:trHeight w:val="20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Приложение № 1 </w:t>
            </w:r>
          </w:p>
        </w:tc>
      </w:tr>
      <w:tr w:rsidR="00A93F7B" w:rsidRPr="00B3330B" w:rsidTr="00F3059E">
        <w:trPr>
          <w:trHeight w:val="20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к Порядку санкционирования операций со средствами, </w:t>
            </w:r>
          </w:p>
        </w:tc>
      </w:tr>
      <w:tr w:rsidR="00A93F7B" w:rsidRPr="00B3330B" w:rsidTr="00F3059E">
        <w:trPr>
          <w:trHeight w:val="20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поступающими во временное распоряжение </w:t>
            </w:r>
          </w:p>
        </w:tc>
      </w:tr>
      <w:tr w:rsidR="00A93F7B" w:rsidRPr="00B3330B" w:rsidTr="00F3059E">
        <w:trPr>
          <w:trHeight w:val="80"/>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 получателей бюджетных средств Залучского сельского поселения Старорусского района Новгородской области </w:t>
            </w:r>
          </w:p>
        </w:tc>
      </w:tr>
      <w:tr w:rsidR="00A93F7B" w:rsidRPr="00B3330B" w:rsidTr="00F3059E">
        <w:trPr>
          <w:trHeight w:val="80"/>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утв. постановлением администрации Залучского сельского поселения Старорусского района Новгородской области </w:t>
            </w:r>
          </w:p>
        </w:tc>
      </w:tr>
      <w:tr w:rsidR="00A93F7B" w:rsidRPr="00B3330B" w:rsidTr="00F3059E">
        <w:trPr>
          <w:trHeight w:val="20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от ___ 2021 г. № ____ </w:t>
            </w: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804"/>
        </w:trPr>
        <w:tc>
          <w:tcPr>
            <w:tcW w:w="20921" w:type="dxa"/>
            <w:gridSpan w:val="62"/>
            <w:tcBorders>
              <w:top w:val="nil"/>
              <w:left w:val="nil"/>
              <w:bottom w:val="nil"/>
              <w:right w:val="nil"/>
            </w:tcBorders>
            <w:vAlign w:val="center"/>
          </w:tcPr>
          <w:p w:rsidR="00F3059E" w:rsidRDefault="00A93F7B" w:rsidP="00F3059E">
            <w:pPr>
              <w:rPr>
                <w:b/>
                <w:bCs/>
                <w:sz w:val="22"/>
                <w:szCs w:val="22"/>
              </w:rPr>
            </w:pPr>
            <w:r w:rsidRPr="00B3330B">
              <w:rPr>
                <w:b/>
                <w:bCs/>
                <w:sz w:val="22"/>
                <w:szCs w:val="22"/>
              </w:rPr>
              <w:t xml:space="preserve">Перечень нормативных правовых актов органов местного самоуправления Залучского сельского поселения Старорусского района </w:t>
            </w:r>
          </w:p>
          <w:p w:rsidR="00A93F7B" w:rsidRPr="00B3330B" w:rsidRDefault="00A93F7B" w:rsidP="00F3059E">
            <w:pPr>
              <w:rPr>
                <w:b/>
                <w:bCs/>
                <w:sz w:val="22"/>
                <w:szCs w:val="22"/>
              </w:rPr>
            </w:pPr>
            <w:r w:rsidRPr="00B3330B">
              <w:rPr>
                <w:b/>
                <w:bCs/>
                <w:sz w:val="22"/>
                <w:szCs w:val="22"/>
              </w:rPr>
              <w:t>Новгородской области, определяющих основания для поступления, возврата или перечисления средств, поступающих во временное</w:t>
            </w:r>
          </w:p>
        </w:tc>
        <w:tc>
          <w:tcPr>
            <w:tcW w:w="10759" w:type="dxa"/>
            <w:vAlign w:val="center"/>
          </w:tcPr>
          <w:p w:rsidR="00A93F7B" w:rsidRPr="00B3330B" w:rsidRDefault="00A93F7B" w:rsidP="00A93F7B">
            <w:pPr>
              <w:rPr>
                <w:sz w:val="22"/>
                <w:szCs w:val="22"/>
              </w:rPr>
            </w:pPr>
          </w:p>
        </w:tc>
      </w:tr>
      <w:tr w:rsidR="00A93F7B" w:rsidRPr="00B3330B" w:rsidTr="00F3059E">
        <w:trPr>
          <w:trHeight w:val="312"/>
        </w:trPr>
        <w:tc>
          <w:tcPr>
            <w:tcW w:w="20921" w:type="dxa"/>
            <w:gridSpan w:val="62"/>
            <w:tcBorders>
              <w:top w:val="nil"/>
              <w:left w:val="nil"/>
              <w:bottom w:val="nil"/>
              <w:right w:val="nil"/>
            </w:tcBorders>
            <w:vAlign w:val="center"/>
          </w:tcPr>
          <w:p w:rsidR="00A93F7B" w:rsidRPr="00B3330B" w:rsidRDefault="00A93F7B" w:rsidP="00F3059E">
            <w:pPr>
              <w:rPr>
                <w:b/>
                <w:bCs/>
                <w:sz w:val="22"/>
                <w:szCs w:val="22"/>
              </w:rPr>
            </w:pPr>
            <w:r w:rsidRPr="00B3330B">
              <w:rPr>
                <w:b/>
                <w:bCs/>
                <w:sz w:val="22"/>
                <w:szCs w:val="22"/>
              </w:rPr>
              <w:t>распоряжение получателей бюджетных средств  Залучского сельского поселения Старорусского района Новгородской области,</w:t>
            </w:r>
          </w:p>
        </w:tc>
        <w:tc>
          <w:tcPr>
            <w:tcW w:w="10759" w:type="dxa"/>
            <w:vAlign w:val="center"/>
          </w:tcPr>
          <w:p w:rsidR="00A93F7B" w:rsidRPr="00B3330B" w:rsidRDefault="00A93F7B" w:rsidP="00A93F7B">
            <w:pPr>
              <w:rPr>
                <w:sz w:val="22"/>
                <w:szCs w:val="22"/>
              </w:rPr>
            </w:pPr>
          </w:p>
        </w:tc>
      </w:tr>
      <w:tr w:rsidR="00A93F7B" w:rsidRPr="00B3330B" w:rsidTr="00F3059E">
        <w:trPr>
          <w:trHeight w:val="372"/>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310"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3"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4" w:type="dxa"/>
            <w:tcBorders>
              <w:top w:val="nil"/>
              <w:left w:val="nil"/>
              <w:bottom w:val="nil"/>
              <w:right w:val="nil"/>
            </w:tcBorders>
            <w:vAlign w:val="center"/>
          </w:tcPr>
          <w:p w:rsidR="00A93F7B" w:rsidRPr="00B3330B" w:rsidRDefault="00A93F7B" w:rsidP="00A93F7B">
            <w:pPr>
              <w:jc w:val="center"/>
              <w:rPr>
                <w:b/>
                <w:bCs/>
                <w:sz w:val="22"/>
                <w:szCs w:val="22"/>
              </w:rPr>
            </w:pPr>
          </w:p>
        </w:tc>
        <w:tc>
          <w:tcPr>
            <w:tcW w:w="254"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42"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36" w:type="dxa"/>
            <w:tcBorders>
              <w:top w:val="nil"/>
              <w:left w:val="nil"/>
              <w:bottom w:val="nil"/>
              <w:right w:val="nil"/>
            </w:tcBorders>
            <w:vAlign w:val="center"/>
          </w:tcPr>
          <w:p w:rsidR="00A93F7B" w:rsidRPr="00B3330B" w:rsidRDefault="00A93F7B" w:rsidP="00A93F7B">
            <w:pPr>
              <w:jc w:val="center"/>
              <w:rPr>
                <w:b/>
                <w:bCs/>
                <w:sz w:val="22"/>
                <w:szCs w:val="22"/>
              </w:rPr>
            </w:pPr>
          </w:p>
        </w:tc>
        <w:tc>
          <w:tcPr>
            <w:tcW w:w="2476" w:type="dxa"/>
            <w:tcBorders>
              <w:top w:val="nil"/>
              <w:left w:val="nil"/>
              <w:bottom w:val="nil"/>
              <w:right w:val="nil"/>
            </w:tcBorders>
            <w:vAlign w:val="center"/>
          </w:tcPr>
          <w:p w:rsidR="00A93F7B" w:rsidRPr="00B3330B" w:rsidRDefault="00A93F7B" w:rsidP="00F3059E">
            <w:pPr>
              <w:rPr>
                <w:b/>
                <w:bCs/>
                <w:sz w:val="22"/>
                <w:szCs w:val="22"/>
              </w:rPr>
            </w:pPr>
            <w:r w:rsidRPr="00B3330B">
              <w:rPr>
                <w:b/>
                <w:bCs/>
                <w:sz w:val="22"/>
                <w:szCs w:val="22"/>
              </w:rPr>
              <w:t>находящихся в ведени</w:t>
            </w:r>
          </w:p>
        </w:tc>
        <w:tc>
          <w:tcPr>
            <w:tcW w:w="10051" w:type="dxa"/>
            <w:gridSpan w:val="27"/>
            <w:tcBorders>
              <w:top w:val="nil"/>
              <w:left w:val="nil"/>
              <w:bottom w:val="single" w:sz="4" w:space="0" w:color="auto"/>
              <w:right w:val="nil"/>
            </w:tcBorders>
            <w:vAlign w:val="center"/>
          </w:tcPr>
          <w:p w:rsidR="00A93F7B" w:rsidRPr="00B3330B" w:rsidRDefault="00A93F7B" w:rsidP="00A93F7B">
            <w:pPr>
              <w:jc w:val="center"/>
              <w:rPr>
                <w:b/>
                <w:bCs/>
                <w:sz w:val="22"/>
                <w:szCs w:val="22"/>
              </w:rPr>
            </w:pPr>
            <w:r w:rsidRPr="00B3330B">
              <w:rPr>
                <w:b/>
                <w:bCs/>
                <w:sz w:val="22"/>
                <w:szCs w:val="22"/>
              </w:rPr>
              <w:t> </w:t>
            </w:r>
          </w:p>
        </w:tc>
        <w:tc>
          <w:tcPr>
            <w:tcW w:w="10759" w:type="dxa"/>
            <w:tcBorders>
              <w:top w:val="nil"/>
              <w:left w:val="nil"/>
              <w:bottom w:val="nil"/>
              <w:right w:val="nil"/>
            </w:tcBorders>
            <w:vAlign w:val="center"/>
          </w:tcPr>
          <w:p w:rsidR="00A93F7B" w:rsidRPr="00B3330B" w:rsidRDefault="00A93F7B" w:rsidP="00A93F7B">
            <w:pPr>
              <w:jc w:val="center"/>
              <w:rPr>
                <w:b/>
                <w:bCs/>
                <w:sz w:val="22"/>
                <w:szCs w:val="22"/>
              </w:rPr>
            </w:pPr>
          </w:p>
        </w:tc>
      </w:tr>
      <w:tr w:rsidR="00A93F7B" w:rsidRPr="00B3330B" w:rsidTr="00F3059E">
        <w:trPr>
          <w:trHeight w:val="192"/>
        </w:trPr>
        <w:tc>
          <w:tcPr>
            <w:tcW w:w="252" w:type="dxa"/>
            <w:tcBorders>
              <w:top w:val="nil"/>
              <w:left w:val="nil"/>
              <w:bottom w:val="nil"/>
              <w:right w:val="nil"/>
            </w:tcBorders>
            <w:vAlign w:val="bottom"/>
          </w:tcPr>
          <w:p w:rsidR="00A93F7B" w:rsidRPr="00B3330B" w:rsidRDefault="00A93F7B" w:rsidP="00A93F7B">
            <w:pPr>
              <w:jc w:val="right"/>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10051" w:type="dxa"/>
            <w:gridSpan w:val="27"/>
            <w:tcBorders>
              <w:top w:val="single" w:sz="4" w:space="0" w:color="auto"/>
              <w:left w:val="nil"/>
              <w:bottom w:val="nil"/>
              <w:right w:val="nil"/>
            </w:tcBorders>
          </w:tcPr>
          <w:p w:rsidR="00A93F7B" w:rsidRPr="00B3330B" w:rsidRDefault="00A93F7B" w:rsidP="00A93F7B">
            <w:pPr>
              <w:jc w:val="center"/>
              <w:rPr>
                <w:sz w:val="22"/>
                <w:szCs w:val="22"/>
              </w:rPr>
            </w:pPr>
            <w:r w:rsidRPr="00B3330B">
              <w:rPr>
                <w:sz w:val="22"/>
                <w:szCs w:val="22"/>
              </w:rPr>
              <w:t>(наименование главного распорядителя бюджетных средств)</w:t>
            </w: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300"/>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F3059E">
            <w:pPr>
              <w:rPr>
                <w:sz w:val="22"/>
                <w:szCs w:val="22"/>
              </w:rPr>
            </w:pPr>
          </w:p>
        </w:tc>
        <w:tc>
          <w:tcPr>
            <w:tcW w:w="311" w:type="dxa"/>
            <w:tcBorders>
              <w:top w:val="nil"/>
              <w:left w:val="nil"/>
              <w:bottom w:val="nil"/>
              <w:right w:val="nil"/>
            </w:tcBorders>
            <w:vAlign w:val="bottom"/>
          </w:tcPr>
          <w:p w:rsidR="00A93F7B" w:rsidRPr="00B3330B" w:rsidRDefault="00A93F7B" w:rsidP="00A93F7B">
            <w:pPr>
              <w:jc w:val="right"/>
              <w:rPr>
                <w:sz w:val="22"/>
                <w:szCs w:val="22"/>
              </w:rPr>
            </w:pPr>
            <w:r w:rsidRPr="00B3330B">
              <w:rPr>
                <w:sz w:val="22"/>
                <w:szCs w:val="22"/>
              </w:rPr>
              <w:t>«</w:t>
            </w:r>
          </w:p>
        </w:tc>
        <w:tc>
          <w:tcPr>
            <w:tcW w:w="708" w:type="dxa"/>
            <w:gridSpan w:val="3"/>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472" w:type="dxa"/>
            <w:gridSpan w:val="2"/>
            <w:tcBorders>
              <w:top w:val="nil"/>
              <w:left w:val="nil"/>
              <w:bottom w:val="nil"/>
              <w:right w:val="nil"/>
            </w:tcBorders>
            <w:vAlign w:val="bottom"/>
          </w:tcPr>
          <w:p w:rsidR="00A93F7B" w:rsidRPr="00B3330B" w:rsidRDefault="00A93F7B" w:rsidP="00A93F7B">
            <w:pPr>
              <w:rPr>
                <w:sz w:val="22"/>
                <w:szCs w:val="22"/>
              </w:rPr>
            </w:pPr>
            <w:r w:rsidRPr="00B3330B">
              <w:rPr>
                <w:sz w:val="22"/>
                <w:szCs w:val="22"/>
              </w:rPr>
              <w:t>»</w:t>
            </w:r>
          </w:p>
        </w:tc>
        <w:tc>
          <w:tcPr>
            <w:tcW w:w="5964" w:type="dxa"/>
            <w:gridSpan w:val="10"/>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10759" w:type="dxa"/>
            <w:tcBorders>
              <w:top w:val="nil"/>
              <w:left w:val="nil"/>
              <w:bottom w:val="nil"/>
              <w:right w:val="nil"/>
            </w:tcBorders>
            <w:vAlign w:val="bottom"/>
          </w:tcPr>
          <w:p w:rsidR="00A93F7B" w:rsidRPr="00B3330B" w:rsidRDefault="00A93F7B" w:rsidP="00A93F7B">
            <w:pPr>
              <w:jc w:val="right"/>
              <w:rPr>
                <w:sz w:val="22"/>
                <w:szCs w:val="22"/>
              </w:rPr>
            </w:pPr>
            <w:r w:rsidRPr="00B3330B">
              <w:rPr>
                <w:sz w:val="22"/>
                <w:szCs w:val="22"/>
              </w:rPr>
              <w:t xml:space="preserve">20  г. Дата   </w:t>
            </w: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1068" w:type="dxa"/>
            <w:gridSpan w:val="4"/>
            <w:tcBorders>
              <w:top w:val="single" w:sz="4" w:space="0" w:color="auto"/>
              <w:left w:val="single" w:sz="4" w:space="0" w:color="auto"/>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w:t>
            </w:r>
          </w:p>
        </w:tc>
        <w:tc>
          <w:tcPr>
            <w:tcW w:w="6382" w:type="dxa"/>
            <w:gridSpan w:val="26"/>
            <w:tcBorders>
              <w:top w:val="single" w:sz="4" w:space="0" w:color="auto"/>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xml:space="preserve">Нормативный правовой акт </w:t>
            </w:r>
          </w:p>
        </w:tc>
        <w:tc>
          <w:tcPr>
            <w:tcW w:w="8451" w:type="dxa"/>
            <w:gridSpan w:val="26"/>
            <w:tcBorders>
              <w:top w:val="single" w:sz="4" w:space="0" w:color="auto"/>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Нормативный правовой акт</w:t>
            </w:r>
          </w:p>
        </w:tc>
        <w:tc>
          <w:tcPr>
            <w:tcW w:w="5020" w:type="dxa"/>
            <w:gridSpan w:val="6"/>
            <w:tcBorders>
              <w:top w:val="single" w:sz="4" w:space="0" w:color="auto"/>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Вид денежных средств</w:t>
            </w:r>
          </w:p>
        </w:tc>
        <w:tc>
          <w:tcPr>
            <w:tcW w:w="10759" w:type="dxa"/>
            <w:tcBorders>
              <w:top w:val="single" w:sz="4" w:space="0" w:color="auto"/>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xml:space="preserve">НаправлениеАналитический код, </w:t>
            </w:r>
          </w:p>
        </w:tc>
      </w:tr>
      <w:tr w:rsidR="00A93F7B" w:rsidRPr="00B3330B" w:rsidTr="00F3059E">
        <w:trPr>
          <w:trHeight w:val="264"/>
        </w:trPr>
        <w:tc>
          <w:tcPr>
            <w:tcW w:w="1068" w:type="dxa"/>
            <w:gridSpan w:val="4"/>
            <w:tcBorders>
              <w:top w:val="nil"/>
              <w:left w:val="single" w:sz="4" w:space="0" w:color="auto"/>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п/п</w:t>
            </w:r>
          </w:p>
        </w:tc>
        <w:tc>
          <w:tcPr>
            <w:tcW w:w="6382" w:type="dxa"/>
            <w:gridSpan w:val="2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xml:space="preserve">представительного органа местного </w:t>
            </w:r>
          </w:p>
        </w:tc>
        <w:tc>
          <w:tcPr>
            <w:tcW w:w="8451" w:type="dxa"/>
            <w:gridSpan w:val="2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исполнительно-распорядительного</w:t>
            </w:r>
          </w:p>
        </w:tc>
        <w:tc>
          <w:tcPr>
            <w:tcW w:w="5020" w:type="dxa"/>
            <w:gridSpan w:val="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w:t>
            </w:r>
          </w:p>
        </w:tc>
        <w:tc>
          <w:tcPr>
            <w:tcW w:w="10759" w:type="dxa"/>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xml:space="preserve">расходованиясоответствующий </w:t>
            </w:r>
          </w:p>
        </w:tc>
      </w:tr>
      <w:tr w:rsidR="00A93F7B" w:rsidRPr="00B3330B" w:rsidTr="00F3059E">
        <w:trPr>
          <w:trHeight w:val="264"/>
        </w:trPr>
        <w:tc>
          <w:tcPr>
            <w:tcW w:w="1068" w:type="dxa"/>
            <w:gridSpan w:val="4"/>
            <w:tcBorders>
              <w:top w:val="nil"/>
              <w:left w:val="single" w:sz="4" w:space="0" w:color="auto"/>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w:t>
            </w:r>
          </w:p>
        </w:tc>
        <w:tc>
          <w:tcPr>
            <w:tcW w:w="6382" w:type="dxa"/>
            <w:gridSpan w:val="2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самоуправления</w:t>
            </w:r>
          </w:p>
        </w:tc>
        <w:tc>
          <w:tcPr>
            <w:tcW w:w="8451" w:type="dxa"/>
            <w:gridSpan w:val="2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xml:space="preserve">органа </w:t>
            </w:r>
          </w:p>
        </w:tc>
        <w:tc>
          <w:tcPr>
            <w:tcW w:w="5020" w:type="dxa"/>
            <w:gridSpan w:val="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w:t>
            </w:r>
          </w:p>
        </w:tc>
        <w:tc>
          <w:tcPr>
            <w:tcW w:w="10759" w:type="dxa"/>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xml:space="preserve">средствнаправлению </w:t>
            </w:r>
          </w:p>
        </w:tc>
      </w:tr>
      <w:tr w:rsidR="00A93F7B" w:rsidRPr="00B3330B" w:rsidTr="00F3059E">
        <w:trPr>
          <w:trHeight w:val="264"/>
        </w:trPr>
        <w:tc>
          <w:tcPr>
            <w:tcW w:w="1068" w:type="dxa"/>
            <w:gridSpan w:val="4"/>
            <w:tcBorders>
              <w:top w:val="nil"/>
              <w:left w:val="single" w:sz="4" w:space="0" w:color="auto"/>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w:t>
            </w:r>
          </w:p>
        </w:tc>
        <w:tc>
          <w:tcPr>
            <w:tcW w:w="6382" w:type="dxa"/>
            <w:gridSpan w:val="2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(наименование, номер,</w:t>
            </w:r>
          </w:p>
        </w:tc>
        <w:tc>
          <w:tcPr>
            <w:tcW w:w="8451" w:type="dxa"/>
            <w:gridSpan w:val="2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(наименование,</w:t>
            </w:r>
          </w:p>
        </w:tc>
        <w:tc>
          <w:tcPr>
            <w:tcW w:w="5020" w:type="dxa"/>
            <w:gridSpan w:val="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w:t>
            </w:r>
          </w:p>
        </w:tc>
        <w:tc>
          <w:tcPr>
            <w:tcW w:w="10759" w:type="dxa"/>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 xml:space="preserve"> использования </w:t>
            </w:r>
          </w:p>
        </w:tc>
      </w:tr>
      <w:tr w:rsidR="00A93F7B" w:rsidRPr="00B3330B" w:rsidTr="00F3059E">
        <w:trPr>
          <w:trHeight w:val="264"/>
        </w:trPr>
        <w:tc>
          <w:tcPr>
            <w:tcW w:w="1068" w:type="dxa"/>
            <w:gridSpan w:val="4"/>
            <w:tcBorders>
              <w:top w:val="nil"/>
              <w:left w:val="single" w:sz="4" w:space="0" w:color="auto"/>
              <w:bottom w:val="single" w:sz="4" w:space="0" w:color="auto"/>
              <w:right w:val="single" w:sz="4" w:space="0" w:color="000000"/>
            </w:tcBorders>
            <w:vAlign w:val="bottom"/>
          </w:tcPr>
          <w:p w:rsidR="00A93F7B" w:rsidRPr="00B3330B" w:rsidRDefault="00A93F7B" w:rsidP="00A93F7B">
            <w:pPr>
              <w:jc w:val="center"/>
              <w:rPr>
                <w:sz w:val="22"/>
                <w:szCs w:val="22"/>
              </w:rPr>
            </w:pPr>
            <w:r w:rsidRPr="00B3330B">
              <w:rPr>
                <w:sz w:val="22"/>
                <w:szCs w:val="22"/>
              </w:rPr>
              <w:t> </w:t>
            </w:r>
          </w:p>
        </w:tc>
        <w:tc>
          <w:tcPr>
            <w:tcW w:w="6382" w:type="dxa"/>
            <w:gridSpan w:val="26"/>
            <w:tcBorders>
              <w:top w:val="nil"/>
              <w:left w:val="nil"/>
              <w:bottom w:val="nil"/>
              <w:right w:val="single" w:sz="4" w:space="0" w:color="000000"/>
            </w:tcBorders>
            <w:vAlign w:val="bottom"/>
          </w:tcPr>
          <w:p w:rsidR="00A93F7B" w:rsidRPr="00B3330B" w:rsidRDefault="00A93F7B" w:rsidP="00A93F7B">
            <w:pPr>
              <w:jc w:val="center"/>
              <w:rPr>
                <w:sz w:val="22"/>
                <w:szCs w:val="22"/>
              </w:rPr>
            </w:pPr>
            <w:r w:rsidRPr="00B3330B">
              <w:rPr>
                <w:sz w:val="22"/>
                <w:szCs w:val="22"/>
              </w:rPr>
              <w:t>дата*)</w:t>
            </w:r>
          </w:p>
        </w:tc>
        <w:tc>
          <w:tcPr>
            <w:tcW w:w="8451" w:type="dxa"/>
            <w:gridSpan w:val="26"/>
            <w:tcBorders>
              <w:top w:val="nil"/>
              <w:left w:val="nil"/>
              <w:bottom w:val="single" w:sz="4" w:space="0" w:color="auto"/>
              <w:right w:val="single" w:sz="4" w:space="0" w:color="000000"/>
            </w:tcBorders>
            <w:vAlign w:val="bottom"/>
          </w:tcPr>
          <w:p w:rsidR="00A93F7B" w:rsidRPr="00B3330B" w:rsidRDefault="00A93F7B" w:rsidP="00A93F7B">
            <w:pPr>
              <w:jc w:val="center"/>
              <w:rPr>
                <w:sz w:val="22"/>
                <w:szCs w:val="22"/>
              </w:rPr>
            </w:pPr>
            <w:r w:rsidRPr="00B3330B">
              <w:rPr>
                <w:sz w:val="22"/>
                <w:szCs w:val="22"/>
              </w:rPr>
              <w:t>номер, дата*)</w:t>
            </w:r>
          </w:p>
        </w:tc>
        <w:tc>
          <w:tcPr>
            <w:tcW w:w="5020" w:type="dxa"/>
            <w:gridSpan w:val="6"/>
            <w:tcBorders>
              <w:top w:val="nil"/>
              <w:left w:val="nil"/>
              <w:bottom w:val="single" w:sz="4" w:space="0" w:color="auto"/>
              <w:right w:val="single" w:sz="4" w:space="0" w:color="000000"/>
            </w:tcBorders>
            <w:vAlign w:val="bottom"/>
          </w:tcPr>
          <w:p w:rsidR="00A93F7B" w:rsidRPr="00B3330B" w:rsidRDefault="00A93F7B" w:rsidP="00A93F7B">
            <w:pPr>
              <w:jc w:val="center"/>
              <w:rPr>
                <w:sz w:val="22"/>
                <w:szCs w:val="22"/>
              </w:rPr>
            </w:pPr>
            <w:r w:rsidRPr="00B3330B">
              <w:rPr>
                <w:sz w:val="22"/>
                <w:szCs w:val="22"/>
              </w:rPr>
              <w:t> </w:t>
            </w:r>
          </w:p>
        </w:tc>
        <w:tc>
          <w:tcPr>
            <w:tcW w:w="10759" w:type="dxa"/>
            <w:tcBorders>
              <w:top w:val="nil"/>
              <w:left w:val="nil"/>
              <w:bottom w:val="single" w:sz="4" w:space="0" w:color="auto"/>
              <w:right w:val="single" w:sz="4" w:space="0" w:color="000000"/>
            </w:tcBorders>
            <w:vAlign w:val="bottom"/>
          </w:tcPr>
          <w:p w:rsidR="00A93F7B" w:rsidRPr="00B3330B" w:rsidRDefault="00A93F7B" w:rsidP="00A93F7B">
            <w:pPr>
              <w:jc w:val="center"/>
              <w:rPr>
                <w:sz w:val="22"/>
                <w:szCs w:val="22"/>
              </w:rPr>
            </w:pPr>
            <w:r w:rsidRPr="00B3330B">
              <w:rPr>
                <w:sz w:val="22"/>
                <w:szCs w:val="22"/>
              </w:rPr>
              <w:t xml:space="preserve"> средств** </w:t>
            </w:r>
          </w:p>
        </w:tc>
      </w:tr>
      <w:tr w:rsidR="00A93F7B" w:rsidRPr="00B3330B" w:rsidTr="00F3059E">
        <w:trPr>
          <w:trHeight w:val="264"/>
        </w:trPr>
        <w:tc>
          <w:tcPr>
            <w:tcW w:w="1068" w:type="dxa"/>
            <w:gridSpan w:val="4"/>
            <w:tcBorders>
              <w:top w:val="single" w:sz="4" w:space="0" w:color="auto"/>
              <w:left w:val="single" w:sz="4" w:space="0" w:color="auto"/>
              <w:bottom w:val="single" w:sz="4" w:space="0" w:color="auto"/>
              <w:right w:val="single" w:sz="4" w:space="0" w:color="auto"/>
            </w:tcBorders>
            <w:vAlign w:val="bottom"/>
          </w:tcPr>
          <w:p w:rsidR="00A93F7B" w:rsidRPr="00B3330B" w:rsidRDefault="00A93F7B" w:rsidP="00A93F7B">
            <w:pPr>
              <w:jc w:val="center"/>
              <w:rPr>
                <w:sz w:val="22"/>
                <w:szCs w:val="22"/>
              </w:rPr>
            </w:pPr>
            <w:r w:rsidRPr="00B3330B">
              <w:rPr>
                <w:sz w:val="22"/>
                <w:szCs w:val="22"/>
              </w:rPr>
              <w:lastRenderedPageBreak/>
              <w:t>1</w:t>
            </w:r>
          </w:p>
        </w:tc>
        <w:tc>
          <w:tcPr>
            <w:tcW w:w="6382" w:type="dxa"/>
            <w:gridSpan w:val="26"/>
            <w:tcBorders>
              <w:top w:val="single" w:sz="4" w:space="0" w:color="auto"/>
              <w:left w:val="nil"/>
              <w:bottom w:val="single" w:sz="4" w:space="0" w:color="auto"/>
              <w:right w:val="single" w:sz="4" w:space="0" w:color="auto"/>
            </w:tcBorders>
            <w:vAlign w:val="bottom"/>
          </w:tcPr>
          <w:p w:rsidR="00A93F7B" w:rsidRPr="00B3330B" w:rsidRDefault="00A93F7B" w:rsidP="00A93F7B">
            <w:pPr>
              <w:jc w:val="center"/>
              <w:rPr>
                <w:sz w:val="22"/>
                <w:szCs w:val="22"/>
              </w:rPr>
            </w:pPr>
            <w:r w:rsidRPr="00B3330B">
              <w:rPr>
                <w:sz w:val="22"/>
                <w:szCs w:val="22"/>
              </w:rPr>
              <w:t>2</w:t>
            </w:r>
          </w:p>
        </w:tc>
        <w:tc>
          <w:tcPr>
            <w:tcW w:w="8451" w:type="dxa"/>
            <w:gridSpan w:val="26"/>
            <w:tcBorders>
              <w:top w:val="single" w:sz="4" w:space="0" w:color="auto"/>
              <w:left w:val="nil"/>
              <w:bottom w:val="single" w:sz="4" w:space="0" w:color="auto"/>
              <w:right w:val="single" w:sz="4" w:space="0" w:color="auto"/>
            </w:tcBorders>
            <w:vAlign w:val="bottom"/>
          </w:tcPr>
          <w:p w:rsidR="00A93F7B" w:rsidRPr="00B3330B" w:rsidRDefault="00A93F7B" w:rsidP="00A93F7B">
            <w:pPr>
              <w:jc w:val="center"/>
              <w:rPr>
                <w:sz w:val="22"/>
                <w:szCs w:val="22"/>
              </w:rPr>
            </w:pPr>
            <w:r w:rsidRPr="00B3330B">
              <w:rPr>
                <w:sz w:val="22"/>
                <w:szCs w:val="22"/>
              </w:rPr>
              <w:t>3</w:t>
            </w:r>
          </w:p>
        </w:tc>
        <w:tc>
          <w:tcPr>
            <w:tcW w:w="5020" w:type="dxa"/>
            <w:gridSpan w:val="6"/>
            <w:tcBorders>
              <w:top w:val="single" w:sz="4" w:space="0" w:color="auto"/>
              <w:left w:val="nil"/>
              <w:bottom w:val="single" w:sz="4" w:space="0" w:color="auto"/>
              <w:right w:val="single" w:sz="4" w:space="0" w:color="auto"/>
            </w:tcBorders>
            <w:vAlign w:val="bottom"/>
          </w:tcPr>
          <w:p w:rsidR="00A93F7B" w:rsidRPr="00B3330B" w:rsidRDefault="00A93F7B" w:rsidP="00A93F7B">
            <w:pPr>
              <w:jc w:val="center"/>
              <w:rPr>
                <w:sz w:val="22"/>
                <w:szCs w:val="22"/>
              </w:rPr>
            </w:pPr>
            <w:r w:rsidRPr="00B3330B">
              <w:rPr>
                <w:sz w:val="22"/>
                <w:szCs w:val="22"/>
              </w:rPr>
              <w:t>4</w:t>
            </w:r>
          </w:p>
        </w:tc>
        <w:tc>
          <w:tcPr>
            <w:tcW w:w="10759" w:type="dxa"/>
            <w:tcBorders>
              <w:top w:val="single" w:sz="4" w:space="0" w:color="auto"/>
              <w:left w:val="nil"/>
              <w:bottom w:val="single" w:sz="4" w:space="0" w:color="auto"/>
              <w:right w:val="single" w:sz="4" w:space="0" w:color="auto"/>
            </w:tcBorders>
            <w:vAlign w:val="bottom"/>
          </w:tcPr>
          <w:p w:rsidR="00A93F7B" w:rsidRPr="00B3330B" w:rsidRDefault="00A93F7B" w:rsidP="00A93F7B">
            <w:pPr>
              <w:jc w:val="center"/>
              <w:rPr>
                <w:sz w:val="22"/>
                <w:szCs w:val="22"/>
              </w:rPr>
            </w:pPr>
            <w:r w:rsidRPr="00B3330B">
              <w:rPr>
                <w:sz w:val="22"/>
                <w:szCs w:val="22"/>
              </w:rPr>
              <w:t xml:space="preserve">56 </w:t>
            </w:r>
          </w:p>
        </w:tc>
      </w:tr>
      <w:tr w:rsidR="00A93F7B" w:rsidRPr="00B3330B" w:rsidTr="00F3059E">
        <w:trPr>
          <w:trHeight w:val="300"/>
        </w:trPr>
        <w:tc>
          <w:tcPr>
            <w:tcW w:w="1068" w:type="dxa"/>
            <w:gridSpan w:val="4"/>
            <w:tcBorders>
              <w:top w:val="single" w:sz="4" w:space="0" w:color="auto"/>
              <w:left w:val="single" w:sz="4" w:space="0" w:color="auto"/>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6382" w:type="dxa"/>
            <w:gridSpan w:val="26"/>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8451" w:type="dxa"/>
            <w:gridSpan w:val="26"/>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5020" w:type="dxa"/>
            <w:gridSpan w:val="6"/>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10759" w:type="dxa"/>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xml:space="preserve">   </w:t>
            </w:r>
          </w:p>
        </w:tc>
      </w:tr>
      <w:tr w:rsidR="00A93F7B" w:rsidRPr="00B3330B" w:rsidTr="00F3059E">
        <w:trPr>
          <w:trHeight w:val="300"/>
        </w:trPr>
        <w:tc>
          <w:tcPr>
            <w:tcW w:w="1068" w:type="dxa"/>
            <w:gridSpan w:val="4"/>
            <w:tcBorders>
              <w:top w:val="single" w:sz="4" w:space="0" w:color="auto"/>
              <w:left w:val="single" w:sz="4" w:space="0" w:color="auto"/>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6382" w:type="dxa"/>
            <w:gridSpan w:val="26"/>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8451" w:type="dxa"/>
            <w:gridSpan w:val="26"/>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5020" w:type="dxa"/>
            <w:gridSpan w:val="6"/>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10759" w:type="dxa"/>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xml:space="preserve">   </w:t>
            </w:r>
          </w:p>
        </w:tc>
      </w:tr>
      <w:tr w:rsidR="00A93F7B" w:rsidRPr="00B3330B" w:rsidTr="00F3059E">
        <w:trPr>
          <w:trHeight w:val="300"/>
        </w:trPr>
        <w:tc>
          <w:tcPr>
            <w:tcW w:w="1068" w:type="dxa"/>
            <w:gridSpan w:val="4"/>
            <w:tcBorders>
              <w:top w:val="single" w:sz="4" w:space="0" w:color="auto"/>
              <w:left w:val="single" w:sz="4" w:space="0" w:color="auto"/>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6382" w:type="dxa"/>
            <w:gridSpan w:val="26"/>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8451" w:type="dxa"/>
            <w:gridSpan w:val="26"/>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5020" w:type="dxa"/>
            <w:gridSpan w:val="6"/>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10759" w:type="dxa"/>
            <w:tcBorders>
              <w:top w:val="single" w:sz="4"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xml:space="preserve">   </w:t>
            </w: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840" w:type="dxa"/>
            <w:gridSpan w:val="11"/>
            <w:tcBorders>
              <w:top w:val="nil"/>
              <w:left w:val="nil"/>
              <w:bottom w:val="nil"/>
              <w:right w:val="nil"/>
            </w:tcBorders>
            <w:vAlign w:val="bottom"/>
          </w:tcPr>
          <w:p w:rsidR="00A93F7B" w:rsidRPr="00B3330B" w:rsidRDefault="00A93F7B" w:rsidP="00A93F7B">
            <w:pPr>
              <w:rPr>
                <w:sz w:val="22"/>
                <w:szCs w:val="22"/>
              </w:rPr>
            </w:pPr>
            <w:r w:rsidRPr="00B3330B">
              <w:rPr>
                <w:sz w:val="22"/>
                <w:szCs w:val="22"/>
              </w:rPr>
              <w:t>Руководитель</w:t>
            </w: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5786" w:type="dxa"/>
            <w:gridSpan w:val="15"/>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9343" w:type="dxa"/>
            <w:gridSpan w:val="24"/>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4596" w:type="dxa"/>
            <w:gridSpan w:val="18"/>
            <w:tcBorders>
              <w:top w:val="nil"/>
              <w:left w:val="nil"/>
              <w:bottom w:val="nil"/>
              <w:right w:val="nil"/>
            </w:tcBorders>
            <w:vAlign w:val="bottom"/>
          </w:tcPr>
          <w:p w:rsidR="00A93F7B" w:rsidRPr="00B3330B" w:rsidRDefault="00A93F7B" w:rsidP="00A93F7B">
            <w:pPr>
              <w:rPr>
                <w:sz w:val="22"/>
                <w:szCs w:val="22"/>
              </w:rPr>
            </w:pPr>
            <w:r w:rsidRPr="00B3330B">
              <w:rPr>
                <w:sz w:val="22"/>
                <w:szCs w:val="22"/>
              </w:rPr>
              <w:t>(уполномоченное лицо)</w:t>
            </w: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5786" w:type="dxa"/>
            <w:gridSpan w:val="15"/>
            <w:tcBorders>
              <w:top w:val="single" w:sz="4" w:space="0" w:color="auto"/>
              <w:left w:val="nil"/>
              <w:bottom w:val="nil"/>
              <w:right w:val="nil"/>
            </w:tcBorders>
          </w:tcPr>
          <w:p w:rsidR="00A93F7B" w:rsidRPr="00B3330B" w:rsidRDefault="00A93F7B" w:rsidP="00A93F7B">
            <w:pPr>
              <w:jc w:val="center"/>
              <w:rPr>
                <w:sz w:val="22"/>
                <w:szCs w:val="22"/>
              </w:rPr>
            </w:pPr>
            <w:r w:rsidRPr="00B3330B">
              <w:rPr>
                <w:sz w:val="22"/>
                <w:szCs w:val="22"/>
              </w:rPr>
              <w:t>(подпись)</w:t>
            </w:r>
          </w:p>
        </w:tc>
        <w:tc>
          <w:tcPr>
            <w:tcW w:w="236" w:type="dxa"/>
            <w:tcBorders>
              <w:top w:val="nil"/>
              <w:left w:val="nil"/>
              <w:bottom w:val="nil"/>
              <w:right w:val="nil"/>
            </w:tcBorders>
          </w:tcPr>
          <w:p w:rsidR="00A93F7B" w:rsidRPr="00B3330B" w:rsidRDefault="00A93F7B" w:rsidP="00A93F7B">
            <w:pPr>
              <w:jc w:val="center"/>
              <w:rPr>
                <w:sz w:val="22"/>
                <w:szCs w:val="22"/>
              </w:rPr>
            </w:pPr>
          </w:p>
        </w:tc>
        <w:tc>
          <w:tcPr>
            <w:tcW w:w="236" w:type="dxa"/>
            <w:tcBorders>
              <w:top w:val="nil"/>
              <w:left w:val="nil"/>
              <w:bottom w:val="nil"/>
              <w:right w:val="nil"/>
            </w:tcBorders>
          </w:tcPr>
          <w:p w:rsidR="00A93F7B" w:rsidRPr="00B3330B" w:rsidRDefault="00A93F7B" w:rsidP="00A93F7B">
            <w:pPr>
              <w:jc w:val="center"/>
              <w:rPr>
                <w:sz w:val="22"/>
                <w:szCs w:val="22"/>
              </w:rPr>
            </w:pPr>
          </w:p>
        </w:tc>
        <w:tc>
          <w:tcPr>
            <w:tcW w:w="236" w:type="dxa"/>
            <w:tcBorders>
              <w:top w:val="nil"/>
              <w:left w:val="nil"/>
              <w:bottom w:val="nil"/>
              <w:right w:val="nil"/>
            </w:tcBorders>
          </w:tcPr>
          <w:p w:rsidR="00A93F7B" w:rsidRPr="00B3330B" w:rsidRDefault="00A93F7B" w:rsidP="00A93F7B">
            <w:pPr>
              <w:jc w:val="center"/>
              <w:rPr>
                <w:sz w:val="22"/>
                <w:szCs w:val="22"/>
              </w:rPr>
            </w:pPr>
          </w:p>
        </w:tc>
        <w:tc>
          <w:tcPr>
            <w:tcW w:w="9343" w:type="dxa"/>
            <w:gridSpan w:val="24"/>
            <w:tcBorders>
              <w:top w:val="single" w:sz="4" w:space="0" w:color="auto"/>
              <w:left w:val="nil"/>
              <w:bottom w:val="nil"/>
              <w:right w:val="nil"/>
            </w:tcBorders>
          </w:tcPr>
          <w:p w:rsidR="00A93F7B" w:rsidRPr="00B3330B" w:rsidRDefault="00A93F7B" w:rsidP="00A93F7B">
            <w:pPr>
              <w:jc w:val="center"/>
              <w:rPr>
                <w:sz w:val="22"/>
                <w:szCs w:val="22"/>
              </w:rPr>
            </w:pPr>
            <w:r w:rsidRPr="00B3330B">
              <w:rPr>
                <w:sz w:val="22"/>
                <w:szCs w:val="22"/>
              </w:rPr>
              <w:t>(Фамилия, имя, отчество (при наличии))</w:t>
            </w: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300"/>
        </w:trPr>
        <w:tc>
          <w:tcPr>
            <w:tcW w:w="252" w:type="dxa"/>
            <w:tcBorders>
              <w:top w:val="nil"/>
              <w:left w:val="nil"/>
              <w:bottom w:val="nil"/>
              <w:right w:val="nil"/>
            </w:tcBorders>
            <w:vAlign w:val="bottom"/>
          </w:tcPr>
          <w:p w:rsidR="00A93F7B" w:rsidRPr="00B3330B" w:rsidRDefault="00A93F7B" w:rsidP="00A93F7B">
            <w:pPr>
              <w:jc w:val="right"/>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right"/>
              <w:rPr>
                <w:sz w:val="22"/>
                <w:szCs w:val="22"/>
              </w:rPr>
            </w:pPr>
            <w:r w:rsidRPr="00B3330B">
              <w:rPr>
                <w:sz w:val="22"/>
                <w:szCs w:val="22"/>
              </w:rPr>
              <w:t>«</w:t>
            </w:r>
          </w:p>
        </w:tc>
        <w:tc>
          <w:tcPr>
            <w:tcW w:w="759" w:type="dxa"/>
            <w:gridSpan w:val="3"/>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506" w:type="dxa"/>
            <w:gridSpan w:val="2"/>
            <w:tcBorders>
              <w:top w:val="nil"/>
              <w:left w:val="nil"/>
              <w:bottom w:val="nil"/>
              <w:right w:val="nil"/>
            </w:tcBorders>
            <w:vAlign w:val="bottom"/>
          </w:tcPr>
          <w:p w:rsidR="00A93F7B" w:rsidRPr="00B3330B" w:rsidRDefault="00A93F7B" w:rsidP="00A93F7B">
            <w:pPr>
              <w:rPr>
                <w:sz w:val="22"/>
                <w:szCs w:val="22"/>
              </w:rPr>
            </w:pPr>
            <w:r w:rsidRPr="00B3330B">
              <w:rPr>
                <w:sz w:val="22"/>
                <w:szCs w:val="22"/>
              </w:rPr>
              <w:t>»</w:t>
            </w:r>
          </w:p>
        </w:tc>
        <w:tc>
          <w:tcPr>
            <w:tcW w:w="5842" w:type="dxa"/>
            <w:gridSpan w:val="24"/>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64"/>
        </w:trPr>
        <w:tc>
          <w:tcPr>
            <w:tcW w:w="252"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310"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04"/>
        </w:trPr>
        <w:tc>
          <w:tcPr>
            <w:tcW w:w="252"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310"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3"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4"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54" w:type="dxa"/>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04"/>
        </w:trPr>
        <w:tc>
          <w:tcPr>
            <w:tcW w:w="4358" w:type="dxa"/>
            <w:gridSpan w:val="17"/>
            <w:tcBorders>
              <w:top w:val="nil"/>
              <w:left w:val="nil"/>
              <w:bottom w:val="nil"/>
              <w:right w:val="nil"/>
            </w:tcBorders>
            <w:vAlign w:val="bottom"/>
          </w:tcPr>
          <w:p w:rsidR="00A93F7B" w:rsidRPr="00B3330B" w:rsidRDefault="00A93F7B" w:rsidP="00A93F7B">
            <w:pPr>
              <w:rPr>
                <w:sz w:val="22"/>
                <w:szCs w:val="22"/>
              </w:rPr>
            </w:pPr>
            <w:r w:rsidRPr="00B3330B">
              <w:rPr>
                <w:sz w:val="22"/>
                <w:szCs w:val="22"/>
              </w:rPr>
              <w:t>* В формате ДД.ММ.ГГГГ.</w:t>
            </w: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04"/>
        </w:trPr>
        <w:tc>
          <w:tcPr>
            <w:tcW w:w="3851" w:type="dxa"/>
            <w:gridSpan w:val="15"/>
            <w:tcBorders>
              <w:top w:val="nil"/>
              <w:left w:val="nil"/>
              <w:bottom w:val="nil"/>
              <w:right w:val="nil"/>
            </w:tcBorders>
            <w:vAlign w:val="bottom"/>
          </w:tcPr>
          <w:p w:rsidR="00A93F7B" w:rsidRPr="00B3330B" w:rsidRDefault="00A93F7B" w:rsidP="00A93F7B">
            <w:pPr>
              <w:rPr>
                <w:sz w:val="22"/>
                <w:szCs w:val="22"/>
              </w:rPr>
            </w:pPr>
            <w:r w:rsidRPr="00B3330B">
              <w:rPr>
                <w:sz w:val="22"/>
                <w:szCs w:val="22"/>
              </w:rPr>
              <w:t>** Принимает значение:</w:t>
            </w:r>
          </w:p>
        </w:tc>
        <w:tc>
          <w:tcPr>
            <w:tcW w:w="253"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54"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04"/>
        </w:trPr>
        <w:tc>
          <w:tcPr>
            <w:tcW w:w="4848" w:type="dxa"/>
            <w:gridSpan w:val="19"/>
            <w:tcBorders>
              <w:top w:val="nil"/>
              <w:left w:val="nil"/>
              <w:bottom w:val="nil"/>
              <w:right w:val="nil"/>
            </w:tcBorders>
            <w:vAlign w:val="bottom"/>
          </w:tcPr>
          <w:p w:rsidR="00A93F7B" w:rsidRPr="00B3330B" w:rsidRDefault="00A93F7B" w:rsidP="00A93F7B">
            <w:pPr>
              <w:rPr>
                <w:sz w:val="22"/>
                <w:szCs w:val="22"/>
              </w:rPr>
            </w:pPr>
            <w:r w:rsidRPr="00B3330B">
              <w:rPr>
                <w:sz w:val="22"/>
                <w:szCs w:val="22"/>
              </w:rPr>
              <w:t>01 — возврат денежных средств;</w:t>
            </w: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2"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04"/>
        </w:trPr>
        <w:tc>
          <w:tcPr>
            <w:tcW w:w="7450" w:type="dxa"/>
            <w:gridSpan w:val="30"/>
            <w:tcBorders>
              <w:top w:val="nil"/>
              <w:left w:val="nil"/>
              <w:bottom w:val="nil"/>
              <w:right w:val="nil"/>
            </w:tcBorders>
            <w:vAlign w:val="bottom"/>
          </w:tcPr>
          <w:p w:rsidR="00A93F7B" w:rsidRPr="00B3330B" w:rsidRDefault="00A93F7B" w:rsidP="00A93F7B">
            <w:pPr>
              <w:rPr>
                <w:sz w:val="22"/>
                <w:szCs w:val="22"/>
              </w:rPr>
            </w:pPr>
            <w:r w:rsidRPr="00B3330B">
              <w:rPr>
                <w:sz w:val="22"/>
                <w:szCs w:val="22"/>
              </w:rPr>
              <w:t>02 — перечисление денежных средств по назначению;</w:t>
            </w: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47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04"/>
        </w:trPr>
        <w:tc>
          <w:tcPr>
            <w:tcW w:w="20921" w:type="dxa"/>
            <w:gridSpan w:val="62"/>
            <w:tcBorders>
              <w:top w:val="nil"/>
              <w:left w:val="nil"/>
              <w:bottom w:val="nil"/>
              <w:right w:val="nil"/>
            </w:tcBorders>
            <w:vAlign w:val="bottom"/>
          </w:tcPr>
          <w:p w:rsidR="00A93F7B" w:rsidRPr="00B3330B" w:rsidRDefault="00A93F7B" w:rsidP="00A93F7B">
            <w:pPr>
              <w:rPr>
                <w:sz w:val="22"/>
                <w:szCs w:val="22"/>
              </w:rPr>
            </w:pPr>
            <w:r w:rsidRPr="00B3330B">
              <w:rPr>
                <w:sz w:val="22"/>
                <w:szCs w:val="22"/>
              </w:rPr>
              <w:t>03 — перечисление денежных средств в доход соответствующего бюджета бюджетной системы Российской Федерации;</w:t>
            </w: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F3059E">
        <w:trPr>
          <w:trHeight w:val="204"/>
        </w:trPr>
        <w:tc>
          <w:tcPr>
            <w:tcW w:w="12286" w:type="dxa"/>
            <w:gridSpan w:val="41"/>
            <w:tcBorders>
              <w:top w:val="nil"/>
              <w:left w:val="nil"/>
              <w:bottom w:val="nil"/>
              <w:right w:val="nil"/>
            </w:tcBorders>
            <w:vAlign w:val="bottom"/>
          </w:tcPr>
          <w:p w:rsidR="00A93F7B" w:rsidRPr="00B3330B" w:rsidRDefault="00A93F7B" w:rsidP="00A93F7B">
            <w:pPr>
              <w:rPr>
                <w:sz w:val="22"/>
                <w:szCs w:val="22"/>
              </w:rPr>
            </w:pPr>
            <w:r w:rsidRPr="00B3330B">
              <w:rPr>
                <w:sz w:val="22"/>
                <w:szCs w:val="22"/>
              </w:rPr>
              <w:t>11 — возврат денежных средств по уточненным реквизитам плательщика.</w:t>
            </w: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11"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236" w:type="dxa"/>
            <w:tcBorders>
              <w:top w:val="nil"/>
              <w:left w:val="nil"/>
              <w:bottom w:val="nil"/>
              <w:right w:val="nil"/>
            </w:tcBorders>
            <w:vAlign w:val="bottom"/>
          </w:tcPr>
          <w:p w:rsidR="00A93F7B" w:rsidRPr="00B3330B" w:rsidRDefault="00A93F7B" w:rsidP="00A93F7B">
            <w:pPr>
              <w:jc w:val="center"/>
              <w:rPr>
                <w:sz w:val="22"/>
                <w:szCs w:val="22"/>
              </w:rPr>
            </w:pPr>
          </w:p>
        </w:tc>
        <w:tc>
          <w:tcPr>
            <w:tcW w:w="3840" w:type="dxa"/>
            <w:tcBorders>
              <w:top w:val="nil"/>
              <w:left w:val="nil"/>
              <w:bottom w:val="nil"/>
              <w:right w:val="nil"/>
            </w:tcBorders>
            <w:vAlign w:val="bottom"/>
          </w:tcPr>
          <w:p w:rsidR="00A93F7B" w:rsidRPr="00B3330B" w:rsidRDefault="00A93F7B" w:rsidP="00A93F7B">
            <w:pPr>
              <w:jc w:val="center"/>
              <w:rPr>
                <w:sz w:val="22"/>
                <w:szCs w:val="22"/>
              </w:rPr>
            </w:pPr>
          </w:p>
        </w:tc>
        <w:tc>
          <w:tcPr>
            <w:tcW w:w="10759" w:type="dxa"/>
            <w:tcBorders>
              <w:top w:val="nil"/>
              <w:left w:val="nil"/>
              <w:bottom w:val="nil"/>
              <w:right w:val="nil"/>
            </w:tcBorders>
            <w:vAlign w:val="bottom"/>
          </w:tcPr>
          <w:p w:rsidR="00A93F7B" w:rsidRPr="00B3330B" w:rsidRDefault="00A93F7B" w:rsidP="00A93F7B">
            <w:pPr>
              <w:jc w:val="center"/>
              <w:rPr>
                <w:sz w:val="22"/>
                <w:szCs w:val="22"/>
              </w:rPr>
            </w:pPr>
          </w:p>
        </w:tc>
      </w:tr>
    </w:tbl>
    <w:p w:rsidR="00A93F7B" w:rsidRPr="00B3330B" w:rsidRDefault="00A93F7B" w:rsidP="00A93F7B">
      <w:pPr>
        <w:ind w:firstLine="1134"/>
        <w:rPr>
          <w:sz w:val="22"/>
          <w:szCs w:val="22"/>
          <w:lang w:bidi="ru-RU"/>
        </w:rPr>
      </w:pPr>
    </w:p>
    <w:p w:rsidR="00A93F7B" w:rsidRPr="00B3330B" w:rsidRDefault="00A93F7B" w:rsidP="00A93F7B">
      <w:pPr>
        <w:ind w:firstLine="1134"/>
        <w:rPr>
          <w:sz w:val="22"/>
          <w:szCs w:val="22"/>
          <w:lang w:bidi="ru-RU"/>
        </w:rPr>
      </w:pPr>
    </w:p>
    <w:tbl>
      <w:tblPr>
        <w:tblW w:w="0" w:type="auto"/>
        <w:tblInd w:w="93" w:type="dxa"/>
        <w:tblLayout w:type="fixed"/>
        <w:tblLook w:val="0000"/>
      </w:tblPr>
      <w:tblGrid>
        <w:gridCol w:w="236"/>
        <w:gridCol w:w="30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06"/>
        <w:gridCol w:w="236"/>
        <w:gridCol w:w="236"/>
        <w:gridCol w:w="236"/>
        <w:gridCol w:w="236"/>
        <w:gridCol w:w="236"/>
        <w:gridCol w:w="236"/>
        <w:gridCol w:w="236"/>
        <w:gridCol w:w="236"/>
        <w:gridCol w:w="236"/>
        <w:gridCol w:w="236"/>
        <w:gridCol w:w="236"/>
        <w:gridCol w:w="236"/>
        <w:gridCol w:w="236"/>
        <w:gridCol w:w="236"/>
        <w:gridCol w:w="236"/>
        <w:gridCol w:w="236"/>
        <w:gridCol w:w="30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275"/>
        <w:gridCol w:w="5032"/>
      </w:tblGrid>
      <w:tr w:rsidR="00A93F7B" w:rsidRPr="00B3330B" w:rsidTr="00A93F7B">
        <w:trPr>
          <w:trHeight w:val="20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Приложение № 2 </w:t>
            </w:r>
          </w:p>
        </w:tc>
      </w:tr>
      <w:tr w:rsidR="00A93F7B" w:rsidRPr="00B3330B" w:rsidTr="00A93F7B">
        <w:trPr>
          <w:trHeight w:val="20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к Порядку санкционирования операций со средствами, </w:t>
            </w:r>
          </w:p>
        </w:tc>
      </w:tr>
      <w:tr w:rsidR="00A93F7B" w:rsidRPr="00B3330B" w:rsidTr="00A93F7B">
        <w:trPr>
          <w:trHeight w:val="20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поступающими во временное распоряжение </w:t>
            </w:r>
          </w:p>
        </w:tc>
      </w:tr>
      <w:tr w:rsidR="00A93F7B" w:rsidRPr="00B3330B" w:rsidTr="00A93F7B">
        <w:trPr>
          <w:trHeight w:val="20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 получателей бюджетных средств Залучского сельского поселения Старорусского района Новгородской области, </w:t>
            </w:r>
          </w:p>
        </w:tc>
      </w:tr>
      <w:tr w:rsidR="00A93F7B" w:rsidRPr="00B3330B" w:rsidTr="00A93F7B">
        <w:trPr>
          <w:trHeight w:val="20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утв. постановлением администрации Залучского сельского поселения Старорусского района Новгородской области </w:t>
            </w:r>
          </w:p>
        </w:tc>
      </w:tr>
      <w:tr w:rsidR="00A93F7B" w:rsidRPr="00B3330B" w:rsidTr="00A93F7B">
        <w:trPr>
          <w:trHeight w:val="20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от _________ 2021 г. № ____ </w:t>
            </w:r>
          </w:p>
        </w:tc>
      </w:tr>
      <w:tr w:rsidR="00A93F7B" w:rsidRPr="00B3330B" w:rsidTr="00A93F7B">
        <w:trPr>
          <w:trHeight w:val="26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6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5799" w:type="dxa"/>
            <w:gridSpan w:val="21"/>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УТВЕРЖДАЮ</w:t>
            </w:r>
          </w:p>
        </w:tc>
        <w:tc>
          <w:tcPr>
            <w:tcW w:w="5032" w:type="dxa"/>
            <w:vAlign w:val="center"/>
          </w:tcPr>
          <w:p w:rsidR="00A93F7B" w:rsidRPr="00B3330B" w:rsidRDefault="00A93F7B" w:rsidP="00A93F7B">
            <w:pPr>
              <w:rPr>
                <w:sz w:val="22"/>
                <w:szCs w:val="22"/>
              </w:rPr>
            </w:pPr>
          </w:p>
        </w:tc>
      </w:tr>
      <w:tr w:rsidR="00A93F7B" w:rsidRPr="00B3330B" w:rsidTr="00A93F7B">
        <w:trPr>
          <w:trHeight w:val="26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5799" w:type="dxa"/>
            <w:gridSpan w:val="21"/>
            <w:tcBorders>
              <w:top w:val="nil"/>
              <w:left w:val="nil"/>
              <w:bottom w:val="single" w:sz="4" w:space="0" w:color="auto"/>
              <w:right w:val="nil"/>
            </w:tcBorders>
            <w:vAlign w:val="bottom"/>
          </w:tcPr>
          <w:p w:rsidR="00A93F7B" w:rsidRPr="00B3330B" w:rsidRDefault="00A93F7B" w:rsidP="00A93F7B">
            <w:pPr>
              <w:jc w:val="center"/>
              <w:rPr>
                <w:sz w:val="22"/>
                <w:szCs w:val="22"/>
                <w:highlight w:val="yellow"/>
              </w:rPr>
            </w:pPr>
            <w:r w:rsidRPr="00B3330B">
              <w:rPr>
                <w:sz w:val="22"/>
                <w:szCs w:val="22"/>
              </w:rPr>
              <w:t>Глава администрации</w:t>
            </w:r>
          </w:p>
        </w:tc>
        <w:tc>
          <w:tcPr>
            <w:tcW w:w="5032" w:type="dxa"/>
            <w:vAlign w:val="center"/>
          </w:tcPr>
          <w:p w:rsidR="00A93F7B" w:rsidRPr="00B3330B" w:rsidRDefault="00A93F7B" w:rsidP="00A93F7B">
            <w:pPr>
              <w:rPr>
                <w:sz w:val="22"/>
                <w:szCs w:val="22"/>
              </w:rPr>
            </w:pPr>
          </w:p>
        </w:tc>
      </w:tr>
      <w:tr w:rsidR="00A93F7B" w:rsidRPr="00B3330B" w:rsidTr="00A93F7B">
        <w:trPr>
          <w:trHeight w:val="192"/>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5799" w:type="dxa"/>
            <w:gridSpan w:val="21"/>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(должность лица, утвердившего документ, наименование</w:t>
            </w:r>
          </w:p>
        </w:tc>
        <w:tc>
          <w:tcPr>
            <w:tcW w:w="5032" w:type="dxa"/>
            <w:vAlign w:val="center"/>
          </w:tcPr>
          <w:p w:rsidR="00A93F7B" w:rsidRPr="00B3330B" w:rsidRDefault="00A93F7B" w:rsidP="00A93F7B">
            <w:pPr>
              <w:rPr>
                <w:sz w:val="22"/>
                <w:szCs w:val="22"/>
              </w:rPr>
            </w:pPr>
          </w:p>
        </w:tc>
      </w:tr>
      <w:tr w:rsidR="00A93F7B" w:rsidRPr="00B3330B" w:rsidTr="00A93F7B">
        <w:trPr>
          <w:trHeight w:val="192"/>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5799" w:type="dxa"/>
            <w:gridSpan w:val="21"/>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главного распорядителя средств федерального бюджета)</w:t>
            </w:r>
          </w:p>
        </w:tc>
        <w:tc>
          <w:tcPr>
            <w:tcW w:w="5032" w:type="dxa"/>
            <w:vAlign w:val="center"/>
          </w:tcPr>
          <w:p w:rsidR="00A93F7B" w:rsidRPr="00B3330B" w:rsidRDefault="00A93F7B" w:rsidP="00A93F7B">
            <w:pPr>
              <w:rPr>
                <w:sz w:val="22"/>
                <w:szCs w:val="22"/>
              </w:rPr>
            </w:pPr>
          </w:p>
        </w:tc>
      </w:tr>
      <w:tr w:rsidR="00A93F7B" w:rsidRPr="00B3330B" w:rsidTr="00A93F7B">
        <w:trPr>
          <w:trHeight w:val="26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304" w:type="dxa"/>
            <w:gridSpan w:val="10"/>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51" w:type="dxa"/>
            <w:gridSpan w:val="9"/>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5032" w:type="dxa"/>
            <w:vAlign w:val="center"/>
          </w:tcPr>
          <w:p w:rsidR="00A93F7B" w:rsidRPr="00B3330B" w:rsidRDefault="00A93F7B" w:rsidP="00A93F7B">
            <w:pPr>
              <w:rPr>
                <w:sz w:val="22"/>
                <w:szCs w:val="22"/>
              </w:rPr>
            </w:pPr>
          </w:p>
        </w:tc>
      </w:tr>
      <w:tr w:rsidR="00A93F7B" w:rsidRPr="00B3330B" w:rsidTr="00A93F7B">
        <w:trPr>
          <w:trHeight w:val="192"/>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304" w:type="dxa"/>
            <w:gridSpan w:val="10"/>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(подпись)</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51" w:type="dxa"/>
            <w:gridSpan w:val="9"/>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(расшифровка подписи)</w:t>
            </w:r>
          </w:p>
        </w:tc>
        <w:tc>
          <w:tcPr>
            <w:tcW w:w="5032" w:type="dxa"/>
            <w:vAlign w:val="center"/>
          </w:tcPr>
          <w:p w:rsidR="00A93F7B" w:rsidRPr="00B3330B" w:rsidRDefault="00A93F7B" w:rsidP="00A93F7B">
            <w:pPr>
              <w:rPr>
                <w:sz w:val="22"/>
                <w:szCs w:val="22"/>
              </w:rPr>
            </w:pPr>
          </w:p>
        </w:tc>
      </w:tr>
      <w:tr w:rsidR="00A93F7B" w:rsidRPr="00B3330B" w:rsidTr="00A93F7B">
        <w:trPr>
          <w:trHeight w:val="26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right"/>
              <w:rPr>
                <w:sz w:val="22"/>
                <w:szCs w:val="22"/>
              </w:rPr>
            </w:pPr>
            <w:r w:rsidRPr="00B3330B">
              <w:rPr>
                <w:sz w:val="22"/>
                <w:szCs w:val="22"/>
              </w:rPr>
              <w:t>«</w:t>
            </w:r>
          </w:p>
        </w:tc>
        <w:tc>
          <w:tcPr>
            <w:tcW w:w="666" w:type="dxa"/>
            <w:gridSpan w:val="3"/>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444" w:type="dxa"/>
            <w:gridSpan w:val="2"/>
            <w:tcBorders>
              <w:top w:val="nil"/>
              <w:left w:val="nil"/>
              <w:bottom w:val="nil"/>
              <w:right w:val="nil"/>
            </w:tcBorders>
            <w:vAlign w:val="bottom"/>
          </w:tcPr>
          <w:p w:rsidR="00A93F7B" w:rsidRPr="00B3330B" w:rsidRDefault="00A93F7B" w:rsidP="00A93F7B">
            <w:pPr>
              <w:rPr>
                <w:sz w:val="22"/>
                <w:szCs w:val="22"/>
              </w:rPr>
            </w:pPr>
            <w:r w:rsidRPr="00B3330B">
              <w:rPr>
                <w:sz w:val="22"/>
                <w:szCs w:val="22"/>
              </w:rPr>
              <w:t>»</w:t>
            </w:r>
          </w:p>
        </w:tc>
        <w:tc>
          <w:tcPr>
            <w:tcW w:w="4161" w:type="dxa"/>
            <w:gridSpan w:val="14"/>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5032" w:type="dxa"/>
            <w:tcBorders>
              <w:top w:val="nil"/>
              <w:left w:val="nil"/>
              <w:bottom w:val="nil"/>
              <w:right w:val="nil"/>
            </w:tcBorders>
            <w:vAlign w:val="bottom"/>
          </w:tcPr>
          <w:p w:rsidR="00A93F7B" w:rsidRPr="00B3330B" w:rsidRDefault="00A93F7B" w:rsidP="00A93F7B">
            <w:pPr>
              <w:jc w:val="right"/>
              <w:rPr>
                <w:sz w:val="22"/>
                <w:szCs w:val="22"/>
              </w:rPr>
            </w:pPr>
            <w:r w:rsidRPr="00B3330B">
              <w:rPr>
                <w:sz w:val="22"/>
                <w:szCs w:val="22"/>
              </w:rPr>
              <w:t xml:space="preserve">20  г. </w:t>
            </w:r>
          </w:p>
        </w:tc>
      </w:tr>
      <w:tr w:rsidR="00A93F7B" w:rsidRPr="00B3330B" w:rsidTr="00A93F7B">
        <w:trPr>
          <w:trHeight w:val="26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64"/>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312"/>
        </w:trPr>
        <w:tc>
          <w:tcPr>
            <w:tcW w:w="15069" w:type="dxa"/>
            <w:gridSpan w:val="62"/>
            <w:tcBorders>
              <w:top w:val="nil"/>
              <w:left w:val="nil"/>
              <w:bottom w:val="nil"/>
              <w:right w:val="nil"/>
            </w:tcBorders>
            <w:vAlign w:val="center"/>
          </w:tcPr>
          <w:p w:rsidR="00A93F7B" w:rsidRPr="00B3330B" w:rsidRDefault="00A93F7B" w:rsidP="00A93F7B">
            <w:pPr>
              <w:jc w:val="center"/>
              <w:rPr>
                <w:b/>
                <w:bCs/>
                <w:sz w:val="22"/>
                <w:szCs w:val="22"/>
              </w:rPr>
            </w:pPr>
            <w:r w:rsidRPr="00B3330B">
              <w:rPr>
                <w:b/>
                <w:bCs/>
                <w:sz w:val="22"/>
                <w:szCs w:val="22"/>
              </w:rPr>
              <w:t>Сведения об осуществлении операций</w:t>
            </w:r>
          </w:p>
        </w:tc>
        <w:tc>
          <w:tcPr>
            <w:tcW w:w="5032" w:type="dxa"/>
            <w:vAlign w:val="center"/>
          </w:tcPr>
          <w:p w:rsidR="00A93F7B" w:rsidRPr="00B3330B" w:rsidRDefault="00A93F7B" w:rsidP="00A93F7B">
            <w:pPr>
              <w:rPr>
                <w:sz w:val="22"/>
                <w:szCs w:val="22"/>
              </w:rPr>
            </w:pPr>
          </w:p>
        </w:tc>
      </w:tr>
      <w:tr w:rsidR="00A93F7B" w:rsidRPr="00B3330B" w:rsidTr="00A93F7B">
        <w:trPr>
          <w:trHeight w:val="312"/>
        </w:trPr>
        <w:tc>
          <w:tcPr>
            <w:tcW w:w="15069" w:type="dxa"/>
            <w:gridSpan w:val="62"/>
            <w:tcBorders>
              <w:top w:val="nil"/>
              <w:left w:val="nil"/>
              <w:bottom w:val="nil"/>
              <w:right w:val="nil"/>
            </w:tcBorders>
            <w:vAlign w:val="center"/>
          </w:tcPr>
          <w:p w:rsidR="00A93F7B" w:rsidRPr="00B3330B" w:rsidRDefault="00A93F7B" w:rsidP="00A93F7B">
            <w:pPr>
              <w:jc w:val="center"/>
              <w:rPr>
                <w:b/>
                <w:bCs/>
                <w:sz w:val="22"/>
                <w:szCs w:val="22"/>
              </w:rPr>
            </w:pPr>
            <w:r w:rsidRPr="00B3330B">
              <w:rPr>
                <w:b/>
                <w:bCs/>
                <w:sz w:val="22"/>
                <w:szCs w:val="22"/>
              </w:rPr>
              <w:t>со средствами во временном распоряжении</w:t>
            </w:r>
          </w:p>
        </w:tc>
        <w:tc>
          <w:tcPr>
            <w:tcW w:w="5032" w:type="dxa"/>
            <w:vAlign w:val="center"/>
          </w:tcPr>
          <w:p w:rsidR="00A93F7B" w:rsidRPr="00B3330B" w:rsidRDefault="00A93F7B" w:rsidP="00A93F7B">
            <w:pPr>
              <w:rPr>
                <w:sz w:val="22"/>
                <w:szCs w:val="22"/>
              </w:rPr>
            </w:pPr>
          </w:p>
        </w:tc>
      </w:tr>
      <w:tr w:rsidR="00A93F7B" w:rsidRPr="00B3330B" w:rsidTr="00A93F7B">
        <w:trPr>
          <w:trHeight w:val="276"/>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right"/>
              <w:rPr>
                <w:sz w:val="22"/>
                <w:szCs w:val="22"/>
              </w:rPr>
            </w:pPr>
            <w:r w:rsidRPr="00B3330B">
              <w:rPr>
                <w:sz w:val="22"/>
                <w:szCs w:val="22"/>
              </w:rPr>
              <w:t>«</w:t>
            </w:r>
          </w:p>
        </w:tc>
        <w:tc>
          <w:tcPr>
            <w:tcW w:w="666" w:type="dxa"/>
            <w:gridSpan w:val="3"/>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444" w:type="dxa"/>
            <w:gridSpan w:val="2"/>
            <w:tcBorders>
              <w:top w:val="nil"/>
              <w:left w:val="nil"/>
              <w:bottom w:val="nil"/>
              <w:right w:val="nil"/>
            </w:tcBorders>
            <w:vAlign w:val="bottom"/>
          </w:tcPr>
          <w:p w:rsidR="00A93F7B" w:rsidRPr="00B3330B" w:rsidRDefault="00A93F7B" w:rsidP="00A93F7B">
            <w:pPr>
              <w:rPr>
                <w:sz w:val="22"/>
                <w:szCs w:val="22"/>
              </w:rPr>
            </w:pPr>
            <w:r w:rsidRPr="00B3330B">
              <w:rPr>
                <w:sz w:val="22"/>
                <w:szCs w:val="22"/>
              </w:rPr>
              <w:t>»</w:t>
            </w:r>
          </w:p>
        </w:tc>
        <w:tc>
          <w:tcPr>
            <w:tcW w:w="3636" w:type="dxa"/>
            <w:gridSpan w:val="16"/>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666" w:type="dxa"/>
            <w:gridSpan w:val="3"/>
            <w:tcBorders>
              <w:top w:val="nil"/>
              <w:left w:val="nil"/>
              <w:bottom w:val="nil"/>
              <w:right w:val="nil"/>
            </w:tcBorders>
            <w:vAlign w:val="bottom"/>
          </w:tcPr>
          <w:p w:rsidR="00A93F7B" w:rsidRPr="00B3330B" w:rsidRDefault="00A93F7B" w:rsidP="00A93F7B">
            <w:pPr>
              <w:jc w:val="right"/>
              <w:rPr>
                <w:sz w:val="22"/>
                <w:szCs w:val="22"/>
              </w:rPr>
            </w:pPr>
            <w:r w:rsidRPr="00B3330B">
              <w:rPr>
                <w:sz w:val="22"/>
                <w:szCs w:val="22"/>
              </w:rPr>
              <w:t>20</w:t>
            </w:r>
          </w:p>
        </w:tc>
        <w:tc>
          <w:tcPr>
            <w:tcW w:w="666" w:type="dxa"/>
            <w:gridSpan w:val="3"/>
            <w:tcBorders>
              <w:top w:val="nil"/>
              <w:left w:val="nil"/>
              <w:bottom w:val="single" w:sz="4" w:space="0" w:color="auto"/>
              <w:right w:val="nil"/>
            </w:tcBorders>
            <w:vAlign w:val="bottom"/>
          </w:tcPr>
          <w:p w:rsidR="00A93F7B" w:rsidRPr="00B3330B" w:rsidRDefault="00A93F7B" w:rsidP="00A93F7B">
            <w:pPr>
              <w:rPr>
                <w:sz w:val="22"/>
                <w:szCs w:val="22"/>
              </w:rPr>
            </w:pPr>
            <w:r w:rsidRPr="00B3330B">
              <w:rPr>
                <w:sz w:val="22"/>
                <w:szCs w:val="22"/>
              </w:rPr>
              <w:t> </w:t>
            </w:r>
          </w:p>
        </w:tc>
        <w:tc>
          <w:tcPr>
            <w:tcW w:w="444" w:type="dxa"/>
            <w:gridSpan w:val="2"/>
            <w:tcBorders>
              <w:top w:val="nil"/>
              <w:left w:val="nil"/>
              <w:bottom w:val="nil"/>
              <w:right w:val="nil"/>
            </w:tcBorders>
            <w:vAlign w:val="bottom"/>
          </w:tcPr>
          <w:p w:rsidR="00A93F7B" w:rsidRPr="00B3330B" w:rsidRDefault="00A93F7B" w:rsidP="00A93F7B">
            <w:pPr>
              <w:rPr>
                <w:sz w:val="22"/>
                <w:szCs w:val="22"/>
              </w:rPr>
            </w:pPr>
            <w:r w:rsidRPr="00B3330B">
              <w:rPr>
                <w:sz w:val="22"/>
                <w:szCs w:val="22"/>
              </w:rPr>
              <w:t>г.</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Дата   </w:t>
            </w: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right"/>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right"/>
              <w:rPr>
                <w:sz w:val="22"/>
                <w:szCs w:val="22"/>
              </w:rPr>
            </w:pPr>
          </w:p>
        </w:tc>
        <w:tc>
          <w:tcPr>
            <w:tcW w:w="222" w:type="dxa"/>
            <w:tcBorders>
              <w:top w:val="nil"/>
              <w:left w:val="nil"/>
              <w:bottom w:val="nil"/>
              <w:right w:val="nil"/>
            </w:tcBorders>
            <w:vAlign w:val="bottom"/>
          </w:tcPr>
          <w:p w:rsidR="00A93F7B" w:rsidRPr="00B3330B" w:rsidRDefault="00A93F7B" w:rsidP="00A93F7B">
            <w:pPr>
              <w:jc w:val="right"/>
              <w:rPr>
                <w:sz w:val="22"/>
                <w:szCs w:val="22"/>
              </w:rPr>
            </w:pPr>
          </w:p>
        </w:tc>
        <w:tc>
          <w:tcPr>
            <w:tcW w:w="222" w:type="dxa"/>
            <w:tcBorders>
              <w:top w:val="nil"/>
              <w:left w:val="nil"/>
              <w:bottom w:val="nil"/>
              <w:right w:val="nil"/>
            </w:tcBorders>
            <w:vAlign w:val="bottom"/>
          </w:tcPr>
          <w:p w:rsidR="00A93F7B" w:rsidRPr="00B3330B" w:rsidRDefault="00A93F7B" w:rsidP="00A93F7B">
            <w:pPr>
              <w:jc w:val="right"/>
              <w:rPr>
                <w:sz w:val="22"/>
                <w:szCs w:val="22"/>
              </w:rPr>
            </w:pPr>
          </w:p>
        </w:tc>
        <w:tc>
          <w:tcPr>
            <w:tcW w:w="222" w:type="dxa"/>
            <w:tcBorders>
              <w:top w:val="nil"/>
              <w:left w:val="nil"/>
              <w:bottom w:val="nil"/>
              <w:right w:val="nil"/>
            </w:tcBorders>
            <w:vAlign w:val="bottom"/>
          </w:tcPr>
          <w:p w:rsidR="00A93F7B" w:rsidRPr="00B3330B" w:rsidRDefault="00A93F7B" w:rsidP="00A93F7B">
            <w:pPr>
              <w:rPr>
                <w:sz w:val="22"/>
                <w:szCs w:val="22"/>
              </w:rPr>
            </w:pPr>
          </w:p>
        </w:tc>
        <w:tc>
          <w:tcPr>
            <w:tcW w:w="222" w:type="dxa"/>
            <w:tcBorders>
              <w:top w:val="nil"/>
              <w:left w:val="nil"/>
              <w:bottom w:val="nil"/>
              <w:right w:val="nil"/>
            </w:tcBorders>
            <w:vAlign w:val="bottom"/>
          </w:tcPr>
          <w:p w:rsidR="00A93F7B" w:rsidRPr="00B3330B" w:rsidRDefault="00A93F7B" w:rsidP="00A93F7B">
            <w:pPr>
              <w:rPr>
                <w:sz w:val="22"/>
                <w:szCs w:val="22"/>
              </w:rPr>
            </w:pPr>
          </w:p>
        </w:tc>
        <w:tc>
          <w:tcPr>
            <w:tcW w:w="222" w:type="dxa"/>
            <w:tcBorders>
              <w:top w:val="nil"/>
              <w:left w:val="nil"/>
              <w:bottom w:val="nil"/>
              <w:right w:val="nil"/>
            </w:tcBorders>
            <w:vAlign w:val="bottom"/>
          </w:tcPr>
          <w:p w:rsidR="00A93F7B" w:rsidRPr="00B3330B" w:rsidRDefault="00A93F7B" w:rsidP="00A93F7B">
            <w:pP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Дата ранее   </w:t>
            </w: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представленных </w:t>
            </w: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Код по Сводному реестру   </w:t>
            </w:r>
          </w:p>
        </w:tc>
      </w:tr>
      <w:tr w:rsidR="00A93F7B" w:rsidRPr="00B3330B" w:rsidTr="00A93F7B">
        <w:trPr>
          <w:trHeight w:val="240"/>
        </w:trPr>
        <w:tc>
          <w:tcPr>
            <w:tcW w:w="4968" w:type="dxa"/>
            <w:gridSpan w:val="22"/>
            <w:tcBorders>
              <w:top w:val="nil"/>
              <w:left w:val="nil"/>
              <w:bottom w:val="nil"/>
              <w:right w:val="nil"/>
            </w:tcBorders>
            <w:vAlign w:val="bottom"/>
          </w:tcPr>
          <w:p w:rsidR="00A93F7B" w:rsidRPr="00B3330B" w:rsidRDefault="00A93F7B" w:rsidP="00A93F7B">
            <w:pPr>
              <w:rPr>
                <w:sz w:val="22"/>
                <w:szCs w:val="22"/>
              </w:rPr>
            </w:pPr>
            <w:r w:rsidRPr="00B3330B">
              <w:rPr>
                <w:sz w:val="22"/>
                <w:szCs w:val="22"/>
              </w:rPr>
              <w:t xml:space="preserve">Получатель бюджетных средств </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5856" w:type="dxa"/>
            <w:gridSpan w:val="26"/>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Номер лицевого счета   </w:t>
            </w:r>
          </w:p>
        </w:tc>
      </w:tr>
      <w:tr w:rsidR="00A93F7B" w:rsidRPr="00B3330B" w:rsidTr="00A93F7B">
        <w:trPr>
          <w:trHeight w:val="240"/>
        </w:trPr>
        <w:tc>
          <w:tcPr>
            <w:tcW w:w="6162" w:type="dxa"/>
            <w:gridSpan w:val="27"/>
            <w:tcBorders>
              <w:top w:val="nil"/>
              <w:left w:val="nil"/>
              <w:bottom w:val="nil"/>
              <w:right w:val="nil"/>
            </w:tcBorders>
            <w:vAlign w:val="bottom"/>
          </w:tcPr>
          <w:p w:rsidR="00A93F7B" w:rsidRPr="00B3330B" w:rsidRDefault="00A93F7B" w:rsidP="00A93F7B">
            <w:pPr>
              <w:rPr>
                <w:sz w:val="22"/>
                <w:szCs w:val="22"/>
              </w:rPr>
            </w:pPr>
            <w:r w:rsidRPr="00B3330B">
              <w:rPr>
                <w:sz w:val="22"/>
                <w:szCs w:val="22"/>
              </w:rPr>
              <w:t>Главный распорядитель (распорядитель)</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Код по Сводному реестру   </w:t>
            </w:r>
          </w:p>
        </w:tc>
      </w:tr>
      <w:tr w:rsidR="00A93F7B" w:rsidRPr="00B3330B" w:rsidTr="00A93F7B">
        <w:trPr>
          <w:trHeight w:val="240"/>
        </w:trPr>
        <w:tc>
          <w:tcPr>
            <w:tcW w:w="3192" w:type="dxa"/>
            <w:gridSpan w:val="14"/>
            <w:tcBorders>
              <w:top w:val="nil"/>
              <w:left w:val="nil"/>
              <w:bottom w:val="nil"/>
              <w:right w:val="nil"/>
            </w:tcBorders>
            <w:vAlign w:val="bottom"/>
          </w:tcPr>
          <w:p w:rsidR="00A93F7B" w:rsidRPr="00B3330B" w:rsidRDefault="00A93F7B" w:rsidP="00A93F7B">
            <w:pPr>
              <w:rPr>
                <w:sz w:val="22"/>
                <w:szCs w:val="22"/>
              </w:rPr>
            </w:pPr>
            <w:r w:rsidRPr="00B3330B">
              <w:rPr>
                <w:sz w:val="22"/>
                <w:szCs w:val="22"/>
              </w:rPr>
              <w:t xml:space="preserve">бюджетных средств </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5856" w:type="dxa"/>
            <w:gridSpan w:val="26"/>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Глава по БК   </w:t>
            </w:r>
          </w:p>
        </w:tc>
      </w:tr>
      <w:tr w:rsidR="00A93F7B" w:rsidRPr="00B3330B" w:rsidTr="00A93F7B">
        <w:trPr>
          <w:trHeight w:val="240"/>
        </w:trPr>
        <w:tc>
          <w:tcPr>
            <w:tcW w:w="7938" w:type="dxa"/>
            <w:gridSpan w:val="35"/>
            <w:tcBorders>
              <w:top w:val="nil"/>
              <w:left w:val="nil"/>
              <w:bottom w:val="nil"/>
              <w:right w:val="nil"/>
            </w:tcBorders>
            <w:vAlign w:val="bottom"/>
          </w:tcPr>
          <w:p w:rsidR="00A93F7B" w:rsidRPr="00B3330B" w:rsidRDefault="00A93F7B" w:rsidP="00A93F7B">
            <w:pPr>
              <w:rPr>
                <w:sz w:val="22"/>
                <w:szCs w:val="22"/>
              </w:rPr>
            </w:pPr>
            <w:r w:rsidRPr="00B3330B">
              <w:rPr>
                <w:sz w:val="22"/>
                <w:szCs w:val="22"/>
              </w:rPr>
              <w:t>Наименование территориального органа Федерального</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  </w:t>
            </w:r>
          </w:p>
        </w:tc>
      </w:tr>
      <w:tr w:rsidR="00A93F7B" w:rsidRPr="00B3330B" w:rsidTr="00A93F7B">
        <w:trPr>
          <w:trHeight w:val="255"/>
        </w:trPr>
        <w:tc>
          <w:tcPr>
            <w:tcW w:w="6384" w:type="dxa"/>
            <w:gridSpan w:val="28"/>
            <w:tcBorders>
              <w:top w:val="nil"/>
              <w:left w:val="nil"/>
              <w:bottom w:val="nil"/>
              <w:right w:val="nil"/>
            </w:tcBorders>
            <w:vAlign w:val="bottom"/>
          </w:tcPr>
          <w:p w:rsidR="00A93F7B" w:rsidRPr="00B3330B" w:rsidRDefault="00A93F7B" w:rsidP="00A93F7B">
            <w:pPr>
              <w:rPr>
                <w:sz w:val="22"/>
                <w:szCs w:val="22"/>
              </w:rPr>
            </w:pPr>
            <w:r w:rsidRPr="00B3330B">
              <w:rPr>
                <w:sz w:val="22"/>
                <w:szCs w:val="22"/>
              </w:rPr>
              <w:t>казначейства, в котором открыт лицевой счет</w:t>
            </w:r>
          </w:p>
        </w:tc>
        <w:tc>
          <w:tcPr>
            <w:tcW w:w="5856" w:type="dxa"/>
            <w:gridSpan w:val="26"/>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по КОФК </w:t>
            </w: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64"/>
        </w:trPr>
        <w:tc>
          <w:tcPr>
            <w:tcW w:w="1194" w:type="dxa"/>
            <w:gridSpan w:val="5"/>
            <w:tcBorders>
              <w:top w:val="single" w:sz="4" w:space="0" w:color="auto"/>
              <w:left w:val="single" w:sz="4" w:space="0" w:color="auto"/>
              <w:bottom w:val="nil"/>
              <w:right w:val="single" w:sz="4" w:space="0" w:color="000000"/>
            </w:tcBorders>
            <w:vAlign w:val="center"/>
          </w:tcPr>
          <w:p w:rsidR="00A93F7B" w:rsidRPr="00B3330B" w:rsidRDefault="00A93F7B" w:rsidP="00A93F7B">
            <w:pPr>
              <w:jc w:val="center"/>
              <w:rPr>
                <w:sz w:val="22"/>
                <w:szCs w:val="22"/>
              </w:rPr>
            </w:pPr>
            <w:r w:rsidRPr="00B3330B">
              <w:rPr>
                <w:sz w:val="22"/>
                <w:szCs w:val="22"/>
              </w:rPr>
              <w:t>№</w:t>
            </w:r>
          </w:p>
        </w:tc>
        <w:tc>
          <w:tcPr>
            <w:tcW w:w="6300" w:type="dxa"/>
            <w:gridSpan w:val="28"/>
            <w:tcBorders>
              <w:top w:val="single" w:sz="4" w:space="0" w:color="auto"/>
              <w:left w:val="nil"/>
              <w:bottom w:val="nil"/>
              <w:right w:val="single" w:sz="4" w:space="0" w:color="000000"/>
            </w:tcBorders>
            <w:vAlign w:val="center"/>
          </w:tcPr>
          <w:p w:rsidR="00A93F7B" w:rsidRPr="00B3330B" w:rsidRDefault="00A93F7B" w:rsidP="00A93F7B">
            <w:pPr>
              <w:jc w:val="center"/>
              <w:rPr>
                <w:sz w:val="22"/>
                <w:szCs w:val="22"/>
              </w:rPr>
            </w:pPr>
            <w:r w:rsidRPr="00B3330B">
              <w:rPr>
                <w:sz w:val="22"/>
                <w:szCs w:val="22"/>
              </w:rPr>
              <w:t>Код нормативного акта</w:t>
            </w:r>
          </w:p>
        </w:tc>
        <w:tc>
          <w:tcPr>
            <w:tcW w:w="6300" w:type="dxa"/>
            <w:gridSpan w:val="28"/>
            <w:tcBorders>
              <w:top w:val="single" w:sz="4" w:space="0" w:color="auto"/>
              <w:left w:val="nil"/>
              <w:bottom w:val="nil"/>
              <w:right w:val="single" w:sz="4" w:space="0" w:color="000000"/>
            </w:tcBorders>
            <w:vAlign w:val="center"/>
          </w:tcPr>
          <w:p w:rsidR="00A93F7B" w:rsidRPr="00B3330B" w:rsidRDefault="00A93F7B" w:rsidP="00A93F7B">
            <w:pPr>
              <w:jc w:val="center"/>
              <w:rPr>
                <w:sz w:val="22"/>
                <w:szCs w:val="22"/>
              </w:rPr>
            </w:pPr>
            <w:r w:rsidRPr="00B3330B">
              <w:rPr>
                <w:sz w:val="22"/>
                <w:szCs w:val="22"/>
              </w:rPr>
              <w:t>Код средств</w:t>
            </w:r>
          </w:p>
        </w:tc>
        <w:tc>
          <w:tcPr>
            <w:tcW w:w="1275" w:type="dxa"/>
            <w:tcBorders>
              <w:top w:val="single" w:sz="4" w:space="0" w:color="auto"/>
              <w:left w:val="nil"/>
              <w:bottom w:val="nil"/>
              <w:right w:val="single" w:sz="4" w:space="0" w:color="000000"/>
            </w:tcBorders>
            <w:vAlign w:val="center"/>
          </w:tcPr>
          <w:p w:rsidR="00A93F7B" w:rsidRPr="00B3330B" w:rsidRDefault="00A93F7B" w:rsidP="00A93F7B">
            <w:pPr>
              <w:jc w:val="center"/>
              <w:rPr>
                <w:sz w:val="22"/>
                <w:szCs w:val="22"/>
              </w:rPr>
            </w:pPr>
            <w:r w:rsidRPr="00B3330B">
              <w:rPr>
                <w:sz w:val="22"/>
                <w:szCs w:val="22"/>
              </w:rPr>
              <w:t>Примечание</w:t>
            </w:r>
          </w:p>
        </w:tc>
        <w:tc>
          <w:tcPr>
            <w:tcW w:w="5032" w:type="dxa"/>
            <w:vAlign w:val="center"/>
          </w:tcPr>
          <w:p w:rsidR="00A93F7B" w:rsidRPr="00B3330B" w:rsidRDefault="00A93F7B" w:rsidP="00A93F7B">
            <w:pPr>
              <w:rPr>
                <w:sz w:val="22"/>
                <w:szCs w:val="22"/>
              </w:rPr>
            </w:pPr>
          </w:p>
        </w:tc>
      </w:tr>
      <w:tr w:rsidR="00A93F7B" w:rsidRPr="00B3330B" w:rsidTr="00A93F7B">
        <w:trPr>
          <w:trHeight w:val="264"/>
        </w:trPr>
        <w:tc>
          <w:tcPr>
            <w:tcW w:w="1194" w:type="dxa"/>
            <w:gridSpan w:val="5"/>
            <w:tcBorders>
              <w:top w:val="nil"/>
              <w:left w:val="single" w:sz="4" w:space="0" w:color="auto"/>
              <w:bottom w:val="single" w:sz="4" w:space="0" w:color="auto"/>
              <w:right w:val="single" w:sz="4" w:space="0" w:color="000000"/>
            </w:tcBorders>
            <w:vAlign w:val="center"/>
          </w:tcPr>
          <w:p w:rsidR="00A93F7B" w:rsidRPr="00B3330B" w:rsidRDefault="00A93F7B" w:rsidP="00A93F7B">
            <w:pPr>
              <w:jc w:val="center"/>
              <w:rPr>
                <w:sz w:val="22"/>
                <w:szCs w:val="22"/>
              </w:rPr>
            </w:pPr>
            <w:r w:rsidRPr="00B3330B">
              <w:rPr>
                <w:sz w:val="22"/>
                <w:szCs w:val="22"/>
              </w:rPr>
              <w:t>п/п</w:t>
            </w:r>
          </w:p>
        </w:tc>
        <w:tc>
          <w:tcPr>
            <w:tcW w:w="6300" w:type="dxa"/>
            <w:gridSpan w:val="28"/>
            <w:tcBorders>
              <w:top w:val="nil"/>
              <w:left w:val="nil"/>
              <w:bottom w:val="single" w:sz="4" w:space="0" w:color="auto"/>
              <w:right w:val="single" w:sz="4" w:space="0" w:color="000000"/>
            </w:tcBorders>
            <w:vAlign w:val="center"/>
          </w:tcPr>
          <w:p w:rsidR="00A93F7B" w:rsidRPr="00B3330B" w:rsidRDefault="00A93F7B" w:rsidP="00A93F7B">
            <w:pPr>
              <w:jc w:val="center"/>
              <w:rPr>
                <w:sz w:val="22"/>
                <w:szCs w:val="22"/>
              </w:rPr>
            </w:pPr>
            <w:r w:rsidRPr="00B3330B">
              <w:rPr>
                <w:sz w:val="22"/>
                <w:szCs w:val="22"/>
              </w:rPr>
              <w:t> </w:t>
            </w:r>
          </w:p>
        </w:tc>
        <w:tc>
          <w:tcPr>
            <w:tcW w:w="6300" w:type="dxa"/>
            <w:gridSpan w:val="28"/>
            <w:tcBorders>
              <w:top w:val="nil"/>
              <w:left w:val="nil"/>
              <w:bottom w:val="single" w:sz="4" w:space="0" w:color="auto"/>
              <w:right w:val="single" w:sz="4" w:space="0" w:color="000000"/>
            </w:tcBorders>
            <w:vAlign w:val="center"/>
          </w:tcPr>
          <w:p w:rsidR="00A93F7B" w:rsidRPr="00B3330B" w:rsidRDefault="00A93F7B" w:rsidP="00A93F7B">
            <w:pPr>
              <w:jc w:val="center"/>
              <w:rPr>
                <w:sz w:val="22"/>
                <w:szCs w:val="22"/>
              </w:rPr>
            </w:pPr>
            <w:r w:rsidRPr="00B3330B">
              <w:rPr>
                <w:sz w:val="22"/>
                <w:szCs w:val="22"/>
              </w:rPr>
              <w:t> </w:t>
            </w:r>
          </w:p>
        </w:tc>
        <w:tc>
          <w:tcPr>
            <w:tcW w:w="1275" w:type="dxa"/>
            <w:tcBorders>
              <w:top w:val="nil"/>
              <w:left w:val="nil"/>
              <w:bottom w:val="single" w:sz="4" w:space="0" w:color="auto"/>
              <w:right w:val="single" w:sz="4" w:space="0" w:color="000000"/>
            </w:tcBorders>
            <w:vAlign w:val="center"/>
          </w:tcPr>
          <w:p w:rsidR="00A93F7B" w:rsidRPr="00B3330B" w:rsidRDefault="00A93F7B" w:rsidP="00A93F7B">
            <w:pPr>
              <w:jc w:val="center"/>
              <w:rPr>
                <w:sz w:val="22"/>
                <w:szCs w:val="22"/>
              </w:rPr>
            </w:pPr>
            <w:r w:rsidRPr="00B3330B">
              <w:rPr>
                <w:sz w:val="22"/>
                <w:szCs w:val="22"/>
              </w:rPr>
              <w:t> </w:t>
            </w:r>
          </w:p>
        </w:tc>
        <w:tc>
          <w:tcPr>
            <w:tcW w:w="5032" w:type="dxa"/>
            <w:vAlign w:val="center"/>
          </w:tcPr>
          <w:p w:rsidR="00A93F7B" w:rsidRPr="00B3330B" w:rsidRDefault="00A93F7B" w:rsidP="00A93F7B">
            <w:pPr>
              <w:rPr>
                <w:sz w:val="22"/>
                <w:szCs w:val="22"/>
              </w:rPr>
            </w:pPr>
          </w:p>
        </w:tc>
      </w:tr>
      <w:tr w:rsidR="00A93F7B" w:rsidRPr="00B3330B" w:rsidTr="00A93F7B">
        <w:trPr>
          <w:trHeight w:val="276"/>
        </w:trPr>
        <w:tc>
          <w:tcPr>
            <w:tcW w:w="1194" w:type="dxa"/>
            <w:gridSpan w:val="5"/>
            <w:tcBorders>
              <w:top w:val="single" w:sz="4" w:space="0" w:color="auto"/>
              <w:left w:val="nil"/>
              <w:bottom w:val="nil"/>
              <w:right w:val="single" w:sz="4" w:space="0" w:color="000000"/>
            </w:tcBorders>
            <w:vAlign w:val="center"/>
          </w:tcPr>
          <w:p w:rsidR="00A93F7B" w:rsidRPr="00B3330B" w:rsidRDefault="00A93F7B" w:rsidP="00A93F7B">
            <w:pPr>
              <w:jc w:val="center"/>
              <w:rPr>
                <w:sz w:val="22"/>
                <w:szCs w:val="22"/>
              </w:rPr>
            </w:pPr>
            <w:r w:rsidRPr="00B3330B">
              <w:rPr>
                <w:sz w:val="22"/>
                <w:szCs w:val="22"/>
              </w:rPr>
              <w:t>1</w:t>
            </w:r>
          </w:p>
        </w:tc>
        <w:tc>
          <w:tcPr>
            <w:tcW w:w="6300" w:type="dxa"/>
            <w:gridSpan w:val="28"/>
            <w:tcBorders>
              <w:top w:val="single" w:sz="4" w:space="0" w:color="auto"/>
              <w:left w:val="nil"/>
              <w:bottom w:val="nil"/>
              <w:right w:val="single" w:sz="4" w:space="0" w:color="000000"/>
            </w:tcBorders>
            <w:vAlign w:val="center"/>
          </w:tcPr>
          <w:p w:rsidR="00A93F7B" w:rsidRPr="00B3330B" w:rsidRDefault="00A93F7B" w:rsidP="00A93F7B">
            <w:pPr>
              <w:jc w:val="center"/>
              <w:rPr>
                <w:sz w:val="22"/>
                <w:szCs w:val="22"/>
              </w:rPr>
            </w:pPr>
            <w:r w:rsidRPr="00B3330B">
              <w:rPr>
                <w:sz w:val="22"/>
                <w:szCs w:val="22"/>
              </w:rPr>
              <w:t>2</w:t>
            </w:r>
          </w:p>
        </w:tc>
        <w:tc>
          <w:tcPr>
            <w:tcW w:w="6300" w:type="dxa"/>
            <w:gridSpan w:val="28"/>
            <w:tcBorders>
              <w:top w:val="single" w:sz="4" w:space="0" w:color="auto"/>
              <w:left w:val="nil"/>
              <w:bottom w:val="nil"/>
              <w:right w:val="single" w:sz="4" w:space="0" w:color="000000"/>
            </w:tcBorders>
            <w:vAlign w:val="center"/>
          </w:tcPr>
          <w:p w:rsidR="00A93F7B" w:rsidRPr="00B3330B" w:rsidRDefault="00A93F7B" w:rsidP="00A93F7B">
            <w:pPr>
              <w:jc w:val="center"/>
              <w:rPr>
                <w:sz w:val="22"/>
                <w:szCs w:val="22"/>
              </w:rPr>
            </w:pPr>
            <w:r w:rsidRPr="00B3330B">
              <w:rPr>
                <w:sz w:val="22"/>
                <w:szCs w:val="22"/>
              </w:rPr>
              <w:t>3</w:t>
            </w:r>
          </w:p>
        </w:tc>
        <w:tc>
          <w:tcPr>
            <w:tcW w:w="1275" w:type="dxa"/>
            <w:tcBorders>
              <w:top w:val="single" w:sz="4" w:space="0" w:color="auto"/>
              <w:left w:val="nil"/>
              <w:bottom w:val="nil"/>
              <w:right w:val="nil"/>
            </w:tcBorders>
            <w:vAlign w:val="center"/>
          </w:tcPr>
          <w:p w:rsidR="00A93F7B" w:rsidRPr="00B3330B" w:rsidRDefault="00A93F7B" w:rsidP="00A93F7B">
            <w:pPr>
              <w:jc w:val="center"/>
              <w:rPr>
                <w:sz w:val="22"/>
                <w:szCs w:val="22"/>
              </w:rPr>
            </w:pPr>
            <w:r w:rsidRPr="00B3330B">
              <w:rPr>
                <w:sz w:val="22"/>
                <w:szCs w:val="22"/>
              </w:rPr>
              <w:t>4</w:t>
            </w:r>
          </w:p>
        </w:tc>
        <w:tc>
          <w:tcPr>
            <w:tcW w:w="5032" w:type="dxa"/>
            <w:vAlign w:val="center"/>
          </w:tcPr>
          <w:p w:rsidR="00A93F7B" w:rsidRPr="00B3330B" w:rsidRDefault="00A93F7B" w:rsidP="00A93F7B">
            <w:pPr>
              <w:rPr>
                <w:sz w:val="22"/>
                <w:szCs w:val="22"/>
              </w:rPr>
            </w:pPr>
          </w:p>
        </w:tc>
      </w:tr>
      <w:tr w:rsidR="00A93F7B" w:rsidRPr="00B3330B" w:rsidTr="00A93F7B">
        <w:trPr>
          <w:trHeight w:val="300"/>
        </w:trPr>
        <w:tc>
          <w:tcPr>
            <w:tcW w:w="1194" w:type="dxa"/>
            <w:gridSpan w:val="5"/>
            <w:tcBorders>
              <w:top w:val="single" w:sz="8" w:space="0" w:color="auto"/>
              <w:left w:val="single" w:sz="8" w:space="0" w:color="auto"/>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6300" w:type="dxa"/>
            <w:gridSpan w:val="28"/>
            <w:tcBorders>
              <w:top w:val="single" w:sz="8"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6300" w:type="dxa"/>
            <w:gridSpan w:val="28"/>
            <w:tcBorders>
              <w:top w:val="single" w:sz="8" w:space="0" w:color="auto"/>
              <w:left w:val="nil"/>
              <w:bottom w:val="single" w:sz="4"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1275" w:type="dxa"/>
            <w:tcBorders>
              <w:top w:val="single" w:sz="8" w:space="0" w:color="auto"/>
              <w:left w:val="nil"/>
              <w:bottom w:val="single" w:sz="4" w:space="0" w:color="auto"/>
              <w:right w:val="single" w:sz="8" w:space="0" w:color="000000"/>
            </w:tcBorders>
            <w:vAlign w:val="bottom"/>
          </w:tcPr>
          <w:p w:rsidR="00A93F7B" w:rsidRPr="00B3330B" w:rsidRDefault="00A93F7B" w:rsidP="00A93F7B">
            <w:pPr>
              <w:rPr>
                <w:sz w:val="22"/>
                <w:szCs w:val="22"/>
              </w:rPr>
            </w:pPr>
            <w:r w:rsidRPr="00B3330B">
              <w:rPr>
                <w:sz w:val="22"/>
                <w:szCs w:val="22"/>
              </w:rPr>
              <w:t> </w:t>
            </w:r>
          </w:p>
        </w:tc>
        <w:tc>
          <w:tcPr>
            <w:tcW w:w="5032" w:type="dxa"/>
            <w:vAlign w:val="center"/>
          </w:tcPr>
          <w:p w:rsidR="00A93F7B" w:rsidRPr="00B3330B" w:rsidRDefault="00A93F7B" w:rsidP="00A93F7B">
            <w:pPr>
              <w:rPr>
                <w:sz w:val="22"/>
                <w:szCs w:val="22"/>
              </w:rPr>
            </w:pPr>
          </w:p>
        </w:tc>
      </w:tr>
      <w:tr w:rsidR="00A93F7B" w:rsidRPr="00B3330B" w:rsidTr="00A93F7B">
        <w:trPr>
          <w:trHeight w:val="300"/>
        </w:trPr>
        <w:tc>
          <w:tcPr>
            <w:tcW w:w="1194" w:type="dxa"/>
            <w:gridSpan w:val="5"/>
            <w:tcBorders>
              <w:top w:val="single" w:sz="4" w:space="0" w:color="auto"/>
              <w:left w:val="single" w:sz="8" w:space="0" w:color="auto"/>
              <w:bottom w:val="single" w:sz="8"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6300" w:type="dxa"/>
            <w:gridSpan w:val="28"/>
            <w:tcBorders>
              <w:top w:val="single" w:sz="4" w:space="0" w:color="auto"/>
              <w:left w:val="nil"/>
              <w:bottom w:val="single" w:sz="8"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6300" w:type="dxa"/>
            <w:gridSpan w:val="28"/>
            <w:tcBorders>
              <w:top w:val="single" w:sz="4" w:space="0" w:color="auto"/>
              <w:left w:val="nil"/>
              <w:bottom w:val="single" w:sz="8" w:space="0" w:color="auto"/>
              <w:right w:val="single" w:sz="4" w:space="0" w:color="auto"/>
            </w:tcBorders>
            <w:vAlign w:val="bottom"/>
          </w:tcPr>
          <w:p w:rsidR="00A93F7B" w:rsidRPr="00B3330B" w:rsidRDefault="00A93F7B" w:rsidP="00A93F7B">
            <w:pPr>
              <w:rPr>
                <w:sz w:val="22"/>
                <w:szCs w:val="22"/>
              </w:rPr>
            </w:pPr>
            <w:r w:rsidRPr="00B3330B">
              <w:rPr>
                <w:sz w:val="22"/>
                <w:szCs w:val="22"/>
              </w:rPr>
              <w:t> </w:t>
            </w:r>
          </w:p>
        </w:tc>
        <w:tc>
          <w:tcPr>
            <w:tcW w:w="1275" w:type="dxa"/>
            <w:tcBorders>
              <w:top w:val="single" w:sz="4" w:space="0" w:color="auto"/>
              <w:left w:val="nil"/>
              <w:bottom w:val="single" w:sz="8" w:space="0" w:color="auto"/>
              <w:right w:val="single" w:sz="8" w:space="0" w:color="000000"/>
            </w:tcBorders>
            <w:vAlign w:val="bottom"/>
          </w:tcPr>
          <w:p w:rsidR="00A93F7B" w:rsidRPr="00B3330B" w:rsidRDefault="00A93F7B" w:rsidP="00A93F7B">
            <w:pPr>
              <w:rPr>
                <w:sz w:val="22"/>
                <w:szCs w:val="22"/>
              </w:rPr>
            </w:pPr>
            <w:r w:rsidRPr="00B3330B">
              <w:rPr>
                <w:sz w:val="22"/>
                <w:szCs w:val="22"/>
              </w:rPr>
              <w:t> </w:t>
            </w:r>
          </w:p>
        </w:tc>
        <w:tc>
          <w:tcPr>
            <w:tcW w:w="5032" w:type="dxa"/>
            <w:vAlign w:val="center"/>
          </w:tcPr>
          <w:p w:rsidR="00A93F7B" w:rsidRPr="00B3330B" w:rsidRDefault="00A93F7B" w:rsidP="00A93F7B">
            <w:pP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304" w:type="dxa"/>
            <w:gridSpan w:val="10"/>
            <w:tcBorders>
              <w:top w:val="nil"/>
              <w:left w:val="nil"/>
              <w:bottom w:val="nil"/>
              <w:right w:val="nil"/>
            </w:tcBorders>
            <w:vAlign w:val="bottom"/>
          </w:tcPr>
          <w:p w:rsidR="00A93F7B" w:rsidRPr="00B3330B" w:rsidRDefault="00A93F7B" w:rsidP="00A93F7B">
            <w:pPr>
              <w:rPr>
                <w:sz w:val="22"/>
                <w:szCs w:val="22"/>
              </w:rPr>
            </w:pPr>
            <w:r w:rsidRPr="00B3330B">
              <w:rPr>
                <w:sz w:val="22"/>
                <w:szCs w:val="22"/>
              </w:rPr>
              <w:t>Руководитель</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3414" w:type="dxa"/>
            <w:gridSpan w:val="15"/>
            <w:tcBorders>
              <w:top w:val="nil"/>
              <w:left w:val="nil"/>
              <w:bottom w:val="nil"/>
              <w:right w:val="nil"/>
            </w:tcBorders>
            <w:vAlign w:val="bottom"/>
          </w:tcPr>
          <w:p w:rsidR="00A93F7B" w:rsidRPr="00B3330B" w:rsidRDefault="00A93F7B" w:rsidP="00A93F7B">
            <w:pPr>
              <w:rPr>
                <w:sz w:val="22"/>
                <w:szCs w:val="22"/>
              </w:rPr>
            </w:pPr>
            <w:r w:rsidRPr="00B3330B">
              <w:rPr>
                <w:sz w:val="22"/>
                <w:szCs w:val="22"/>
              </w:rPr>
              <w:t>(уполномоченное лицо)</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776" w:type="dxa"/>
            <w:gridSpan w:val="8"/>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886" w:type="dxa"/>
            <w:gridSpan w:val="13"/>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5799" w:type="dxa"/>
            <w:gridSpan w:val="21"/>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5032" w:type="dxa"/>
            <w:vAlign w:val="center"/>
          </w:tcPr>
          <w:p w:rsidR="00A93F7B" w:rsidRPr="00B3330B" w:rsidRDefault="00A93F7B" w:rsidP="00A93F7B">
            <w:pPr>
              <w:rPr>
                <w:sz w:val="22"/>
                <w:szCs w:val="22"/>
              </w:rPr>
            </w:pPr>
          </w:p>
        </w:tc>
      </w:tr>
      <w:tr w:rsidR="00A93F7B" w:rsidRPr="00B3330B" w:rsidTr="00A93F7B">
        <w:trPr>
          <w:trHeight w:val="192"/>
        </w:trPr>
        <w:tc>
          <w:tcPr>
            <w:tcW w:w="222" w:type="dxa"/>
            <w:tcBorders>
              <w:top w:val="nil"/>
              <w:left w:val="nil"/>
              <w:bottom w:val="nil"/>
              <w:right w:val="nil"/>
            </w:tcBorders>
          </w:tcPr>
          <w:p w:rsidR="00A93F7B" w:rsidRPr="00B3330B" w:rsidRDefault="00A93F7B" w:rsidP="00A93F7B">
            <w:pPr>
              <w:jc w:val="center"/>
              <w:rPr>
                <w:sz w:val="22"/>
                <w:szCs w:val="22"/>
              </w:rPr>
            </w:pPr>
          </w:p>
        </w:tc>
        <w:tc>
          <w:tcPr>
            <w:tcW w:w="306"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1776" w:type="dxa"/>
            <w:gridSpan w:val="8"/>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306" w:type="dxa"/>
            <w:tcBorders>
              <w:top w:val="nil"/>
              <w:left w:val="nil"/>
              <w:bottom w:val="nil"/>
              <w:right w:val="nil"/>
            </w:tcBorders>
          </w:tcPr>
          <w:p w:rsidR="00A93F7B" w:rsidRPr="00B3330B" w:rsidRDefault="00A93F7B" w:rsidP="00A93F7B">
            <w:pPr>
              <w:jc w:val="center"/>
              <w:rPr>
                <w:sz w:val="22"/>
                <w:szCs w:val="22"/>
              </w:rPr>
            </w:pPr>
          </w:p>
        </w:tc>
        <w:tc>
          <w:tcPr>
            <w:tcW w:w="2886" w:type="dxa"/>
            <w:gridSpan w:val="13"/>
            <w:tcBorders>
              <w:top w:val="nil"/>
              <w:left w:val="nil"/>
              <w:bottom w:val="nil"/>
              <w:right w:val="nil"/>
            </w:tcBorders>
          </w:tcPr>
          <w:p w:rsidR="00A93F7B" w:rsidRPr="00B3330B" w:rsidRDefault="00A93F7B" w:rsidP="00A93F7B">
            <w:pPr>
              <w:jc w:val="center"/>
              <w:rPr>
                <w:sz w:val="22"/>
                <w:szCs w:val="22"/>
              </w:rPr>
            </w:pPr>
            <w:r w:rsidRPr="00B3330B">
              <w:rPr>
                <w:sz w:val="22"/>
                <w:szCs w:val="22"/>
              </w:rPr>
              <w:t>(подпись)</w:t>
            </w: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222" w:type="dxa"/>
            <w:tcBorders>
              <w:top w:val="nil"/>
              <w:left w:val="nil"/>
              <w:bottom w:val="nil"/>
              <w:right w:val="nil"/>
            </w:tcBorders>
          </w:tcPr>
          <w:p w:rsidR="00A93F7B" w:rsidRPr="00B3330B" w:rsidRDefault="00A93F7B" w:rsidP="00A93F7B">
            <w:pPr>
              <w:jc w:val="center"/>
              <w:rPr>
                <w:sz w:val="22"/>
                <w:szCs w:val="22"/>
              </w:rPr>
            </w:pPr>
          </w:p>
        </w:tc>
        <w:tc>
          <w:tcPr>
            <w:tcW w:w="5799" w:type="dxa"/>
            <w:gridSpan w:val="21"/>
            <w:tcBorders>
              <w:top w:val="nil"/>
              <w:left w:val="nil"/>
              <w:bottom w:val="nil"/>
              <w:right w:val="nil"/>
            </w:tcBorders>
          </w:tcPr>
          <w:p w:rsidR="00A93F7B" w:rsidRPr="00B3330B" w:rsidRDefault="00A93F7B" w:rsidP="00A93F7B">
            <w:pPr>
              <w:jc w:val="center"/>
              <w:rPr>
                <w:sz w:val="22"/>
                <w:szCs w:val="22"/>
              </w:rPr>
            </w:pPr>
            <w:r w:rsidRPr="00B3330B">
              <w:rPr>
                <w:sz w:val="22"/>
                <w:szCs w:val="22"/>
              </w:rPr>
              <w:t>(Фамилия, имя, отчество (при наличии))</w:t>
            </w:r>
          </w:p>
        </w:tc>
        <w:tc>
          <w:tcPr>
            <w:tcW w:w="5032" w:type="dxa"/>
            <w:vAlign w:val="center"/>
          </w:tcPr>
          <w:p w:rsidR="00A93F7B" w:rsidRPr="00B3330B" w:rsidRDefault="00A93F7B" w:rsidP="00A93F7B">
            <w:pPr>
              <w:rPr>
                <w:sz w:val="22"/>
                <w:szCs w:val="22"/>
              </w:rPr>
            </w:pPr>
          </w:p>
        </w:tc>
      </w:tr>
      <w:tr w:rsidR="00A93F7B" w:rsidRPr="00B3330B" w:rsidTr="00A93F7B">
        <w:trPr>
          <w:trHeight w:val="102"/>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right"/>
              <w:rPr>
                <w:sz w:val="22"/>
                <w:szCs w:val="22"/>
              </w:rPr>
            </w:pPr>
            <w:r w:rsidRPr="00B3330B">
              <w:rPr>
                <w:sz w:val="22"/>
                <w:szCs w:val="22"/>
              </w:rPr>
              <w:t>«</w:t>
            </w:r>
          </w:p>
        </w:tc>
        <w:tc>
          <w:tcPr>
            <w:tcW w:w="666" w:type="dxa"/>
            <w:gridSpan w:val="3"/>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444" w:type="dxa"/>
            <w:gridSpan w:val="2"/>
            <w:tcBorders>
              <w:top w:val="nil"/>
              <w:left w:val="nil"/>
              <w:bottom w:val="nil"/>
              <w:right w:val="nil"/>
            </w:tcBorders>
            <w:vAlign w:val="bottom"/>
          </w:tcPr>
          <w:p w:rsidR="00A93F7B" w:rsidRPr="00B3330B" w:rsidRDefault="00A93F7B" w:rsidP="00A93F7B">
            <w:pPr>
              <w:rPr>
                <w:sz w:val="22"/>
                <w:szCs w:val="22"/>
              </w:rPr>
            </w:pPr>
            <w:r w:rsidRPr="00B3330B">
              <w:rPr>
                <w:sz w:val="22"/>
                <w:szCs w:val="22"/>
              </w:rPr>
              <w:t>»</w:t>
            </w:r>
          </w:p>
        </w:tc>
        <w:tc>
          <w:tcPr>
            <w:tcW w:w="5634" w:type="dxa"/>
            <w:gridSpan w:val="25"/>
            <w:tcBorders>
              <w:top w:val="nil"/>
              <w:left w:val="nil"/>
              <w:bottom w:val="single" w:sz="4" w:space="0" w:color="auto"/>
              <w:right w:val="nil"/>
            </w:tcBorders>
            <w:vAlign w:val="bottom"/>
          </w:tcPr>
          <w:p w:rsidR="00A93F7B" w:rsidRPr="00B3330B" w:rsidRDefault="00A93F7B" w:rsidP="00A93F7B">
            <w:pPr>
              <w:jc w:val="center"/>
              <w:rPr>
                <w:sz w:val="22"/>
                <w:szCs w:val="22"/>
              </w:rPr>
            </w:pPr>
            <w:r w:rsidRPr="00B3330B">
              <w:rPr>
                <w:sz w:val="22"/>
                <w:szCs w:val="22"/>
              </w:rPr>
              <w:t> </w:t>
            </w: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Номер страницы   </w:t>
            </w: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r w:rsidRPr="00B3330B">
              <w:rPr>
                <w:sz w:val="22"/>
                <w:szCs w:val="22"/>
              </w:rPr>
              <w:t xml:space="preserve">Всего страниц   </w:t>
            </w:r>
          </w:p>
        </w:tc>
      </w:tr>
      <w:tr w:rsidR="00A93F7B" w:rsidRPr="00B3330B" w:rsidTr="00A93F7B">
        <w:trPr>
          <w:trHeight w:val="240"/>
        </w:trPr>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306"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222" w:type="dxa"/>
            <w:tcBorders>
              <w:top w:val="nil"/>
              <w:left w:val="nil"/>
              <w:bottom w:val="nil"/>
              <w:right w:val="nil"/>
            </w:tcBorders>
            <w:vAlign w:val="bottom"/>
          </w:tcPr>
          <w:p w:rsidR="00A93F7B" w:rsidRPr="00B3330B" w:rsidRDefault="00A93F7B" w:rsidP="00A93F7B">
            <w:pPr>
              <w:jc w:val="center"/>
              <w:rPr>
                <w:sz w:val="22"/>
                <w:szCs w:val="22"/>
              </w:rPr>
            </w:pPr>
          </w:p>
        </w:tc>
        <w:tc>
          <w:tcPr>
            <w:tcW w:w="1275" w:type="dxa"/>
            <w:tcBorders>
              <w:top w:val="nil"/>
              <w:left w:val="nil"/>
              <w:bottom w:val="nil"/>
              <w:right w:val="nil"/>
            </w:tcBorders>
            <w:vAlign w:val="bottom"/>
          </w:tcPr>
          <w:p w:rsidR="00A93F7B" w:rsidRPr="00B3330B" w:rsidRDefault="00A93F7B" w:rsidP="00A93F7B">
            <w:pPr>
              <w:jc w:val="center"/>
              <w:rPr>
                <w:sz w:val="22"/>
                <w:szCs w:val="22"/>
              </w:rPr>
            </w:pPr>
          </w:p>
        </w:tc>
        <w:tc>
          <w:tcPr>
            <w:tcW w:w="5032" w:type="dxa"/>
            <w:tcBorders>
              <w:top w:val="nil"/>
              <w:left w:val="nil"/>
              <w:bottom w:val="nil"/>
              <w:right w:val="nil"/>
            </w:tcBorders>
            <w:vAlign w:val="bottom"/>
          </w:tcPr>
          <w:p w:rsidR="00A93F7B" w:rsidRPr="00B3330B" w:rsidRDefault="00A93F7B" w:rsidP="00A93F7B">
            <w:pPr>
              <w:jc w:val="center"/>
              <w:rPr>
                <w:sz w:val="22"/>
                <w:szCs w:val="22"/>
              </w:rPr>
            </w:pPr>
          </w:p>
        </w:tc>
      </w:tr>
    </w:tbl>
    <w:p w:rsidR="00A93F7B" w:rsidRPr="00B3330B" w:rsidRDefault="00A93F7B" w:rsidP="00A93F7B">
      <w:pPr>
        <w:ind w:firstLine="1134"/>
        <w:rPr>
          <w:sz w:val="22"/>
          <w:szCs w:val="22"/>
          <w:lang w:bidi="ru-RU"/>
        </w:rPr>
      </w:pPr>
    </w:p>
    <w:p w:rsidR="00A93F7B" w:rsidRDefault="00A93F7B" w:rsidP="00A93F7B">
      <w:pPr>
        <w:rPr>
          <w:b/>
          <w:sz w:val="28"/>
          <w:szCs w:val="28"/>
        </w:rPr>
      </w:pPr>
    </w:p>
    <w:p w:rsidR="00A93F7B" w:rsidRDefault="00A93F7B" w:rsidP="00A93F7B">
      <w:pPr>
        <w:tabs>
          <w:tab w:val="left" w:pos="6800"/>
        </w:tabs>
        <w:spacing w:line="280" w:lineRule="exact"/>
        <w:jc w:val="center"/>
        <w:rPr>
          <w:b/>
          <w:sz w:val="28"/>
          <w:szCs w:val="28"/>
        </w:rPr>
        <w:sectPr w:rsidR="00A93F7B" w:rsidSect="00A93F7B">
          <w:headerReference w:type="default" r:id="rId159"/>
          <w:pgSz w:w="16838" w:h="11906" w:orient="landscape"/>
          <w:pgMar w:top="1985" w:right="1134" w:bottom="567" w:left="964" w:header="567" w:footer="964" w:gutter="0"/>
          <w:pgNumType w:start="1"/>
          <w:cols w:space="720"/>
          <w:docGrid w:linePitch="272"/>
        </w:sectPr>
      </w:pPr>
    </w:p>
    <w:p w:rsidR="00A93F7B" w:rsidRDefault="00A93F7B" w:rsidP="00A93F7B"/>
    <w:p w:rsidR="00A93F7B" w:rsidRDefault="00A93F7B" w:rsidP="00280AE1">
      <w:pPr>
        <w:jc w:val="center"/>
        <w:rPr>
          <w:sz w:val="22"/>
          <w:szCs w:val="22"/>
        </w:rPr>
      </w:pPr>
    </w:p>
    <w:p w:rsidR="00A93F7B" w:rsidRPr="0015647F" w:rsidRDefault="00A93F7B" w:rsidP="00280AE1">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 xml:space="preserve">Главный редактор:  </w:t>
            </w:r>
            <w:r w:rsidR="0005455B">
              <w:rPr>
                <w:b/>
                <w:sz w:val="20"/>
                <w:szCs w:val="20"/>
              </w:rPr>
              <w:t>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15647F" w:rsidP="00217A82">
            <w:pPr>
              <w:rPr>
                <w:b/>
                <w:sz w:val="20"/>
                <w:szCs w:val="20"/>
              </w:rPr>
            </w:pPr>
            <w:r>
              <w:rPr>
                <w:b/>
                <w:sz w:val="20"/>
                <w:szCs w:val="20"/>
              </w:rPr>
              <w:t>15.03.</w:t>
            </w:r>
            <w:r w:rsidR="00AD3D39">
              <w:rPr>
                <w:b/>
                <w:sz w:val="20"/>
                <w:szCs w:val="20"/>
              </w:rPr>
              <w:t>2021г</w:t>
            </w:r>
            <w:r w:rsidR="00CC7DF7">
              <w:rPr>
                <w:b/>
                <w:sz w:val="20"/>
                <w:szCs w:val="20"/>
              </w:rPr>
              <w:t>.</w:t>
            </w:r>
            <w:r w:rsidR="00217A82" w:rsidRPr="00B72099">
              <w:rPr>
                <w:b/>
                <w:sz w:val="20"/>
                <w:szCs w:val="20"/>
              </w:rPr>
              <w:t xml:space="preserve">  в </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A93F7B">
      <w:headerReference w:type="default" r:id="rId160"/>
      <w:type w:val="continuous"/>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EA8" w:rsidRDefault="007D4EA8">
      <w:r>
        <w:separator/>
      </w:r>
    </w:p>
  </w:endnote>
  <w:endnote w:type="continuationSeparator" w:id="1">
    <w:p w:rsidR="007D4EA8" w:rsidRDefault="007D4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EA8" w:rsidRDefault="007D4EA8">
      <w:r>
        <w:separator/>
      </w:r>
    </w:p>
  </w:footnote>
  <w:footnote w:type="continuationSeparator" w:id="1">
    <w:p w:rsidR="007D4EA8" w:rsidRDefault="007D4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7B" w:rsidRDefault="00A93F7B">
    <w:pPr>
      <w:pStyle w:val="af3"/>
      <w:jc w:val="center"/>
    </w:pPr>
    <w:fldSimple w:instr="PAGE   \* MERGEFORMAT">
      <w:r w:rsidR="00A9250B">
        <w:rPr>
          <w:noProof/>
        </w:rPr>
        <w:t>11</w:t>
      </w:r>
    </w:fldSimple>
  </w:p>
  <w:p w:rsidR="00A93F7B" w:rsidRPr="00E901DA" w:rsidRDefault="00A93F7B" w:rsidP="00A93F7B">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7B" w:rsidRDefault="00A93F7B">
    <w:pPr>
      <w:pStyle w:val="af3"/>
      <w:jc w:val="center"/>
    </w:pPr>
    <w:fldSimple w:instr="PAGE   \* MERGEFORMAT">
      <w:r w:rsidR="00F3059E">
        <w:rPr>
          <w:noProof/>
          <w:lang w:eastAsia="ru-RU"/>
        </w:rPr>
        <w:t>19</w:t>
      </w:r>
    </w:fldSimple>
  </w:p>
  <w:p w:rsidR="00A93F7B" w:rsidRDefault="00A93F7B">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F7B" w:rsidRDefault="00A93F7B">
    <w:pPr>
      <w:pStyle w:val="af3"/>
    </w:pPr>
  </w:p>
  <w:p w:rsidR="00A93F7B" w:rsidRDefault="00A93F7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577CA5B6"/>
    <w:multiLevelType w:val="singleLevel"/>
    <w:tmpl w:val="577CA5B6"/>
    <w:lvl w:ilvl="0">
      <w:start w:val="1"/>
      <w:numFmt w:val="decimal"/>
      <w:suff w:val="space"/>
      <w:lvlText w:val="%1."/>
      <w:lvlJc w:val="left"/>
    </w:lvl>
  </w:abstractNum>
  <w:abstractNum w:abstractNumId="5">
    <w:nsid w:val="69372B26"/>
    <w:multiLevelType w:val="hybridMultilevel"/>
    <w:tmpl w:val="5AE0C9CC"/>
    <w:lvl w:ilvl="0" w:tplc="61C421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08D"/>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D81"/>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55B"/>
    <w:rsid w:val="000547DD"/>
    <w:rsid w:val="000550C9"/>
    <w:rsid w:val="0005526B"/>
    <w:rsid w:val="00055CF7"/>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68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47F"/>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62A5"/>
    <w:rsid w:val="00207078"/>
    <w:rsid w:val="002077F4"/>
    <w:rsid w:val="0021020F"/>
    <w:rsid w:val="0021051E"/>
    <w:rsid w:val="00210FA9"/>
    <w:rsid w:val="00211DC8"/>
    <w:rsid w:val="00212886"/>
    <w:rsid w:val="0021296B"/>
    <w:rsid w:val="00212C97"/>
    <w:rsid w:val="00212D38"/>
    <w:rsid w:val="00213440"/>
    <w:rsid w:val="00213F98"/>
    <w:rsid w:val="00214428"/>
    <w:rsid w:val="002144EC"/>
    <w:rsid w:val="0021485C"/>
    <w:rsid w:val="00214A90"/>
    <w:rsid w:val="00214AD9"/>
    <w:rsid w:val="00214FA1"/>
    <w:rsid w:val="002152B8"/>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2F"/>
    <w:rsid w:val="00231CF8"/>
    <w:rsid w:val="00232B17"/>
    <w:rsid w:val="002334B4"/>
    <w:rsid w:val="00234352"/>
    <w:rsid w:val="00234807"/>
    <w:rsid w:val="002348A4"/>
    <w:rsid w:val="0023575D"/>
    <w:rsid w:val="0023599E"/>
    <w:rsid w:val="00235C25"/>
    <w:rsid w:val="002364B9"/>
    <w:rsid w:val="002369F6"/>
    <w:rsid w:val="00236C06"/>
    <w:rsid w:val="00237374"/>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542"/>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D15"/>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5915"/>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AE"/>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7E8"/>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75"/>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D788A"/>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656"/>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3B8"/>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022"/>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512"/>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09A2"/>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0ED"/>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C74"/>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7F7"/>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4EA8"/>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2FD3"/>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18D"/>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0058"/>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0F54"/>
    <w:rsid w:val="009D10A6"/>
    <w:rsid w:val="009D1846"/>
    <w:rsid w:val="009D2DB5"/>
    <w:rsid w:val="009D2F22"/>
    <w:rsid w:val="009D3239"/>
    <w:rsid w:val="009D333B"/>
    <w:rsid w:val="009D39A5"/>
    <w:rsid w:val="009D4044"/>
    <w:rsid w:val="009D46B3"/>
    <w:rsid w:val="009D4C74"/>
    <w:rsid w:val="009D5296"/>
    <w:rsid w:val="009D538B"/>
    <w:rsid w:val="009D5391"/>
    <w:rsid w:val="009D5513"/>
    <w:rsid w:val="009D5DA7"/>
    <w:rsid w:val="009D5E8C"/>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1DD4"/>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9B4"/>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50B"/>
    <w:rsid w:val="00A92E3F"/>
    <w:rsid w:val="00A92E71"/>
    <w:rsid w:val="00A9320A"/>
    <w:rsid w:val="00A93F7B"/>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A68"/>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8B8"/>
    <w:rsid w:val="00AD2961"/>
    <w:rsid w:val="00AD2AF7"/>
    <w:rsid w:val="00AD2B3E"/>
    <w:rsid w:val="00AD2D4E"/>
    <w:rsid w:val="00AD2DB1"/>
    <w:rsid w:val="00AD2FB0"/>
    <w:rsid w:val="00AD32C0"/>
    <w:rsid w:val="00AD386D"/>
    <w:rsid w:val="00AD3B7B"/>
    <w:rsid w:val="00AD3D39"/>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51E"/>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30B"/>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180F"/>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5C6"/>
    <w:rsid w:val="00BB0AA4"/>
    <w:rsid w:val="00BB18A4"/>
    <w:rsid w:val="00BB1FCA"/>
    <w:rsid w:val="00BB21A5"/>
    <w:rsid w:val="00BB4098"/>
    <w:rsid w:val="00BB411B"/>
    <w:rsid w:val="00BB419C"/>
    <w:rsid w:val="00BB41D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708"/>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44D"/>
    <w:rsid w:val="00CE494A"/>
    <w:rsid w:val="00CE4A8E"/>
    <w:rsid w:val="00CE4DE2"/>
    <w:rsid w:val="00CE593A"/>
    <w:rsid w:val="00CE5C3F"/>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44F"/>
    <w:rsid w:val="00D054AD"/>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170"/>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34F"/>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A07"/>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AB1"/>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4A8"/>
    <w:rsid w:val="00EF3822"/>
    <w:rsid w:val="00EF39A6"/>
    <w:rsid w:val="00EF4254"/>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C26"/>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59E"/>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DF"/>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1CC"/>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qFormat="1"/>
    <w:lsdException w:name="caption"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iPriority="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22"/>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uiPriority w:val="99"/>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uiPriority w:val="99"/>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uiPriority w:val="99"/>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uiPriority w:val="99"/>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260">
    <w:name w:val="Основной текст 26"/>
    <w:basedOn w:val="a"/>
    <w:rsid w:val="00AD3D39"/>
    <w:pPr>
      <w:ind w:left="284"/>
      <w:jc w:val="both"/>
    </w:pPr>
    <w:rPr>
      <w:szCs w:val="20"/>
    </w:rPr>
  </w:style>
  <w:style w:type="paragraph" w:customStyle="1" w:styleId="msonormalcxspmiddle">
    <w:name w:val="msonormalcxspmiddle"/>
    <w:basedOn w:val="a"/>
    <w:rsid w:val="00E9734F"/>
    <w:pPr>
      <w:spacing w:before="100" w:beforeAutospacing="1" w:after="100" w:afterAutospacing="1"/>
    </w:pPr>
  </w:style>
  <w:style w:type="character" w:customStyle="1" w:styleId="extended-textfull">
    <w:name w:val="extended-text__full"/>
    <w:basedOn w:val="a1"/>
    <w:rsid w:val="00E9734F"/>
  </w:style>
  <w:style w:type="paragraph" w:customStyle="1" w:styleId="xl117">
    <w:name w:val="xl117"/>
    <w:basedOn w:val="a"/>
    <w:rsid w:val="00E9734F"/>
    <w:pPr>
      <w:spacing w:before="100" w:beforeAutospacing="1" w:after="100" w:afterAutospacing="1"/>
      <w:jc w:val="center"/>
    </w:pPr>
    <w:rPr>
      <w:rFonts w:ascii="Yandex-sans" w:hAnsi="Yandex-sans"/>
      <w:b/>
      <w:bCs/>
      <w:color w:val="000000"/>
    </w:rPr>
  </w:style>
  <w:style w:type="paragraph" w:customStyle="1" w:styleId="xl118">
    <w:name w:val="xl118"/>
    <w:basedOn w:val="a"/>
    <w:rsid w:val="00E9734F"/>
    <w:pPr>
      <w:spacing w:before="100" w:beforeAutospacing="1" w:after="100" w:afterAutospacing="1"/>
      <w:jc w:val="center"/>
    </w:pPr>
    <w:rPr>
      <w:b/>
      <w:bCs/>
    </w:rPr>
  </w:style>
  <w:style w:type="paragraph" w:customStyle="1" w:styleId="xl119">
    <w:name w:val="xl119"/>
    <w:basedOn w:val="a"/>
    <w:rsid w:val="00E9734F"/>
    <w:pPr>
      <w:spacing w:before="100" w:beforeAutospacing="1" w:after="100" w:afterAutospacing="1"/>
    </w:pPr>
    <w:rPr>
      <w:b/>
      <w:bCs/>
    </w:rPr>
  </w:style>
  <w:style w:type="paragraph" w:customStyle="1" w:styleId="xl120">
    <w:name w:val="xl120"/>
    <w:basedOn w:val="a"/>
    <w:rsid w:val="00E9734F"/>
    <w:pPr>
      <w:spacing w:before="100" w:beforeAutospacing="1" w:after="100" w:afterAutospacing="1"/>
      <w:jc w:val="right"/>
    </w:pPr>
    <w:rPr>
      <w:color w:val="000000"/>
      <w:sz w:val="16"/>
      <w:szCs w:val="16"/>
    </w:rPr>
  </w:style>
  <w:style w:type="paragraph" w:customStyle="1" w:styleId="270">
    <w:name w:val="Основной текст 27"/>
    <w:basedOn w:val="a"/>
    <w:rsid w:val="009D5E8C"/>
    <w:pPr>
      <w:ind w:left="284"/>
      <w:jc w:val="both"/>
    </w:pPr>
    <w:rPr>
      <w:szCs w:val="20"/>
    </w:rPr>
  </w:style>
  <w:style w:type="character" w:customStyle="1" w:styleId="tx1">
    <w:name w:val="tx1"/>
    <w:basedOn w:val="a1"/>
    <w:rsid w:val="009F1DD4"/>
    <w:rPr>
      <w:b/>
      <w:bCs/>
    </w:rPr>
  </w:style>
  <w:style w:type="paragraph" w:customStyle="1" w:styleId="280">
    <w:name w:val="Основной текст 28"/>
    <w:basedOn w:val="a"/>
    <w:rsid w:val="00A369B4"/>
    <w:pPr>
      <w:ind w:left="284"/>
      <w:jc w:val="both"/>
    </w:pPr>
    <w:rPr>
      <w:szCs w:val="20"/>
    </w:rPr>
  </w:style>
  <w:style w:type="paragraph" w:customStyle="1" w:styleId="ListParagraph">
    <w:name w:val="List Paragraph"/>
    <w:basedOn w:val="a"/>
    <w:rsid w:val="00A93F7B"/>
    <w:pPr>
      <w:numPr>
        <w:numId w:val="1"/>
      </w:numPr>
      <w:jc w:val="both"/>
    </w:pPr>
    <w:rPr>
      <w:rFonts w:ascii="Calibri" w:hAnsi="Calibri" w:cs="Calibri"/>
      <w:sz w:val="28"/>
      <w:szCs w:val="28"/>
      <w:lang w:eastAsia="en-US"/>
    </w:rPr>
  </w:style>
  <w:style w:type="paragraph" w:customStyle="1" w:styleId="NoSpacing">
    <w:name w:val="No Spacing"/>
    <w:basedOn w:val="a"/>
    <w:rsid w:val="00A93F7B"/>
    <w:rPr>
      <w:rFonts w:ascii="Calibri" w:hAnsi="Calibri" w:cs="Calibri"/>
      <w:sz w:val="22"/>
      <w:szCs w:val="22"/>
      <w:lang w:eastAsia="en-US"/>
    </w:rPr>
  </w:style>
  <w:style w:type="paragraph" w:customStyle="1" w:styleId="Quote">
    <w:name w:val="Quote"/>
    <w:basedOn w:val="a"/>
    <w:next w:val="a"/>
    <w:rsid w:val="00A93F7B"/>
    <w:pPr>
      <w:spacing w:after="200" w:line="276" w:lineRule="auto"/>
    </w:pPr>
    <w:rPr>
      <w:rFonts w:ascii="Calibri" w:hAnsi="Calibri" w:cs="Calibri"/>
      <w:i/>
      <w:iCs/>
      <w:sz w:val="22"/>
      <w:szCs w:val="22"/>
      <w:lang w:eastAsia="en-US"/>
    </w:rPr>
  </w:style>
  <w:style w:type="paragraph" w:customStyle="1" w:styleId="IntenseQuote">
    <w:name w:val="Intense Quote"/>
    <w:basedOn w:val="a"/>
    <w:next w:val="a"/>
    <w:rsid w:val="00A93F7B"/>
    <w:pPr>
      <w:pBdr>
        <w:top w:val="single" w:sz="4" w:space="10" w:color="auto"/>
        <w:bottom w:val="single" w:sz="4" w:space="10" w:color="auto"/>
      </w:pBdr>
      <w:spacing w:before="240" w:after="240" w:line="300" w:lineRule="auto"/>
      <w:ind w:left="1152" w:right="1152"/>
      <w:jc w:val="both"/>
    </w:pPr>
    <w:rPr>
      <w:rFonts w:ascii="Calibri" w:hAnsi="Calibri" w:cs="Calibri"/>
      <w:i/>
      <w:iCs/>
      <w:sz w:val="22"/>
      <w:szCs w:val="22"/>
      <w:lang w:eastAsia="en-US"/>
    </w:rPr>
  </w:style>
  <w:style w:type="paragraph" w:customStyle="1" w:styleId="affffffa">
    <w:name w:val=" Знак"/>
    <w:basedOn w:val="a"/>
    <w:rsid w:val="00A93F7B"/>
    <w:pPr>
      <w:spacing w:after="160" w:line="240" w:lineRule="exact"/>
    </w:pPr>
    <w:rPr>
      <w:rFonts w:ascii="Verdana" w:hAnsi="Verdana"/>
      <w:sz w:val="20"/>
      <w:szCs w:val="20"/>
      <w:lang w:val="en-US" w:eastAsia="en-US"/>
    </w:rPr>
  </w:style>
  <w:style w:type="paragraph" w:customStyle="1" w:styleId="2ff1">
    <w:name w:val=" Знак2 Знак Знак Знак Знак Знак"/>
    <w:basedOn w:val="a"/>
    <w:rsid w:val="00A93F7B"/>
    <w:pPr>
      <w:spacing w:after="160" w:line="240" w:lineRule="exact"/>
    </w:pPr>
    <w:rPr>
      <w:rFonts w:ascii="Verdana" w:hAnsi="Verdana"/>
      <w:sz w:val="20"/>
      <w:szCs w:val="20"/>
      <w:lang w:val="en-US" w:eastAsia="en-US"/>
    </w:rPr>
  </w:style>
  <w:style w:type="paragraph" w:customStyle="1" w:styleId="affffffb">
    <w:name w:val="Текст (справка)"/>
    <w:basedOn w:val="a"/>
    <w:next w:val="a"/>
    <w:uiPriority w:val="99"/>
    <w:rsid w:val="00A93F7B"/>
    <w:pPr>
      <w:widowControl w:val="0"/>
      <w:autoSpaceDE w:val="0"/>
      <w:autoSpaceDN w:val="0"/>
      <w:adjustRightInd w:val="0"/>
      <w:ind w:left="170" w:right="170"/>
    </w:pPr>
    <w:rPr>
      <w:rFonts w:ascii="Times New Roman CYR" w:hAnsi="Times New Roman CYR" w:cs="Times New Roman CYR"/>
    </w:rPr>
  </w:style>
  <w:style w:type="paragraph" w:customStyle="1" w:styleId="affffffc">
    <w:name w:val="Комментарий"/>
    <w:basedOn w:val="affffffb"/>
    <w:next w:val="a"/>
    <w:uiPriority w:val="99"/>
    <w:rsid w:val="00A93F7B"/>
    <w:pPr>
      <w:spacing w:before="75"/>
      <w:ind w:right="0"/>
      <w:jc w:val="both"/>
    </w:pPr>
    <w:rPr>
      <w:color w:val="353842"/>
    </w:rPr>
  </w:style>
  <w:style w:type="paragraph" w:customStyle="1" w:styleId="affffffd">
    <w:name w:val="Сноска"/>
    <w:basedOn w:val="a"/>
    <w:next w:val="a"/>
    <w:uiPriority w:val="99"/>
    <w:rsid w:val="00A93F7B"/>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e">
    <w:name w:val="Цветовое выделение для Текст"/>
    <w:uiPriority w:val="99"/>
    <w:rsid w:val="00A93F7B"/>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7" Type="http://schemas.openxmlformats.org/officeDocument/2006/relationships/hyperlink" Target="http://internet.garant.ru/document/redirect/73826576/1085" TargetMode="External"/><Relationship Id="rId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2" Type="http://schemas.openxmlformats.org/officeDocument/2006/relationships/hyperlink" Target="http://internet.garant.ru/document/redirect/73826576/0" TargetMode="External"/><Relationship Id="rId47" Type="http://schemas.openxmlformats.org/officeDocument/2006/relationships/hyperlink" Target="http://internet.garant.ru/document/redirect/73826576/6" TargetMode="External"/><Relationship Id="rId63" Type="http://schemas.openxmlformats.org/officeDocument/2006/relationships/hyperlink" Target="http://internet.garant.ru/document/redirect/73826576/124" TargetMode="External"/><Relationship Id="rId68" Type="http://schemas.openxmlformats.org/officeDocument/2006/relationships/hyperlink" Target="http://internet.garant.ru/document/redirect/10900200/50432" TargetMode="External"/><Relationship Id="rId84" Type="http://schemas.openxmlformats.org/officeDocument/2006/relationships/hyperlink" Target="http://internet.garant.ru/document/redirect/73826576/117" TargetMode="External"/><Relationship Id="rId89" Type="http://schemas.openxmlformats.org/officeDocument/2006/relationships/hyperlink" Target="http://internet.garant.ru/document/redirect/73826576/93" TargetMode="External"/><Relationship Id="rId112" Type="http://schemas.openxmlformats.org/officeDocument/2006/relationships/hyperlink" Target="http://internet.garant.ru/document/redirect/73826576/0" TargetMode="External"/><Relationship Id="rId133" Type="http://schemas.openxmlformats.org/officeDocument/2006/relationships/hyperlink" Target="http://internet.garant.ru/document/redirect/73826576/1012" TargetMode="External"/><Relationship Id="rId138" Type="http://schemas.openxmlformats.org/officeDocument/2006/relationships/hyperlink" Target="http://internet.garant.ru/document/redirect/73826576/116" TargetMode="External"/><Relationship Id="rId154" Type="http://schemas.openxmlformats.org/officeDocument/2006/relationships/hyperlink" Target="http://internet.garant.ru/document/redirect/73826576/106" TargetMode="External"/><Relationship Id="rId159" Type="http://schemas.openxmlformats.org/officeDocument/2006/relationships/header" Target="header2.xml"/><Relationship Id="rId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7" Type="http://schemas.openxmlformats.org/officeDocument/2006/relationships/hyperlink" Target="http://internet.garant.ru/document/redirect/73826576/935" TargetMode="Externa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3" Type="http://schemas.openxmlformats.org/officeDocument/2006/relationships/hyperlink" Target="http://internet.garant.ru/document/redirect/10900200/50432" TargetMode="External"/><Relationship Id="rId58" Type="http://schemas.openxmlformats.org/officeDocument/2006/relationships/hyperlink" Target="http://internet.garant.ru/document/redirect/73826576/15" TargetMode="External"/><Relationship Id="rId74" Type="http://schemas.openxmlformats.org/officeDocument/2006/relationships/hyperlink" Target="http://internet.garant.ru/document/redirect/10900200/50433" TargetMode="External"/><Relationship Id="rId79" Type="http://schemas.openxmlformats.org/officeDocument/2006/relationships/hyperlink" Target="http://internet.garant.ru/document/redirect/73826576/0" TargetMode="External"/><Relationship Id="rId102" Type="http://schemas.openxmlformats.org/officeDocument/2006/relationships/hyperlink" Target="http://internet.garant.ru/document/redirect/70465940/0" TargetMode="External"/><Relationship Id="rId123" Type="http://schemas.openxmlformats.org/officeDocument/2006/relationships/hyperlink" Target="http://internet.garant.ru/document/redirect/12112604/2" TargetMode="External"/><Relationship Id="rId128" Type="http://schemas.openxmlformats.org/officeDocument/2006/relationships/hyperlink" Target="http://internet.garant.ru/document/redirect/12112604/2" TargetMode="External"/><Relationship Id="rId144" Type="http://schemas.openxmlformats.org/officeDocument/2006/relationships/hyperlink" Target="http://internet.garant.ru/document/redirect/73826576/1011" TargetMode="External"/><Relationship Id="rId149" Type="http://schemas.openxmlformats.org/officeDocument/2006/relationships/hyperlink" Target="http://internet.garant.ru/document/redirect/10900200/50434" TargetMode="External"/><Relationship Id="rId5" Type="http://schemas.openxmlformats.org/officeDocument/2006/relationships/webSettings" Target="webSettings.xml"/><Relationship Id="rId90" Type="http://schemas.openxmlformats.org/officeDocument/2006/relationships/hyperlink" Target="http://internet.garant.ru/document/redirect/73826576/0" TargetMode="External"/><Relationship Id="rId95" Type="http://schemas.openxmlformats.org/officeDocument/2006/relationships/hyperlink" Target="http://internet.garant.ru/document/redirect/73826576/1114" TargetMode="External"/><Relationship Id="rId160" Type="http://schemas.openxmlformats.org/officeDocument/2006/relationships/header" Target="header3.xml"/><Relationship Id="rId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3" Type="http://schemas.openxmlformats.org/officeDocument/2006/relationships/hyperlink" Target="http://internet.garant.ru/document/redirect/73826576/77" TargetMode="External"/><Relationship Id="rId48" Type="http://schemas.openxmlformats.org/officeDocument/2006/relationships/hyperlink" Target="http://internet.garant.ru/document/redirect/73826576/1431" TargetMode="External"/><Relationship Id="rId64" Type="http://schemas.openxmlformats.org/officeDocument/2006/relationships/hyperlink" Target="http://internet.garant.ru/document/redirect/10164072/3" TargetMode="External"/><Relationship Id="rId69" Type="http://schemas.openxmlformats.org/officeDocument/2006/relationships/hyperlink" Target="http://internet.garant.ru/document/redirect/10900200/50433" TargetMode="External"/><Relationship Id="rId113" Type="http://schemas.openxmlformats.org/officeDocument/2006/relationships/hyperlink" Target="http://internet.garant.ru/document/redirect/73826576/73" TargetMode="External"/><Relationship Id="rId118" Type="http://schemas.openxmlformats.org/officeDocument/2006/relationships/hyperlink" Target="http://internet.garant.ru/document/redirect/73826576/10862" TargetMode="External"/><Relationship Id="rId134" Type="http://schemas.openxmlformats.org/officeDocument/2006/relationships/hyperlink" Target="http://internet.garant.ru/document/redirect/73826576/1012" TargetMode="External"/><Relationship Id="rId139" Type="http://schemas.openxmlformats.org/officeDocument/2006/relationships/hyperlink" Target="http://internet.garant.ru/document/redirect/73826576/1171" TargetMode="External"/><Relationship Id="rId80" Type="http://schemas.openxmlformats.org/officeDocument/2006/relationships/hyperlink" Target="http://internet.garant.ru/document/redirect/10164072/3" TargetMode="External"/><Relationship Id="rId85" Type="http://schemas.openxmlformats.org/officeDocument/2006/relationships/hyperlink" Target="http://internet.garant.ru/document/redirect/73826576/118" TargetMode="External"/><Relationship Id="rId150" Type="http://schemas.openxmlformats.org/officeDocument/2006/relationships/hyperlink" Target="http://internet.garant.ru/document/redirect/10900200/50434" TargetMode="External"/><Relationship Id="rId155" Type="http://schemas.openxmlformats.org/officeDocument/2006/relationships/hyperlink" Target="http://internet.garant.ru/document/redirect/73826576/1164" TargetMode="External"/><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9" Type="http://schemas.openxmlformats.org/officeDocument/2006/relationships/hyperlink" Target="http://internet.garant.ru/document/redirect/73826576/0" TargetMode="External"/><Relationship Id="rId103" Type="http://schemas.openxmlformats.org/officeDocument/2006/relationships/hyperlink" Target="http://internet.garant.ru/document/redirect/70465940/0" TargetMode="External"/><Relationship Id="rId108" Type="http://schemas.openxmlformats.org/officeDocument/2006/relationships/hyperlink" Target="http://internet.garant.ru/document/redirect/70205520/100000" TargetMode="External"/><Relationship Id="rId124" Type="http://schemas.openxmlformats.org/officeDocument/2006/relationships/hyperlink" Target="http://internet.garant.ru/document/redirect/12112604/2" TargetMode="External"/><Relationship Id="rId129" Type="http://schemas.openxmlformats.org/officeDocument/2006/relationships/hyperlink" Target="http://internet.garant.ru/document/redirect/73826576/1412" TargetMode="External"/><Relationship Id="rId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1" Type="http://schemas.openxmlformats.org/officeDocument/2006/relationships/hyperlink" Target="http://internet.garant.ru/document/redirect/70650726/0" TargetMode="External"/><Relationship Id="rId54" Type="http://schemas.openxmlformats.org/officeDocument/2006/relationships/hyperlink" Target="http://internet.garant.ru/document/redirect/73826576/0" TargetMode="External"/><Relationship Id="rId62" Type="http://schemas.openxmlformats.org/officeDocument/2006/relationships/hyperlink" Target="http://internet.garant.ru/document/redirect/73826576/123" TargetMode="External"/><Relationship Id="rId70" Type="http://schemas.openxmlformats.org/officeDocument/2006/relationships/hyperlink" Target="http://internet.garant.ru/document/redirect/10900200/50433" TargetMode="External"/><Relationship Id="rId75" Type="http://schemas.openxmlformats.org/officeDocument/2006/relationships/hyperlink" Target="http://internet.garant.ru/document/redirect/10900200/50433" TargetMode="External"/><Relationship Id="rId83" Type="http://schemas.openxmlformats.org/officeDocument/2006/relationships/hyperlink" Target="http://internet.garant.ru/document/redirect/73826576/1162" TargetMode="External"/><Relationship Id="rId88" Type="http://schemas.openxmlformats.org/officeDocument/2006/relationships/hyperlink" Target="http://internet.garant.ru/document/redirect/73826576/93" TargetMode="External"/><Relationship Id="rId91" Type="http://schemas.openxmlformats.org/officeDocument/2006/relationships/hyperlink" Target="http://internet.garant.ru/document/redirect/73826576/143" TargetMode="External"/><Relationship Id="rId96" Type="http://schemas.openxmlformats.org/officeDocument/2006/relationships/hyperlink" Target="http://internet.garant.ru/document/redirect/73826576/128" TargetMode="External"/><Relationship Id="rId111" Type="http://schemas.openxmlformats.org/officeDocument/2006/relationships/hyperlink" Target="http://internet.garant.ru/document/redirect/73826576/9" TargetMode="External"/><Relationship Id="rId132" Type="http://schemas.openxmlformats.org/officeDocument/2006/relationships/hyperlink" Target="http://internet.garant.ru/document/redirect/73826576/10133" TargetMode="External"/><Relationship Id="rId140" Type="http://schemas.openxmlformats.org/officeDocument/2006/relationships/hyperlink" Target="http://internet.garant.ru/document/redirect/73826576/1171" TargetMode="External"/><Relationship Id="rId145" Type="http://schemas.openxmlformats.org/officeDocument/2006/relationships/hyperlink" Target="http://internet.garant.ru/document/redirect/73826576/1163" TargetMode="External"/><Relationship Id="rId153" Type="http://schemas.openxmlformats.org/officeDocument/2006/relationships/hyperlink" Target="http://internet.garant.ru/document/redirect/73826576/1164"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9" Type="http://schemas.openxmlformats.org/officeDocument/2006/relationships/hyperlink" Target="http://internet.garant.ru/document/redirect/73826576/1432" TargetMode="External"/><Relationship Id="rId57" Type="http://schemas.openxmlformats.org/officeDocument/2006/relationships/hyperlink" Target="http://internet.garant.ru/document/redirect/73826576/143" TargetMode="External"/><Relationship Id="rId106" Type="http://schemas.openxmlformats.org/officeDocument/2006/relationships/hyperlink" Target="http://internet.garant.ru/document/redirect/73826576/934" TargetMode="External"/><Relationship Id="rId114" Type="http://schemas.openxmlformats.org/officeDocument/2006/relationships/hyperlink" Target="http://internet.garant.ru/document/redirect/73826576/14" TargetMode="External"/><Relationship Id="rId119" Type="http://schemas.openxmlformats.org/officeDocument/2006/relationships/hyperlink" Target="http://internet.garant.ru/document/redirect/73826576/10862" TargetMode="External"/><Relationship Id="rId127" Type="http://schemas.openxmlformats.org/officeDocument/2006/relationships/hyperlink" Target="http://internet.garant.ru/document/redirect/73826576/14131" TargetMode="External"/><Relationship Id="rId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4" Type="http://schemas.openxmlformats.org/officeDocument/2006/relationships/hyperlink" Target="http://internet.garant.ru/document/redirect/73826576/91" TargetMode="External"/><Relationship Id="rId52" Type="http://schemas.openxmlformats.org/officeDocument/2006/relationships/hyperlink" Target="http://internet.garant.ru/document/redirect/10900200/50432" TargetMode="External"/><Relationship Id="rId60" Type="http://schemas.openxmlformats.org/officeDocument/2006/relationships/hyperlink" Target="http://internet.garant.ru/document/redirect/73826576/0" TargetMode="External"/><Relationship Id="rId65" Type="http://schemas.openxmlformats.org/officeDocument/2006/relationships/hyperlink" Target="http://internet.garant.ru/document/redirect/73826576/116" TargetMode="External"/><Relationship Id="rId73" Type="http://schemas.openxmlformats.org/officeDocument/2006/relationships/hyperlink" Target="http://internet.garant.ru/document/redirect/10900200/50433" TargetMode="External"/><Relationship Id="rId78" Type="http://schemas.openxmlformats.org/officeDocument/2006/relationships/hyperlink" Target="http://internet.garant.ru/document/redirect/73826576/94" TargetMode="External"/><Relationship Id="rId81" Type="http://schemas.openxmlformats.org/officeDocument/2006/relationships/hyperlink" Target="http://internet.garant.ru/document/redirect/73826576/1010" TargetMode="External"/><Relationship Id="rId86" Type="http://schemas.openxmlformats.org/officeDocument/2006/relationships/hyperlink" Target="http://internet.garant.ru/document/redirect/73826576/91" TargetMode="External"/><Relationship Id="rId94" Type="http://schemas.openxmlformats.org/officeDocument/2006/relationships/hyperlink" Target="http://internet.garant.ru/document/redirect/73826576/1113" TargetMode="External"/><Relationship Id="rId99" Type="http://schemas.openxmlformats.org/officeDocument/2006/relationships/hyperlink" Target="http://internet.garant.ru/document/redirect/73826576/7" TargetMode="External"/><Relationship Id="rId101" Type="http://schemas.openxmlformats.org/officeDocument/2006/relationships/hyperlink" Target="http://internet.garant.ru/document/redirect/73826576/0" TargetMode="External"/><Relationship Id="rId122" Type="http://schemas.openxmlformats.org/officeDocument/2006/relationships/hyperlink" Target="http://internet.garant.ru/document/redirect/12112604/2" TargetMode="External"/><Relationship Id="rId130" Type="http://schemas.openxmlformats.org/officeDocument/2006/relationships/hyperlink" Target="http://internet.garant.ru/document/redirect/73826576/1012" TargetMode="External"/><Relationship Id="rId135" Type="http://schemas.openxmlformats.org/officeDocument/2006/relationships/hyperlink" Target="http://internet.garant.ru/document/redirect/73826576/1012" TargetMode="External"/><Relationship Id="rId143" Type="http://schemas.openxmlformats.org/officeDocument/2006/relationships/hyperlink" Target="http://internet.garant.ru/document/redirect/73826576/1011" TargetMode="External"/><Relationship Id="rId148" Type="http://schemas.openxmlformats.org/officeDocument/2006/relationships/hyperlink" Target="http://internet.garant.ru/document/redirect/10900200/50434" TargetMode="External"/><Relationship Id="rId151" Type="http://schemas.openxmlformats.org/officeDocument/2006/relationships/hyperlink" Target="http://internet.garant.ru/document/redirect/73826576/106" TargetMode="External"/><Relationship Id="rId156" Type="http://schemas.openxmlformats.org/officeDocument/2006/relationships/hyperlink" Target="http://internet.garant.ru/document/redirect/73826576/7" TargetMode="External"/><Relationship Id="rId4" Type="http://schemas.openxmlformats.org/officeDocument/2006/relationships/settings" Target="settings.xml"/><Relationship Id="rId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9" Type="http://schemas.openxmlformats.org/officeDocument/2006/relationships/hyperlink" Target="http://internet.garant.ru/document/redirect/70205520/100000" TargetMode="External"/><Relationship Id="rId3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0" Type="http://schemas.openxmlformats.org/officeDocument/2006/relationships/hyperlink" Target="http://internet.garant.ru/document/redirect/73826576/933" TargetMode="External"/><Relationship Id="rId55" Type="http://schemas.openxmlformats.org/officeDocument/2006/relationships/hyperlink" Target="http://internet.garant.ru/document/redirect/73826576/93" TargetMode="External"/><Relationship Id="rId76" Type="http://schemas.openxmlformats.org/officeDocument/2006/relationships/hyperlink" Target="http://internet.garant.ru/document/redirect/10900200/278109" TargetMode="External"/><Relationship Id="rId97" Type="http://schemas.openxmlformats.org/officeDocument/2006/relationships/hyperlink" Target="http://internet.garant.ru/document/redirect/73826576/0" TargetMode="External"/><Relationship Id="rId104" Type="http://schemas.openxmlformats.org/officeDocument/2006/relationships/hyperlink" Target="http://internet.garant.ru/document/redirect/73826576/943" TargetMode="External"/><Relationship Id="rId120" Type="http://schemas.openxmlformats.org/officeDocument/2006/relationships/hyperlink" Target="http://internet.garant.ru/document/redirect/73826576/109" TargetMode="External"/><Relationship Id="rId125" Type="http://schemas.openxmlformats.org/officeDocument/2006/relationships/hyperlink" Target="http://internet.garant.ru/document/redirect/12112604/2" TargetMode="External"/><Relationship Id="rId141" Type="http://schemas.openxmlformats.org/officeDocument/2006/relationships/hyperlink" Target="http://internet.garant.ru/document/redirect/73826576/117" TargetMode="External"/><Relationship Id="rId146" Type="http://schemas.openxmlformats.org/officeDocument/2006/relationships/hyperlink" Target="http://internet.garant.ru/document/redirect/73826576/93" TargetMode="External"/><Relationship Id="rId7" Type="http://schemas.openxmlformats.org/officeDocument/2006/relationships/endnotes" Target="endnotes.xml"/><Relationship Id="rId71" Type="http://schemas.openxmlformats.org/officeDocument/2006/relationships/hyperlink" Target="http://internet.garant.ru/document/redirect/10900200/50433" TargetMode="External"/><Relationship Id="rId92" Type="http://schemas.openxmlformats.org/officeDocument/2006/relationships/hyperlink" Target="http://internet.garant.ru/document/redirect/73826576/1016"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0" Type="http://schemas.openxmlformats.org/officeDocument/2006/relationships/header" Target="header1.xml"/><Relationship Id="rId45" Type="http://schemas.openxmlformats.org/officeDocument/2006/relationships/hyperlink" Target="http://internet.garant.ru/document/redirect/73826576/93" TargetMode="External"/><Relationship Id="rId66" Type="http://schemas.openxmlformats.org/officeDocument/2006/relationships/hyperlink" Target="http://internet.garant.ru/document/redirect/73826576/117" TargetMode="External"/><Relationship Id="rId87" Type="http://schemas.openxmlformats.org/officeDocument/2006/relationships/hyperlink" Target="http://internet.garant.ru/document/redirect/73826576/93" TargetMode="External"/><Relationship Id="rId110" Type="http://schemas.openxmlformats.org/officeDocument/2006/relationships/hyperlink" Target="http://internet.garant.ru/document/redirect/70205520/0" TargetMode="External"/><Relationship Id="rId115" Type="http://schemas.openxmlformats.org/officeDocument/2006/relationships/hyperlink" Target="http://internet.garant.ru/document/redirect/73826576/141" TargetMode="External"/><Relationship Id="rId131" Type="http://schemas.openxmlformats.org/officeDocument/2006/relationships/hyperlink" Target="http://internet.garant.ru/document/redirect/73826576/10132" TargetMode="External"/><Relationship Id="rId136" Type="http://schemas.openxmlformats.org/officeDocument/2006/relationships/hyperlink" Target="http://internet.garant.ru/document/redirect/73826576/124" TargetMode="External"/><Relationship Id="rId157" Type="http://schemas.openxmlformats.org/officeDocument/2006/relationships/hyperlink" Target="http://internet.garant.ru/document/redirect/73826576/7" TargetMode="External"/><Relationship Id="rId61" Type="http://schemas.openxmlformats.org/officeDocument/2006/relationships/hyperlink" Target="http://internet.garant.ru/document/redirect/10164072/3" TargetMode="External"/><Relationship Id="rId82" Type="http://schemas.openxmlformats.org/officeDocument/2006/relationships/hyperlink" Target="http://internet.garant.ru/document/redirect/73826576/1011" TargetMode="External"/><Relationship Id="rId152" Type="http://schemas.openxmlformats.org/officeDocument/2006/relationships/hyperlink" Target="http://internet.garant.ru/document/redirect/73826576/1164" TargetMode="External"/><Relationship Id="rId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6" Type="http://schemas.openxmlformats.org/officeDocument/2006/relationships/hyperlink" Target="http://internet.garant.ru/document/redirect/73826576/12" TargetMode="External"/><Relationship Id="rId77" Type="http://schemas.openxmlformats.org/officeDocument/2006/relationships/hyperlink" Target="http://internet.garant.ru/document/redirect/10900200/278109" TargetMode="External"/><Relationship Id="rId100" Type="http://schemas.openxmlformats.org/officeDocument/2006/relationships/hyperlink" Target="http://internet.garant.ru/document/redirect/185181/0" TargetMode="External"/><Relationship Id="rId105" Type="http://schemas.openxmlformats.org/officeDocument/2006/relationships/hyperlink" Target="http://internet.garant.ru/document/redirect/73826576/931" TargetMode="External"/><Relationship Id="rId126" Type="http://schemas.openxmlformats.org/officeDocument/2006/relationships/hyperlink" Target="http://internet.garant.ru/document/redirect/73826576/143" TargetMode="External"/><Relationship Id="rId147" Type="http://schemas.openxmlformats.org/officeDocument/2006/relationships/hyperlink" Target="http://internet.garant.ru/document/redirect/10900200/50434" TargetMode="External"/><Relationship Id="rId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1" Type="http://schemas.openxmlformats.org/officeDocument/2006/relationships/hyperlink" Target="http://internet.garant.ru/document/redirect/10900200/50432" TargetMode="External"/><Relationship Id="rId72" Type="http://schemas.openxmlformats.org/officeDocument/2006/relationships/hyperlink" Target="http://internet.garant.ru/document/redirect/10900200/50432" TargetMode="External"/><Relationship Id="rId93" Type="http://schemas.openxmlformats.org/officeDocument/2006/relationships/hyperlink" Target="http://internet.garant.ru/document/redirect/73826576/137" TargetMode="External"/><Relationship Id="rId98" Type="http://schemas.openxmlformats.org/officeDocument/2006/relationships/hyperlink" Target="http://internet.garant.ru/document/redirect/73826576/1012" TargetMode="External"/><Relationship Id="rId121" Type="http://schemas.openxmlformats.org/officeDocument/2006/relationships/hyperlink" Target="http://internet.garant.ru/document/redirect/73826576/14" TargetMode="External"/><Relationship Id="rId142" Type="http://schemas.openxmlformats.org/officeDocument/2006/relationships/hyperlink" Target="http://internet.garant.ru/document/redirect/73826576/1162" TargetMode="External"/><Relationship Id="rId3" Type="http://schemas.openxmlformats.org/officeDocument/2006/relationships/styles" Target="styles.xml"/><Relationship Id="rId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6" Type="http://schemas.openxmlformats.org/officeDocument/2006/relationships/hyperlink" Target="http://internet.garant.ru/document/redirect/73826576/99" TargetMode="External"/><Relationship Id="rId67" Type="http://schemas.openxmlformats.org/officeDocument/2006/relationships/hyperlink" Target="http://internet.garant.ru/document/redirect/10164072/3" TargetMode="External"/><Relationship Id="rId116" Type="http://schemas.openxmlformats.org/officeDocument/2006/relationships/hyperlink" Target="http://internet.garant.ru/document/redirect/73826576/1412" TargetMode="External"/><Relationship Id="rId137" Type="http://schemas.openxmlformats.org/officeDocument/2006/relationships/hyperlink" Target="http://internet.garant.ru/document/redirect/73826576/74" TargetMode="External"/><Relationship Id="rId158" Type="http://schemas.openxmlformats.org/officeDocument/2006/relationships/hyperlink" Target="http://internet.garant.ru/document/redirect/73826576/1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8202-9534-49E3-AA03-719F2DEDF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87</Pages>
  <Words>39459</Words>
  <Characters>224919</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48</cp:revision>
  <cp:lastPrinted>2021-02-09T12:41:00Z</cp:lastPrinted>
  <dcterms:created xsi:type="dcterms:W3CDTF">2019-06-13T07:15:00Z</dcterms:created>
  <dcterms:modified xsi:type="dcterms:W3CDTF">2021-03-26T07:25:00Z</dcterms:modified>
</cp:coreProperties>
</file>